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2" w:rsidRDefault="009414B3" w:rsidP="00222485">
      <w:pPr>
        <w:jc w:val="center"/>
      </w:pPr>
      <w:r>
        <w:rPr>
          <w:noProof/>
        </w:rPr>
        <w:drawing>
          <wp:inline distT="0" distB="0" distL="0" distR="0" wp14:anchorId="50ACCC44" wp14:editId="08BE3DA1">
            <wp:extent cx="2181225" cy="22412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827" t="35328" r="40705" b="32764"/>
                    <a:stretch/>
                  </pic:blipFill>
                  <pic:spPr bwMode="auto">
                    <a:xfrm>
                      <a:off x="0" y="0"/>
                      <a:ext cx="2186978" cy="224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4B3" w:rsidRDefault="009414B3" w:rsidP="00222485">
      <w:pPr>
        <w:jc w:val="center"/>
      </w:pPr>
    </w:p>
    <w:p w:rsidR="009414B3" w:rsidRPr="00C41AC6" w:rsidRDefault="009414B3" w:rsidP="00222485">
      <w:pPr>
        <w:rPr>
          <w:rFonts w:ascii="Sylfaen" w:hAnsi="Sylfaen"/>
          <w:b/>
          <w:lang w:val="ka-GE"/>
        </w:rPr>
      </w:pPr>
      <w:r w:rsidRPr="00C41AC6">
        <w:rPr>
          <w:rFonts w:ascii="Sylfaen" w:hAnsi="Sylfaen"/>
          <w:b/>
          <w:lang w:val="ka-GE"/>
        </w:rPr>
        <w:t>სად იკრძალება თამბაქოს მოხმარება?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ნებისმიერ ტიპის საზოგადოებრვ ტრანსპორტში</w:t>
      </w:r>
      <w:r w:rsidR="00C41AC6">
        <w:rPr>
          <w:rFonts w:ascii="Sylfaen" w:hAnsi="Sylfaen" w:cs="Menlo Regular"/>
          <w:sz w:val="20"/>
          <w:szCs w:val="20"/>
          <w:lang w:val="ka-GE"/>
        </w:rPr>
        <w:t xml:space="preserve"> (გარდა ტაქსისა და კატერისა)</w:t>
      </w:r>
      <w:r>
        <w:rPr>
          <w:rFonts w:ascii="Sylfaen" w:hAnsi="Sylfaen" w:cs="Menlo Regular"/>
          <w:sz w:val="20"/>
          <w:szCs w:val="20"/>
          <w:lang w:val="ka-GE"/>
        </w:rPr>
        <w:t xml:space="preserve"> და საზოგადოებრივი</w:t>
      </w:r>
      <w:r>
        <w:rPr>
          <w:rFonts w:ascii="Sylfaen" w:hAnsi="Sylfaen" w:cs="Menlo Regular"/>
          <w:sz w:val="20"/>
          <w:szCs w:val="20"/>
          <w:lang w:val="ka-GE"/>
        </w:rPr>
        <w:t xml:space="preserve"> დანიშნულების შენობა-ნაგებობაში, გარდა</w:t>
      </w:r>
      <w:r>
        <w:rPr>
          <w:rFonts w:ascii="Sylfaen" w:hAnsi="Sylfaen" w:cs="Menlo Regular"/>
          <w:sz w:val="20"/>
          <w:szCs w:val="20"/>
          <w:lang w:val="ka-GE"/>
        </w:rPr>
        <w:t>: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ფიზიკური პირის საცხოვრებელ</w:t>
      </w:r>
      <w:r w:rsidRPr="009414B3">
        <w:rPr>
          <w:rFonts w:ascii="Sylfaen" w:hAnsi="Sylfaen" w:cs="Menlo Regular"/>
          <w:sz w:val="20"/>
          <w:szCs w:val="20"/>
          <w:lang w:val="ka-GE"/>
        </w:rPr>
        <w:t>ი ადგილისა</w:t>
      </w:r>
      <w:r w:rsidRPr="009414B3">
        <w:rPr>
          <w:rFonts w:ascii="Sylfaen" w:hAnsi="Sylfaen" w:cs="Menlo Regular"/>
          <w:sz w:val="20"/>
          <w:szCs w:val="20"/>
          <w:lang w:val="ka-GE"/>
        </w:rPr>
        <w:t xml:space="preserve"> (თუ ფიზიკური პირი/ფიზიკური პირის ოჯახი ფაქტობრივად ცხოვრობს ამ საცხოვრებელ ადგილას და ეს საცხოვრებელი ადგილი იმავდროულად სამეწარმეო საქმიანობის განსახორციელებელი ფაქტობრივი ადგილსამყოფელი არ არის);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თამბაქოს კვამლის შემსწავლელ სპეციალიზებულ ლაბორატორიულ დანადგარში;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პენიტენციურ დაწესებულებაში, სადაც მოწევის პირობებს განსაზღვრავს შესაბამისი მინისტრი;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წინასწარი დაკავების იზოლატორში.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„ლიცენზიებისა და ნებართვების შესახებ“ საქართველოს კანონის შესაბამისად გაცემული ნებართვის საფუძველზე მოწყობილ სიგარაბარში;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სამორინეში;</w:t>
      </w:r>
    </w:p>
    <w:p w:rsidR="009414B3" w:rsidRP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აეროპორტის სატრანზიტო ზონაში სპეციალურად გამოყოფილ მოსაწევ ოთახში;</w:t>
      </w:r>
    </w:p>
    <w:p w:rsidR="009414B3" w:rsidRDefault="009414B3" w:rsidP="00222485">
      <w:pPr>
        <w:pStyle w:val="ListParagraph"/>
        <w:numPr>
          <w:ilvl w:val="0"/>
          <w:numId w:val="2"/>
        </w:num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t>სტაციონარული ფსიქიატრიული და პალიატიური მკურნალობისთვის განკუთვნილ დაწესებულებებში თამბაქოს მოწევა ნებადართულია შესაბამისი დაწესებულების ხელმძღვანელის სპეციალური ბრძანებით დადგენილი წესით</w:t>
      </w:r>
      <w:r>
        <w:rPr>
          <w:rFonts w:ascii="Sylfaen" w:hAnsi="Sylfaen" w:cs="Menlo Regular"/>
          <w:sz w:val="20"/>
          <w:szCs w:val="20"/>
          <w:lang w:val="ka-GE"/>
        </w:rPr>
        <w:t>.</w:t>
      </w:r>
    </w:p>
    <w:p w:rsidR="009414B3" w:rsidRDefault="009414B3" w:rsidP="00222485">
      <w:pPr>
        <w:spacing w:after="0"/>
        <w:rPr>
          <w:rFonts w:ascii="Sylfaen" w:hAnsi="Sylfaen" w:cs="Menlo Regular"/>
          <w:sz w:val="20"/>
          <w:szCs w:val="20"/>
          <w:lang w:val="ka-GE"/>
        </w:rPr>
      </w:pPr>
    </w:p>
    <w:p w:rsidR="009414B3" w:rsidRPr="00C41AC6" w:rsidRDefault="009414B3" w:rsidP="00222485">
      <w:pPr>
        <w:spacing w:after="0"/>
        <w:rPr>
          <w:rFonts w:ascii="Sylfaen" w:hAnsi="Sylfaen" w:cs="Menlo Regular"/>
          <w:b/>
          <w:szCs w:val="20"/>
          <w:lang w:val="ka-GE"/>
        </w:rPr>
      </w:pPr>
      <w:r w:rsidRPr="00C41AC6">
        <w:rPr>
          <w:rFonts w:ascii="Sylfaen" w:hAnsi="Sylfaen" w:cs="Menlo Regular"/>
          <w:b/>
          <w:szCs w:val="20"/>
          <w:lang w:val="ka-GE"/>
        </w:rPr>
        <w:t>რა აროს შენობა-ნაგებობა?</w:t>
      </w:r>
    </w:p>
    <w:p w:rsidR="009414B3" w:rsidRDefault="009414B3" w:rsidP="00222485">
      <w:pPr>
        <w:spacing w:after="0"/>
        <w:rPr>
          <w:rFonts w:ascii="Sylfaen" w:hAnsi="Sylfaen" w:cs="Menlo Regular"/>
          <w:sz w:val="20"/>
          <w:szCs w:val="20"/>
          <w:lang w:val="ka-GE"/>
        </w:rPr>
      </w:pPr>
    </w:p>
    <w:p w:rsidR="009414B3" w:rsidRDefault="009414B3" w:rsidP="00222485">
      <w:pPr>
        <w:spacing w:after="0"/>
        <w:rPr>
          <w:rFonts w:ascii="Sylfaen" w:hAnsi="Sylfaen" w:cs="Menlo Regular"/>
          <w:sz w:val="20"/>
          <w:szCs w:val="20"/>
          <w:lang w:val="ka-GE"/>
        </w:rPr>
      </w:pPr>
      <w:r w:rsidRPr="00C41AC6">
        <w:rPr>
          <w:rFonts w:ascii="Sylfaen" w:hAnsi="Sylfaen" w:cs="Menlo Regular"/>
          <w:sz w:val="20"/>
          <w:szCs w:val="20"/>
          <w:lang w:val="ka-GE"/>
        </w:rPr>
        <w:t>შენობა</w:t>
      </w:r>
      <w:r w:rsidRPr="00C41AC6">
        <w:rPr>
          <w:rFonts w:ascii="Sylfaen" w:hAnsi="Sylfaen" w:cs="Menlo Regular"/>
          <w:sz w:val="20"/>
          <w:szCs w:val="20"/>
          <w:lang w:val="ka-GE"/>
        </w:rPr>
        <w:t>-ნაგებობად</w:t>
      </w:r>
      <w:r w:rsidRPr="00C41AC6">
        <w:rPr>
          <w:rFonts w:ascii="Sylfaen" w:hAnsi="Sylfaen" w:cs="Menlo Regular"/>
          <w:sz w:val="20"/>
          <w:szCs w:val="20"/>
          <w:lang w:val="ka-GE"/>
        </w:rPr>
        <w:t xml:space="preserve"> ითვლება </w:t>
      </w:r>
      <w:r>
        <w:rPr>
          <w:rFonts w:ascii="Sylfaen" w:hAnsi="Sylfaen" w:cs="Menlo Regular"/>
          <w:sz w:val="20"/>
          <w:szCs w:val="20"/>
          <w:lang w:val="ka-GE"/>
        </w:rPr>
        <w:t>ნებისმიერი კონსტრუქცია, რომელსაც აქვს იატაკი, ნებისმიერი სახის სახურავი ან ჭერი და ზედაპირის (გარდა სახურავისა, ჭერისა, იატაკისა) არანაკლებ 1/2-ზე აქვს ნებისმიერი სახის ან/და მასალის მოძრავი ან უძრავი კედლები, მათ შორის, ღია ან დახურული ფანჯარა და კარი.</w:t>
      </w:r>
    </w:p>
    <w:p w:rsidR="00C41AC6" w:rsidRDefault="00C41AC6" w:rsidP="00222485">
      <w:pPr>
        <w:spacing w:after="0"/>
        <w:rPr>
          <w:rFonts w:ascii="Sylfaen" w:hAnsi="Sylfaen" w:cs="Menlo Regular"/>
          <w:sz w:val="20"/>
          <w:szCs w:val="20"/>
          <w:lang w:val="ka-GE"/>
        </w:rPr>
      </w:pPr>
    </w:p>
    <w:p w:rsidR="009414B3" w:rsidRPr="00C41AC6" w:rsidRDefault="009414B3" w:rsidP="00222485">
      <w:pPr>
        <w:spacing w:after="0"/>
        <w:rPr>
          <w:rFonts w:ascii="Sylfaen" w:hAnsi="Sylfaen" w:cs="Menlo Regular"/>
          <w:b/>
          <w:szCs w:val="20"/>
          <w:lang w:val="ka-GE"/>
        </w:rPr>
      </w:pPr>
      <w:r w:rsidRPr="00C41AC6">
        <w:rPr>
          <w:rFonts w:ascii="Sylfaen" w:hAnsi="Sylfaen" w:cs="Menlo Regular"/>
          <w:b/>
          <w:szCs w:val="20"/>
          <w:lang w:val="ka-GE"/>
        </w:rPr>
        <w:t>რა ტიპის თამბაქოს ნაწარმის მოწევა იკრძალება</w:t>
      </w:r>
      <w:r w:rsidR="00C41AC6">
        <w:rPr>
          <w:rFonts w:ascii="Sylfaen" w:hAnsi="Sylfaen" w:cs="Menlo Regular"/>
          <w:b/>
          <w:szCs w:val="20"/>
          <w:lang w:val="ka-GE"/>
        </w:rPr>
        <w:t xml:space="preserve"> აღნიშნულ</w:t>
      </w:r>
      <w:r w:rsidRPr="00C41AC6">
        <w:rPr>
          <w:rFonts w:ascii="Sylfaen" w:hAnsi="Sylfaen" w:cs="Menlo Regular"/>
          <w:b/>
          <w:szCs w:val="20"/>
          <w:lang w:val="ka-GE"/>
        </w:rPr>
        <w:t xml:space="preserve"> შენობა-ნაგებობებ</w:t>
      </w:r>
      <w:r w:rsidR="00C41AC6">
        <w:rPr>
          <w:rFonts w:ascii="Sylfaen" w:hAnsi="Sylfaen" w:cs="Menlo Regular"/>
          <w:b/>
          <w:szCs w:val="20"/>
          <w:lang w:val="ka-GE"/>
        </w:rPr>
        <w:t>სა და ტრანსპორტში</w:t>
      </w:r>
      <w:r w:rsidRPr="00C41AC6">
        <w:rPr>
          <w:rFonts w:ascii="Sylfaen" w:hAnsi="Sylfaen" w:cs="Menlo Regular"/>
          <w:b/>
          <w:szCs w:val="20"/>
          <w:lang w:val="ka-GE"/>
        </w:rPr>
        <w:t>?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 w:rsidRPr="009414B3">
        <w:rPr>
          <w:rFonts w:ascii="Sylfaen" w:hAnsi="Sylfaen" w:cs="Menlo Regular"/>
          <w:sz w:val="20"/>
          <w:szCs w:val="20"/>
          <w:lang w:val="ka-GE"/>
        </w:rPr>
        <w:lastRenderedPageBreak/>
        <w:t>თამბაქოს ნაწარმი, რომლის მოწევაც იკრძალება, მოიცავს როგორც ტიპიურ სიგარეტებს, სიგარებს, სიგარილოებს და თუთუნს, ისე ელექტრონულ სიგარეტებს და ჩილიმსაც.</w:t>
      </w:r>
    </w:p>
    <w:p w:rsidR="009414B3" w:rsidRPr="00C41AC6" w:rsidRDefault="00C41AC6" w:rsidP="00222485">
      <w:pPr>
        <w:spacing w:before="100" w:beforeAutospacing="1" w:after="100" w:afterAutospacing="1"/>
        <w:rPr>
          <w:rFonts w:ascii="Sylfaen" w:hAnsi="Sylfaen" w:cs="Menlo Regular"/>
          <w:b/>
          <w:szCs w:val="20"/>
          <w:lang w:val="ka-GE"/>
        </w:rPr>
      </w:pPr>
      <w:r w:rsidRPr="00C41AC6">
        <w:rPr>
          <w:rFonts w:ascii="Sylfaen" w:hAnsi="Sylfaen" w:cs="Menlo Regular"/>
          <w:b/>
          <w:szCs w:val="20"/>
          <w:lang w:val="ka-GE"/>
        </w:rPr>
        <w:t>როგორ უნდა მოვიქცეთ სანამ 112-ს ვაცნობებთ თამბაქოს კანონის დარღვევის ფაქტს?</w:t>
      </w:r>
    </w:p>
    <w:p w:rsidR="00C41AC6" w:rsidRDefault="00C41AC6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 xml:space="preserve">თუკი თამბაქოს მოხმარებისთვის დადგენილ აკრძალულ შენობა-ნაგებობაში ან საზოგადოებრივ ტრანსპორტში ადგილი აქვს თამბაქოს მოხმარების ფაქტს ფიზიკური პირის მხრიდან, თქვენ </w:t>
      </w:r>
      <w:r w:rsidR="00E5414B">
        <w:rPr>
          <w:rFonts w:ascii="Sylfaen" w:hAnsi="Sylfaen" w:cs="Menlo Regular"/>
          <w:sz w:val="20"/>
          <w:szCs w:val="20"/>
          <w:lang w:val="ka-GE"/>
        </w:rPr>
        <w:t>აღნიშნულის თაობაზე უნდა აცნობოთ</w:t>
      </w:r>
      <w:r>
        <w:rPr>
          <w:rFonts w:ascii="Sylfaen" w:hAnsi="Sylfaen" w:cs="Menlo Regular"/>
          <w:sz w:val="20"/>
          <w:szCs w:val="20"/>
          <w:lang w:val="ka-GE"/>
        </w:rPr>
        <w:t xml:space="preserve"> აცნობოთ დაწესებულებას </w:t>
      </w:r>
      <w:r w:rsidR="00E5414B">
        <w:rPr>
          <w:rFonts w:ascii="Sylfaen" w:hAnsi="Sylfaen" w:cs="Menlo Regular"/>
          <w:sz w:val="20"/>
          <w:szCs w:val="20"/>
          <w:lang w:val="ka-GE"/>
        </w:rPr>
        <w:t xml:space="preserve"> (შენობა-ნაგებობის შემთხვევაში) ან მძღოლს (საზოგადოებრივი ტრანსპორტის შენობაში)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დაწესებულება</w:t>
      </w:r>
      <w:r w:rsidR="00E5414B">
        <w:rPr>
          <w:rFonts w:ascii="Sylfaen" w:hAnsi="Sylfaen" w:cs="Menlo Regular"/>
          <w:sz w:val="20"/>
          <w:szCs w:val="20"/>
          <w:lang w:val="ka-GE"/>
        </w:rPr>
        <w:t xml:space="preserve">/ საზ. ტრანსპორტის მძღოლი ვალდებულია </w:t>
      </w:r>
      <w:r>
        <w:rPr>
          <w:rFonts w:ascii="Sylfaen" w:hAnsi="Sylfaen" w:cs="Menlo Regular"/>
          <w:sz w:val="20"/>
          <w:szCs w:val="20"/>
          <w:lang w:val="ka-GE"/>
        </w:rPr>
        <w:t>თავის შენობა-ნაგებობაში/ტერიტორიაზე/ტრანსპორტში: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- უზრუნველყოს  თამბაქოს მოწევის აკრძალვა/შეზღუდვა;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- არ დაუშვას თამბაქოს მოხმარების შედეგად არსებული კვამლის, ფერფლის, ნამწვის არსებობა, აგრეთვე ჩილიმის განთავსება;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- შესასვლელში და სხვა თვალსაჩინო ადგილას განათავსოს თამბაქოს მოწევის აკრძალვასთან/შეზღუდვასთან დაკავშირებული წესები, შესაბამისი წარწერა და ნიშანი;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- არ დაუშვას თამბაქოს მოწევა, ხოლო თამბაქოს მოწევის ფაქტის გამოვლენის შემთხვევაში, კანონით მინიჭებული უფლებამოსილების ფარგლებში, დაუყოვნებლივ აღკვეთოს იგი.</w:t>
      </w:r>
    </w:p>
    <w:p w:rsidR="009414B3" w:rsidRDefault="009414B3" w:rsidP="00222485">
      <w:pPr>
        <w:spacing w:before="100" w:beforeAutospacing="1" w:after="100" w:afterAutospacing="1"/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- დამრღვევის მიერ დაუმორჩილებლობის შემთხვევაში დაუკავშირდეს 112-ს;</w:t>
      </w:r>
    </w:p>
    <w:p w:rsidR="00E5414B" w:rsidRPr="00E5414B" w:rsidRDefault="00E5414B" w:rsidP="00222485">
      <w:pPr>
        <w:rPr>
          <w:rFonts w:ascii="Sylfaen" w:hAnsi="Sylfaen" w:cs="Menlo Regular"/>
          <w:b/>
          <w:szCs w:val="20"/>
          <w:lang w:val="ka-GE"/>
        </w:rPr>
      </w:pPr>
      <w:r w:rsidRPr="00E5414B">
        <w:rPr>
          <w:rFonts w:ascii="Sylfaen" w:hAnsi="Sylfaen" w:cs="Menlo Regular"/>
          <w:b/>
          <w:szCs w:val="20"/>
          <w:lang w:val="ka-GE"/>
        </w:rPr>
        <w:t>როგორ დავუკავშირდეთ 112-ს?</w:t>
      </w:r>
    </w:p>
    <w:p w:rsidR="00E5414B" w:rsidRDefault="00E5414B" w:rsidP="00222485">
      <w:pPr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112-ს შეგიძლია დაუკავშირდეთ ამ აპლიკაციით 112-ში ზარის განხორციელებით, ან ოპერატორთან მიმოწერის (ჩათის) მეშვეობით. დაწვრილებით იხილეთ ინსტრუქცია.</w:t>
      </w:r>
    </w:p>
    <w:p w:rsidR="009414B3" w:rsidRPr="00C41AC6" w:rsidRDefault="00C41AC6" w:rsidP="00222485">
      <w:pPr>
        <w:rPr>
          <w:rFonts w:ascii="Sylfaen" w:hAnsi="Sylfaen" w:cs="Menlo Regular"/>
          <w:b/>
          <w:szCs w:val="20"/>
          <w:lang w:val="ka-GE"/>
        </w:rPr>
      </w:pPr>
      <w:r w:rsidRPr="00C41AC6">
        <w:rPr>
          <w:rFonts w:ascii="Sylfaen" w:hAnsi="Sylfaen" w:cs="Menlo Regular"/>
          <w:b/>
          <w:szCs w:val="20"/>
          <w:lang w:val="ka-GE"/>
        </w:rPr>
        <w:t xml:space="preserve">შეიძლება თუ არა თამბაქოს მოწევის ფაქტის </w:t>
      </w:r>
      <w:r>
        <w:rPr>
          <w:rFonts w:ascii="Sylfaen" w:hAnsi="Sylfaen" w:cs="Menlo Regular"/>
          <w:b/>
          <w:szCs w:val="20"/>
          <w:lang w:val="ka-GE"/>
        </w:rPr>
        <w:t>ფოტო ან ვიდეო გადაღება?</w:t>
      </w:r>
    </w:p>
    <w:p w:rsidR="00C41AC6" w:rsidRDefault="00C41AC6" w:rsidP="00222485">
      <w:pPr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4"/>
          <w:lang w:val="ka-GE"/>
        </w:rPr>
        <w:t xml:space="preserve">იმ შემთხვევაში, თუკი </w:t>
      </w:r>
      <w:r>
        <w:rPr>
          <w:rFonts w:ascii="Sylfaen" w:hAnsi="Sylfaen" w:cs="Menlo Regular"/>
          <w:sz w:val="20"/>
          <w:szCs w:val="20"/>
          <w:lang w:val="ka-GE"/>
        </w:rPr>
        <w:t>დაწესებულებ</w:t>
      </w:r>
      <w:r>
        <w:rPr>
          <w:rFonts w:ascii="Sylfaen" w:hAnsi="Sylfaen" w:cs="Menlo Regular"/>
          <w:sz w:val="20"/>
          <w:szCs w:val="20"/>
          <w:lang w:val="ka-GE"/>
        </w:rPr>
        <w:t>ის</w:t>
      </w:r>
      <w:r w:rsidR="00E5414B">
        <w:rPr>
          <w:rFonts w:ascii="Sylfaen" w:hAnsi="Sylfaen" w:cs="Menlo Regular"/>
          <w:sz w:val="20"/>
          <w:szCs w:val="20"/>
          <w:lang w:val="ka-GE"/>
        </w:rPr>
        <w:t xml:space="preserve"> (ან საზოგადოებრივი ტრანსპორტის შემთხვევაში მძღოლის) </w:t>
      </w:r>
      <w:r>
        <w:rPr>
          <w:rFonts w:ascii="Sylfaen" w:hAnsi="Sylfaen" w:cs="Menlo Regular"/>
          <w:sz w:val="20"/>
          <w:szCs w:val="20"/>
          <w:lang w:val="ka-GE"/>
        </w:rPr>
        <w:t>ინფორმირების შემდგომ კანონდამრღვევი პირი კვლავ აგრძელებს კანონის დარღვევას, მისი თანხმობით, თქვენ ან დაწესებულებას/მძღოლს შეუძლია სამართალდართვევის ფაქტის ფოტო/ვიდეო გადაღაბა მხოლოდ კანონდამრღვევი პირის ინფორმირების შემდგომ.</w:t>
      </w:r>
    </w:p>
    <w:p w:rsidR="009414B3" w:rsidRDefault="00E5414B" w:rsidP="00222485">
      <w:pPr>
        <w:rPr>
          <w:rFonts w:ascii="Sylfaen" w:hAnsi="Sylfaen" w:cs="Menlo Regular"/>
          <w:sz w:val="20"/>
          <w:szCs w:val="20"/>
          <w:lang w:val="ka-GE"/>
        </w:rPr>
      </w:pPr>
      <w:r>
        <w:rPr>
          <w:rFonts w:ascii="Sylfaen" w:hAnsi="Sylfaen" w:cs="Menlo Regular"/>
          <w:sz w:val="20"/>
          <w:szCs w:val="20"/>
          <w:lang w:val="ka-GE"/>
        </w:rPr>
        <w:t>ამგვარ ფოტო/ვიდეო გადაღებას შეიძლება მიეცეს მტკიცებულების ძალა, სამართალდამცავი ორგანოების ან სასამართლოს მიერ.</w:t>
      </w:r>
    </w:p>
    <w:p w:rsidR="00E5414B" w:rsidRPr="00E5414B" w:rsidRDefault="00E5414B" w:rsidP="00222485">
      <w:pPr>
        <w:rPr>
          <w:rFonts w:ascii="Sylfaen" w:hAnsi="Sylfaen" w:cs="Menlo Regular"/>
          <w:b/>
          <w:sz w:val="20"/>
          <w:szCs w:val="20"/>
        </w:rPr>
      </w:pPr>
      <w:r w:rsidRPr="00E5414B">
        <w:rPr>
          <w:rFonts w:ascii="Sylfaen" w:hAnsi="Sylfaen" w:cs="Menlo Regular"/>
          <w:b/>
          <w:sz w:val="20"/>
          <w:szCs w:val="20"/>
          <w:lang w:val="ka-GE"/>
        </w:rPr>
        <w:t xml:space="preserve">ამ და სხვა საკითხებზე დაწვრილებითი ინფორმაციისათვის, იხილეთ: </w:t>
      </w:r>
      <w:hyperlink r:id="rId6" w:history="1">
        <w:r w:rsidRPr="00E5414B">
          <w:rPr>
            <w:rStyle w:val="Hyperlink"/>
            <w:rFonts w:ascii="Sylfaen" w:hAnsi="Sylfaen" w:cs="Menlo Regular"/>
            <w:b/>
            <w:sz w:val="20"/>
            <w:szCs w:val="20"/>
          </w:rPr>
          <w:t>www.ncdc.ge</w:t>
        </w:r>
      </w:hyperlink>
    </w:p>
    <w:p w:rsidR="00E5414B" w:rsidRPr="00E5414B" w:rsidRDefault="00E5414B" w:rsidP="00222485">
      <w:pPr>
        <w:rPr>
          <w:rFonts w:ascii="Sylfaen" w:hAnsi="Sylfaen" w:cs="Menlo Regular"/>
          <w:b/>
          <w:sz w:val="20"/>
          <w:szCs w:val="24"/>
          <w:lang w:val="ka-GE"/>
        </w:rPr>
      </w:pPr>
      <w:r w:rsidRPr="00E5414B">
        <w:rPr>
          <w:rFonts w:ascii="Sylfaen" w:hAnsi="Sylfaen" w:cs="Menlo Regular"/>
          <w:b/>
          <w:sz w:val="20"/>
          <w:szCs w:val="20"/>
          <w:lang w:val="ka-GE"/>
        </w:rPr>
        <w:t>თამბაქოსთვის თავის დანებებისათვის დარეკეთ ცხელ ხაზზე 116001</w:t>
      </w:r>
    </w:p>
    <w:p w:rsidR="009414B3" w:rsidRPr="00222485" w:rsidRDefault="00E5414B" w:rsidP="00222485">
      <w:pPr>
        <w:rPr>
          <w:rFonts w:ascii="Sylfaen" w:hAnsi="Sylfaen" w:cs="Menlo Regular"/>
          <w:b/>
          <w:sz w:val="24"/>
          <w:szCs w:val="24"/>
          <w:lang w:val="ka-GE"/>
        </w:rPr>
      </w:pPr>
      <w:r w:rsidRPr="00E5414B">
        <w:rPr>
          <w:rFonts w:ascii="Sylfaen" w:hAnsi="Sylfaen" w:cs="Menlo Regular"/>
          <w:b/>
          <w:sz w:val="24"/>
          <w:szCs w:val="24"/>
          <w:lang w:val="ka-GE"/>
        </w:rPr>
        <w:t>დაიცავი კანონი და იქნები დაცული!</w:t>
      </w:r>
      <w:bookmarkStart w:id="0" w:name="_GoBack"/>
      <w:bookmarkEnd w:id="0"/>
    </w:p>
    <w:p w:rsidR="009414B3" w:rsidRPr="009414B3" w:rsidRDefault="009414B3" w:rsidP="00222485">
      <w:pPr>
        <w:rPr>
          <w:rFonts w:ascii="Sylfaen" w:hAnsi="Sylfaen"/>
          <w:lang w:val="ka-GE"/>
        </w:rPr>
      </w:pPr>
    </w:p>
    <w:sectPr w:rsidR="009414B3" w:rsidRPr="0094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0AA0"/>
    <w:multiLevelType w:val="hybridMultilevel"/>
    <w:tmpl w:val="AB0ED5D0"/>
    <w:lvl w:ilvl="0" w:tplc="D84A1B38">
      <w:numFmt w:val="bullet"/>
      <w:lvlText w:val="-"/>
      <w:lvlJc w:val="left"/>
      <w:pPr>
        <w:ind w:left="720" w:hanging="360"/>
      </w:pPr>
      <w:rPr>
        <w:rFonts w:ascii="Sylfaen" w:eastAsiaTheme="minorHAnsi" w:hAnsi="Sylfaen" w:cs="Menlo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959"/>
    <w:multiLevelType w:val="hybridMultilevel"/>
    <w:tmpl w:val="4C688714"/>
    <w:lvl w:ilvl="0" w:tplc="64E065FE">
      <w:start w:val="1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3D8E"/>
    <w:multiLevelType w:val="hybridMultilevel"/>
    <w:tmpl w:val="3F0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3"/>
    <w:rsid w:val="00222485"/>
    <w:rsid w:val="009414B3"/>
    <w:rsid w:val="00A55582"/>
    <w:rsid w:val="00C41AC6"/>
    <w:rsid w:val="00E32B4A"/>
    <w:rsid w:val="00E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02E91-DF20-4492-8AD5-6A8F87A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c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Takaishvili</dc:creator>
  <cp:keywords/>
  <dc:description/>
  <cp:lastModifiedBy>Mariam Takaishvili</cp:lastModifiedBy>
  <cp:revision>3</cp:revision>
  <dcterms:created xsi:type="dcterms:W3CDTF">2018-10-30T07:49:00Z</dcterms:created>
  <dcterms:modified xsi:type="dcterms:W3CDTF">2018-10-30T08:17:00Z</dcterms:modified>
</cp:coreProperties>
</file>