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13" w:rsidRDefault="00CF3053">
      <w:pPr>
        <w:jc w:val="both"/>
        <w:rPr>
          <w:b/>
          <w:lang w:val="en-US"/>
        </w:rPr>
      </w:pPr>
      <w:bookmarkStart w:id="0" w:name="_GoBack"/>
      <w:bookmarkEnd w:id="0"/>
      <w:r>
        <w:rPr>
          <w:b/>
          <w:lang w:val="en-US"/>
        </w:rPr>
        <w:softHyphen/>
      </w:r>
      <w:r w:rsidR="00057E67">
        <w:rPr>
          <w:b/>
          <w:lang w:val="en-US"/>
        </w:rPr>
        <w:softHyphen/>
      </w:r>
    </w:p>
    <w:p w:rsidR="00CA0C13" w:rsidRPr="009544CE" w:rsidRDefault="006B28D2" w:rsidP="009544CE">
      <w:pPr>
        <w:pStyle w:val="Title"/>
        <w:rPr>
          <w:sz w:val="72"/>
          <w:szCs w:val="72"/>
          <w:lang w:val="ka-GE"/>
        </w:rPr>
      </w:pPr>
      <w:r w:rsidRPr="009544CE">
        <w:rPr>
          <w:rFonts w:ascii="Sylfaen" w:hAnsi="Sylfaen" w:cs="Sylfaen"/>
          <w:sz w:val="72"/>
          <w:szCs w:val="72"/>
          <w:lang w:val="en-US"/>
        </w:rPr>
        <w:t>აპვ</w:t>
      </w:r>
      <w:r w:rsidR="00447BE2" w:rsidRPr="009544CE">
        <w:rPr>
          <w:sz w:val="72"/>
          <w:szCs w:val="72"/>
          <w:lang w:val="en-US"/>
        </w:rPr>
        <w:t xml:space="preserve"> </w:t>
      </w:r>
      <w:r w:rsidR="00451B22" w:rsidRPr="009544CE">
        <w:rPr>
          <w:rFonts w:ascii="Sylfaen" w:hAnsi="Sylfaen" w:cs="Sylfaen"/>
          <w:sz w:val="72"/>
          <w:szCs w:val="72"/>
          <w:lang w:val="ka-GE"/>
        </w:rPr>
        <w:t>რესურსთა</w:t>
      </w:r>
      <w:r w:rsidR="00451B22" w:rsidRPr="009544CE">
        <w:rPr>
          <w:sz w:val="72"/>
          <w:szCs w:val="72"/>
          <w:lang w:val="ka-GE"/>
        </w:rPr>
        <w:t xml:space="preserve"> </w:t>
      </w:r>
      <w:r w:rsidR="00451B22" w:rsidRPr="009544CE">
        <w:rPr>
          <w:rFonts w:ascii="Sylfaen" w:hAnsi="Sylfaen" w:cs="Sylfaen"/>
          <w:sz w:val="72"/>
          <w:szCs w:val="72"/>
          <w:lang w:val="ka-GE"/>
        </w:rPr>
        <w:t>კრებული</w:t>
      </w:r>
    </w:p>
    <w:p w:rsidR="00CA0C13" w:rsidRDefault="00CA0C13">
      <w:pPr>
        <w:jc w:val="both"/>
        <w:rPr>
          <w:sz w:val="72"/>
          <w:szCs w:val="72"/>
          <w:u w:val="single"/>
          <w:lang w:val="en-US"/>
        </w:rPr>
      </w:pPr>
    </w:p>
    <w:p w:rsidR="00CA0C13" w:rsidRPr="009544CE" w:rsidRDefault="00464948" w:rsidP="009544CE">
      <w:pPr>
        <w:pStyle w:val="Heading1"/>
        <w:jc w:val="center"/>
        <w:rPr>
          <w:sz w:val="44"/>
          <w:szCs w:val="44"/>
          <w:lang w:val="en-US"/>
        </w:rPr>
      </w:pPr>
      <w:bookmarkStart w:id="1" w:name="_Toc499497097"/>
      <w:r w:rsidRPr="009544CE">
        <w:rPr>
          <w:rFonts w:ascii="Sylfaen" w:hAnsi="Sylfaen" w:cs="Sylfaen"/>
          <w:sz w:val="44"/>
          <w:szCs w:val="44"/>
          <w:lang w:val="ka-GE"/>
        </w:rPr>
        <w:t>კითხვები</w:t>
      </w:r>
      <w:r w:rsidR="004C7BF3" w:rsidRPr="009544CE">
        <w:rPr>
          <w:sz w:val="44"/>
          <w:szCs w:val="44"/>
          <w:lang w:val="en-US"/>
        </w:rPr>
        <w:t xml:space="preserve"> </w:t>
      </w:r>
      <w:r w:rsidRPr="009544CE">
        <w:rPr>
          <w:rFonts w:ascii="Sylfaen" w:hAnsi="Sylfaen" w:cs="Sylfaen"/>
          <w:sz w:val="44"/>
          <w:szCs w:val="44"/>
          <w:lang w:val="ka-GE"/>
        </w:rPr>
        <w:t>და</w:t>
      </w:r>
      <w:r w:rsidR="004C7BF3" w:rsidRPr="009544CE">
        <w:rPr>
          <w:sz w:val="44"/>
          <w:szCs w:val="44"/>
          <w:lang w:val="en-US"/>
        </w:rPr>
        <w:t xml:space="preserve"> </w:t>
      </w:r>
      <w:r w:rsidRPr="009544CE">
        <w:rPr>
          <w:rFonts w:ascii="Sylfaen" w:hAnsi="Sylfaen" w:cs="Sylfaen"/>
          <w:sz w:val="44"/>
          <w:szCs w:val="44"/>
          <w:lang w:val="ka-GE"/>
        </w:rPr>
        <w:t>პასუხები</w:t>
      </w:r>
      <w:bookmarkEnd w:id="1"/>
    </w:p>
    <w:p w:rsidR="00CA0C13" w:rsidRDefault="004C7BF3">
      <w:pPr>
        <w:jc w:val="both"/>
        <w:rPr>
          <w:lang w:val="en-US"/>
        </w:rPr>
      </w:pPr>
      <w:r>
        <w:rPr>
          <w:lang w:val="en-US"/>
        </w:rPr>
        <w:br w:type="page"/>
      </w:r>
    </w:p>
    <w:p w:rsidR="00CA0C13" w:rsidRDefault="00CA0C13">
      <w:pPr>
        <w:jc w:val="both"/>
        <w:rPr>
          <w:lang w:val="en-US"/>
        </w:rPr>
      </w:pPr>
    </w:p>
    <w:sdt>
      <w:sdtPr>
        <w:rPr>
          <w:rFonts w:asciiTheme="minorHAnsi" w:eastAsiaTheme="minorEastAsia" w:hAnsiTheme="minorHAnsi" w:cstheme="minorBidi"/>
          <w:b w:val="0"/>
          <w:bCs w:val="0"/>
          <w:color w:val="auto"/>
          <w:sz w:val="24"/>
          <w:szCs w:val="24"/>
          <w:lang w:val="da-DK" w:eastAsia="da-DK"/>
        </w:rPr>
        <w:id w:val="2060436731"/>
        <w:docPartObj>
          <w:docPartGallery w:val="Table of Contents"/>
          <w:docPartUnique/>
        </w:docPartObj>
      </w:sdtPr>
      <w:sdtEndPr>
        <w:rPr>
          <w:noProof/>
        </w:rPr>
      </w:sdtEndPr>
      <w:sdtContent>
        <w:p w:rsidR="00CA0C13" w:rsidRDefault="00406F0D">
          <w:pPr>
            <w:pStyle w:val="TOCHeading"/>
            <w:tabs>
              <w:tab w:val="left" w:pos="4212"/>
            </w:tabs>
            <w:jc w:val="both"/>
          </w:pPr>
          <w:r>
            <w:rPr>
              <w:rFonts w:ascii="Sylfaen" w:hAnsi="Sylfaen"/>
              <w:lang w:val="ka-GE"/>
            </w:rPr>
            <w:t>სარჩევი</w:t>
          </w:r>
          <w:r w:rsidR="00982773">
            <w:tab/>
          </w:r>
        </w:p>
        <w:p w:rsidR="00E62A92" w:rsidRDefault="00522397">
          <w:pPr>
            <w:pStyle w:val="TOC1"/>
            <w:rPr>
              <w:b w:val="0"/>
              <w:color w:val="auto"/>
              <w:sz w:val="22"/>
              <w:szCs w:val="22"/>
              <w:lang w:eastAsia="en-US"/>
            </w:rPr>
          </w:pPr>
          <w:r>
            <w:fldChar w:fldCharType="begin"/>
          </w:r>
          <w:r w:rsidR="00143F8B">
            <w:instrText xml:space="preserve"> TOC \o "1-3" \h \z \u </w:instrText>
          </w:r>
          <w:r>
            <w:fldChar w:fldCharType="separate"/>
          </w:r>
          <w:hyperlink w:anchor="_Toc499497097" w:history="1">
            <w:r w:rsidR="00E62A92" w:rsidRPr="00510D95">
              <w:rPr>
                <w:rStyle w:val="Hyperlink"/>
                <w:rFonts w:ascii="Sylfaen" w:hAnsi="Sylfaen" w:cs="Sylfaen"/>
                <w:lang w:val="ka-GE"/>
              </w:rPr>
              <w:t>კითხვები</w:t>
            </w:r>
            <w:r w:rsidR="00E62A92" w:rsidRPr="00510D95">
              <w:rPr>
                <w:rStyle w:val="Hyperlink"/>
              </w:rPr>
              <w:t xml:space="preserve"> </w:t>
            </w:r>
            <w:r w:rsidR="00E62A92" w:rsidRPr="00510D95">
              <w:rPr>
                <w:rStyle w:val="Hyperlink"/>
                <w:rFonts w:ascii="Sylfaen" w:hAnsi="Sylfaen" w:cs="Sylfaen"/>
                <w:lang w:val="ka-GE"/>
              </w:rPr>
              <w:t>და</w:t>
            </w:r>
            <w:r w:rsidR="00E62A92" w:rsidRPr="00510D95">
              <w:rPr>
                <w:rStyle w:val="Hyperlink"/>
              </w:rPr>
              <w:t xml:space="preserve"> </w:t>
            </w:r>
            <w:r w:rsidR="00E62A92" w:rsidRPr="00510D95">
              <w:rPr>
                <w:rStyle w:val="Hyperlink"/>
                <w:rFonts w:ascii="Sylfaen" w:hAnsi="Sylfaen" w:cs="Sylfaen"/>
                <w:lang w:val="ka-GE"/>
              </w:rPr>
              <w:t>პასუხები</w:t>
            </w:r>
            <w:r w:rsidR="00E62A92">
              <w:rPr>
                <w:webHidden/>
              </w:rPr>
              <w:tab/>
            </w:r>
            <w:r w:rsidR="00E62A92">
              <w:rPr>
                <w:webHidden/>
              </w:rPr>
              <w:fldChar w:fldCharType="begin"/>
            </w:r>
            <w:r w:rsidR="00E62A92">
              <w:rPr>
                <w:webHidden/>
              </w:rPr>
              <w:instrText xml:space="preserve"> PAGEREF _Toc499497097 \h </w:instrText>
            </w:r>
            <w:r w:rsidR="00E62A92">
              <w:rPr>
                <w:webHidden/>
              </w:rPr>
            </w:r>
            <w:r w:rsidR="00E62A92">
              <w:rPr>
                <w:webHidden/>
              </w:rPr>
              <w:fldChar w:fldCharType="separate"/>
            </w:r>
            <w:r w:rsidR="00E62A92">
              <w:rPr>
                <w:webHidden/>
              </w:rPr>
              <w:t>1</w:t>
            </w:r>
            <w:r w:rsidR="00E62A92">
              <w:rPr>
                <w:webHidden/>
              </w:rPr>
              <w:fldChar w:fldCharType="end"/>
            </w:r>
          </w:hyperlink>
        </w:p>
        <w:p w:rsidR="00E62A92" w:rsidRDefault="00CE2AD8">
          <w:pPr>
            <w:pStyle w:val="TOC1"/>
            <w:rPr>
              <w:b w:val="0"/>
              <w:color w:val="auto"/>
              <w:sz w:val="22"/>
              <w:szCs w:val="22"/>
              <w:lang w:eastAsia="en-US"/>
            </w:rPr>
          </w:pPr>
          <w:hyperlink w:anchor="_Toc499497098" w:history="1">
            <w:r w:rsidR="00E62A92" w:rsidRPr="00510D95">
              <w:rPr>
                <w:rStyle w:val="Hyperlink"/>
                <w:rFonts w:ascii="Sylfaen" w:hAnsi="Sylfaen"/>
                <w:lang w:val="ka-GE"/>
              </w:rPr>
              <w:t>კითხვები, რომელსაც მშობლები სვამენ</w:t>
            </w:r>
            <w:r w:rsidR="00E62A92">
              <w:rPr>
                <w:webHidden/>
              </w:rPr>
              <w:tab/>
            </w:r>
            <w:r w:rsidR="00E62A92">
              <w:rPr>
                <w:webHidden/>
              </w:rPr>
              <w:fldChar w:fldCharType="begin"/>
            </w:r>
            <w:r w:rsidR="00E62A92">
              <w:rPr>
                <w:webHidden/>
              </w:rPr>
              <w:instrText xml:space="preserve"> PAGEREF _Toc499497098 \h </w:instrText>
            </w:r>
            <w:r w:rsidR="00E62A92">
              <w:rPr>
                <w:webHidden/>
              </w:rPr>
            </w:r>
            <w:r w:rsidR="00E62A92">
              <w:rPr>
                <w:webHidden/>
              </w:rPr>
              <w:fldChar w:fldCharType="separate"/>
            </w:r>
            <w:r w:rsidR="00E62A92">
              <w:rPr>
                <w:webHidden/>
              </w:rPr>
              <w:t>6</w:t>
            </w:r>
            <w:r w:rsidR="00E62A92">
              <w:rPr>
                <w:webHidden/>
              </w:rPr>
              <w:fldChar w:fldCharType="end"/>
            </w:r>
          </w:hyperlink>
        </w:p>
        <w:p w:rsidR="00E62A92" w:rsidRDefault="00CE2AD8">
          <w:pPr>
            <w:pStyle w:val="TOC2"/>
            <w:tabs>
              <w:tab w:val="right" w:leader="dot" w:pos="9629"/>
            </w:tabs>
            <w:rPr>
              <w:noProof/>
              <w:sz w:val="22"/>
              <w:szCs w:val="22"/>
              <w:lang w:val="en-US" w:eastAsia="en-US"/>
            </w:rPr>
          </w:pPr>
          <w:hyperlink w:anchor="_Toc499497099" w:history="1">
            <w:r w:rsidR="00E62A92" w:rsidRPr="00510D95">
              <w:rPr>
                <w:rStyle w:val="Hyperlink"/>
                <w:rFonts w:ascii="Sylfaen" w:hAnsi="Sylfaen"/>
                <w:noProof/>
                <w:lang w:val="ka-GE"/>
              </w:rPr>
              <w:t>რა არის</w:t>
            </w:r>
            <w:r w:rsidR="00E62A92" w:rsidRPr="00510D95">
              <w:rPr>
                <w:rStyle w:val="Hyperlink"/>
                <w:noProof/>
                <w:lang w:val="en-US"/>
              </w:rPr>
              <w:t xml:space="preserve"> </w:t>
            </w:r>
            <w:r w:rsidR="00E62A92" w:rsidRPr="00510D95">
              <w:rPr>
                <w:rStyle w:val="Hyperlink"/>
                <w:rFonts w:ascii="Sylfaen" w:hAnsi="Sylfaen" w:cs="Sylfaen"/>
                <w:noProof/>
                <w:lang w:val="en-US"/>
              </w:rPr>
              <w:t>აპვ</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_Toc499497099 \h </w:instrText>
            </w:r>
            <w:r w:rsidR="00E62A92">
              <w:rPr>
                <w:noProof/>
                <w:webHidden/>
              </w:rPr>
            </w:r>
            <w:r w:rsidR="00E62A92">
              <w:rPr>
                <w:noProof/>
                <w:webHidden/>
              </w:rPr>
              <w:fldChar w:fldCharType="separate"/>
            </w:r>
            <w:r w:rsidR="00E62A92">
              <w:rPr>
                <w:noProof/>
                <w:webHidden/>
              </w:rPr>
              <w:t>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0" w:history="1">
            <w:r w:rsidR="00E62A92" w:rsidRPr="00510D95">
              <w:rPr>
                <w:rStyle w:val="Hyperlink"/>
                <w:rFonts w:ascii="Sylfaen" w:hAnsi="Sylfaen"/>
                <w:noProof/>
                <w:lang w:val="ka-GE"/>
              </w:rPr>
              <w:t>როგორ ინფიცირდება ადამიანი</w:t>
            </w:r>
            <w:r w:rsidR="00E62A92" w:rsidRPr="00510D95">
              <w:rPr>
                <w:rStyle w:val="Hyperlink"/>
                <w:noProof/>
                <w:lang w:val="ka-GE"/>
              </w:rPr>
              <w:t xml:space="preserve"> </w:t>
            </w:r>
            <w:r w:rsidR="00E62A92" w:rsidRPr="00510D95">
              <w:rPr>
                <w:rStyle w:val="Hyperlink"/>
                <w:rFonts w:ascii="Sylfaen" w:hAnsi="Sylfaen" w:cs="Sylfaen"/>
                <w:noProof/>
                <w:lang w:val="ka-GE"/>
              </w:rPr>
              <w:t>აპვ</w:t>
            </w:r>
            <w:r w:rsidR="00E62A92" w:rsidRPr="00510D95">
              <w:rPr>
                <w:rStyle w:val="Hyperlink"/>
                <w:rFonts w:ascii="Sylfaen" w:hAnsi="Sylfaen"/>
                <w:noProof/>
                <w:lang w:val="ka-GE"/>
              </w:rPr>
              <w:t>-ით</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_Toc499497100 \h </w:instrText>
            </w:r>
            <w:r w:rsidR="00E62A92">
              <w:rPr>
                <w:noProof/>
                <w:webHidden/>
              </w:rPr>
            </w:r>
            <w:r w:rsidR="00E62A92">
              <w:rPr>
                <w:noProof/>
                <w:webHidden/>
              </w:rPr>
              <w:fldChar w:fldCharType="separate"/>
            </w:r>
            <w:r w:rsidR="00E62A92">
              <w:rPr>
                <w:noProof/>
                <w:webHidden/>
              </w:rPr>
              <w:t>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1" w:history="1">
            <w:r w:rsidR="00E62A92" w:rsidRPr="00510D95">
              <w:rPr>
                <w:rStyle w:val="Hyperlink"/>
                <w:rFonts w:ascii="Sylfaen" w:hAnsi="Sylfaen"/>
                <w:noProof/>
                <w:lang w:val="ka-GE"/>
              </w:rPr>
              <w:t>როგორ გადადის</w:t>
            </w:r>
            <w:r w:rsidR="00E62A92" w:rsidRPr="00510D95">
              <w:rPr>
                <w:rStyle w:val="Hyperlink"/>
                <w:noProof/>
                <w:lang w:val="ka-GE"/>
              </w:rPr>
              <w:t xml:space="preserve"> </w:t>
            </w:r>
            <w:r w:rsidR="00E62A92" w:rsidRPr="00510D95">
              <w:rPr>
                <w:rStyle w:val="Hyperlink"/>
                <w:rFonts w:ascii="Sylfaen" w:hAnsi="Sylfaen" w:cs="Sylfaen"/>
                <w:noProof/>
                <w:lang w:val="ka-GE"/>
              </w:rPr>
              <w:t>აპვ</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_Toc499497101 \h </w:instrText>
            </w:r>
            <w:r w:rsidR="00E62A92">
              <w:rPr>
                <w:noProof/>
                <w:webHidden/>
              </w:rPr>
            </w:r>
            <w:r w:rsidR="00E62A92">
              <w:rPr>
                <w:noProof/>
                <w:webHidden/>
              </w:rPr>
              <w:fldChar w:fldCharType="separate"/>
            </w:r>
            <w:r w:rsidR="00E62A92">
              <w:rPr>
                <w:noProof/>
                <w:webHidden/>
              </w:rPr>
              <w:t>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2" w:history="1">
            <w:r w:rsidR="00E62A92" w:rsidRPr="00510D95">
              <w:rPr>
                <w:rStyle w:val="Hyperlink"/>
                <w:rFonts w:ascii="Sylfaen" w:hAnsi="Sylfaen"/>
                <w:noProof/>
                <w:lang w:val="ka-GE"/>
              </w:rPr>
              <w:t>სახიფათოა ადამიანის პაპილომავირუსი</w:t>
            </w:r>
            <w:r w:rsidR="00E62A92" w:rsidRPr="00510D95">
              <w:rPr>
                <w:rStyle w:val="Hyperlink"/>
                <w:noProof/>
                <w:lang w:val="ka-GE"/>
              </w:rPr>
              <w:t xml:space="preserve"> (</w:t>
            </w:r>
            <w:r w:rsidR="00E62A92" w:rsidRPr="00510D95">
              <w:rPr>
                <w:rStyle w:val="Hyperlink"/>
                <w:rFonts w:ascii="Sylfaen" w:hAnsi="Sylfaen" w:cs="Sylfaen"/>
                <w:noProof/>
                <w:lang w:val="ka-GE"/>
              </w:rPr>
              <w:t>აპვ</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_Toc499497102 \h </w:instrText>
            </w:r>
            <w:r w:rsidR="00E62A92">
              <w:rPr>
                <w:noProof/>
                <w:webHidden/>
              </w:rPr>
            </w:r>
            <w:r w:rsidR="00E62A92">
              <w:rPr>
                <w:noProof/>
                <w:webHidden/>
              </w:rPr>
              <w:fldChar w:fldCharType="separate"/>
            </w:r>
            <w:r w:rsidR="00E62A92">
              <w:rPr>
                <w:noProof/>
                <w:webHidden/>
              </w:rPr>
              <w:t>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3" w:history="1">
            <w:r w:rsidR="00E62A92" w:rsidRPr="00510D95">
              <w:rPr>
                <w:rStyle w:val="Hyperlink"/>
                <w:rFonts w:ascii="Sylfaen" w:hAnsi="Sylfaen"/>
                <w:noProof/>
                <w:lang w:val="ka-GE"/>
              </w:rPr>
              <w:t>რას აკეთებს</w:t>
            </w:r>
            <w:r w:rsidR="00E62A92" w:rsidRPr="00510D95">
              <w:rPr>
                <w:rStyle w:val="Hyperlink"/>
                <w:noProof/>
                <w:lang w:val="ka-GE"/>
              </w:rPr>
              <w:t xml:space="preserve"> </w:t>
            </w:r>
            <w:r w:rsidR="00E62A92" w:rsidRPr="00510D95">
              <w:rPr>
                <w:rStyle w:val="Hyperlink"/>
                <w:rFonts w:ascii="Sylfaen" w:hAnsi="Sylfaen" w:cs="Sylfaen"/>
                <w:noProof/>
                <w:lang w:val="ka-GE"/>
              </w:rPr>
              <w:t>აპვ</w:t>
            </w:r>
            <w:r w:rsidR="00E62A92" w:rsidRPr="00510D95">
              <w:rPr>
                <w:rStyle w:val="Hyperlink"/>
                <w:noProof/>
                <w:lang w:val="ka-GE"/>
              </w:rPr>
              <w:t xml:space="preserve"> </w:t>
            </w:r>
            <w:r w:rsidR="00E62A92" w:rsidRPr="00510D95">
              <w:rPr>
                <w:rStyle w:val="Hyperlink"/>
                <w:rFonts w:ascii="Sylfaen" w:hAnsi="Sylfaen"/>
                <w:noProof/>
                <w:lang w:val="ka-GE"/>
              </w:rPr>
              <w:t>ვაქცინა</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_Toc499497103 \h </w:instrText>
            </w:r>
            <w:r w:rsidR="00E62A92">
              <w:rPr>
                <w:noProof/>
                <w:webHidden/>
              </w:rPr>
            </w:r>
            <w:r w:rsidR="00E62A92">
              <w:rPr>
                <w:noProof/>
                <w:webHidden/>
              </w:rPr>
              <w:fldChar w:fldCharType="separate"/>
            </w:r>
            <w:r w:rsidR="00E62A92">
              <w:rPr>
                <w:noProof/>
                <w:webHidden/>
              </w:rPr>
              <w:t>7</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4" w:history="1">
            <w:r w:rsidR="00E62A92" w:rsidRPr="00510D95">
              <w:rPr>
                <w:rStyle w:val="Hyperlink"/>
                <w:rFonts w:ascii="Sylfaen" w:hAnsi="Sylfaen"/>
                <w:noProof/>
                <w:lang w:val="ka-GE"/>
              </w:rPr>
              <w:t>როგორია</w:t>
            </w:r>
            <w:r w:rsidR="00E62A92" w:rsidRPr="00510D95">
              <w:rPr>
                <w:rStyle w:val="Hyperlink"/>
                <w:noProof/>
                <w:lang w:val="ka-GE"/>
              </w:rPr>
              <w:t xml:space="preserve"> </w:t>
            </w:r>
            <w:r w:rsidR="00E62A92" w:rsidRPr="00510D95">
              <w:rPr>
                <w:rStyle w:val="Hyperlink"/>
                <w:rFonts w:ascii="Sylfaen" w:hAnsi="Sylfaen" w:cs="Sylfaen"/>
                <w:noProof/>
                <w:lang w:val="ka-GE"/>
              </w:rPr>
              <w:t>აპვ</w:t>
            </w:r>
            <w:r w:rsidR="00E62A92" w:rsidRPr="00510D95">
              <w:rPr>
                <w:rStyle w:val="Hyperlink"/>
                <w:noProof/>
                <w:lang w:val="ka-GE"/>
              </w:rPr>
              <w:t xml:space="preserve"> </w:t>
            </w:r>
            <w:r w:rsidR="00E62A92" w:rsidRPr="00510D95">
              <w:rPr>
                <w:rStyle w:val="Hyperlink"/>
                <w:rFonts w:ascii="Sylfaen" w:hAnsi="Sylfaen"/>
                <w:noProof/>
                <w:lang w:val="ka-GE"/>
              </w:rPr>
              <w:t>ვაქცინის შემადგენლობა</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_Toc499497104 \h </w:instrText>
            </w:r>
            <w:r w:rsidR="00E62A92">
              <w:rPr>
                <w:noProof/>
                <w:webHidden/>
              </w:rPr>
            </w:r>
            <w:r w:rsidR="00E62A92">
              <w:rPr>
                <w:noProof/>
                <w:webHidden/>
              </w:rPr>
              <w:fldChar w:fldCharType="separate"/>
            </w:r>
            <w:r w:rsidR="00E62A92">
              <w:rPr>
                <w:noProof/>
                <w:webHidden/>
              </w:rPr>
              <w:t>7</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5" w:history="1">
            <w:r w:rsidR="00E62A92" w:rsidRPr="00510D95">
              <w:rPr>
                <w:rStyle w:val="Hyperlink"/>
                <w:rFonts w:ascii="Sylfaen" w:hAnsi="Sylfaen"/>
                <w:noProof/>
                <w:lang w:val="ka-GE"/>
              </w:rPr>
              <w:t>რატომ</w:t>
            </w:r>
            <w:r w:rsidR="00E62A92" w:rsidRPr="00510D95">
              <w:rPr>
                <w:rStyle w:val="Hyperlink"/>
                <w:noProof/>
                <w:lang w:val="ka-GE"/>
              </w:rPr>
              <w:t xml:space="preserve"> </w:t>
            </w:r>
            <w:r w:rsidR="00E62A92" w:rsidRPr="00510D95">
              <w:rPr>
                <w:rStyle w:val="Hyperlink"/>
                <w:rFonts w:ascii="Sylfaen" w:hAnsi="Sylfaen" w:cs="Sylfaen"/>
                <w:noProof/>
                <w:lang w:val="ka-GE"/>
              </w:rPr>
              <w:t>აპვ</w:t>
            </w:r>
            <w:r w:rsidR="00E62A92" w:rsidRPr="00510D95">
              <w:rPr>
                <w:rStyle w:val="Hyperlink"/>
                <w:noProof/>
                <w:lang w:val="ka-GE"/>
              </w:rPr>
              <w:t xml:space="preserve"> </w:t>
            </w:r>
            <w:r w:rsidR="00E62A92" w:rsidRPr="00510D95">
              <w:rPr>
                <w:rStyle w:val="Hyperlink"/>
                <w:rFonts w:ascii="Sylfaen" w:hAnsi="Sylfaen"/>
                <w:noProof/>
                <w:lang w:val="ka-GE"/>
              </w:rPr>
              <w:t>ვაქცინა</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_Toc499497105 \h </w:instrText>
            </w:r>
            <w:r w:rsidR="00E62A92">
              <w:rPr>
                <w:noProof/>
                <w:webHidden/>
              </w:rPr>
            </w:r>
            <w:r w:rsidR="00E62A92">
              <w:rPr>
                <w:noProof/>
                <w:webHidden/>
              </w:rPr>
              <w:fldChar w:fldCharType="separate"/>
            </w:r>
            <w:r w:rsidR="00E62A92">
              <w:rPr>
                <w:noProof/>
                <w:webHidden/>
              </w:rPr>
              <w:t>8</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6" w:history="1">
            <w:r w:rsidR="00E62A92" w:rsidRPr="00510D95">
              <w:rPr>
                <w:rStyle w:val="Hyperlink"/>
                <w:rFonts w:ascii="Sylfaen" w:hAnsi="Sylfaen"/>
                <w:noProof/>
                <w:lang w:val="ka-GE"/>
              </w:rPr>
              <w:t>ეფექტურია ვაქცინა სქესობრივად აქტიური პირისთვის?</w:t>
            </w:r>
            <w:r w:rsidR="00E62A92">
              <w:rPr>
                <w:noProof/>
                <w:webHidden/>
              </w:rPr>
              <w:tab/>
            </w:r>
            <w:r w:rsidR="00E62A92">
              <w:rPr>
                <w:noProof/>
                <w:webHidden/>
              </w:rPr>
              <w:fldChar w:fldCharType="begin"/>
            </w:r>
            <w:r w:rsidR="00E62A92">
              <w:rPr>
                <w:noProof/>
                <w:webHidden/>
              </w:rPr>
              <w:instrText xml:space="preserve"> PAGEREF _Toc499497106 \h </w:instrText>
            </w:r>
            <w:r w:rsidR="00E62A92">
              <w:rPr>
                <w:noProof/>
                <w:webHidden/>
              </w:rPr>
            </w:r>
            <w:r w:rsidR="00E62A92">
              <w:rPr>
                <w:noProof/>
                <w:webHidden/>
              </w:rPr>
              <w:fldChar w:fldCharType="separate"/>
            </w:r>
            <w:r w:rsidR="00E62A92">
              <w:rPr>
                <w:noProof/>
                <w:webHidden/>
              </w:rPr>
              <w:t>9</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7" w:history="1">
            <w:r w:rsidR="00E62A92" w:rsidRPr="00510D95">
              <w:rPr>
                <w:rStyle w:val="Hyperlink"/>
                <w:rFonts w:ascii="Sylfaen" w:hAnsi="Sylfaen"/>
                <w:noProof/>
                <w:lang w:val="ka-GE"/>
              </w:rPr>
              <w:t>რა იწვევს საშვილოსნოს ყელის კიბოს</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_Toc499497107 \h </w:instrText>
            </w:r>
            <w:r w:rsidR="00E62A92">
              <w:rPr>
                <w:noProof/>
                <w:webHidden/>
              </w:rPr>
            </w:r>
            <w:r w:rsidR="00E62A92">
              <w:rPr>
                <w:noProof/>
                <w:webHidden/>
              </w:rPr>
              <w:fldChar w:fldCharType="separate"/>
            </w:r>
            <w:r w:rsidR="00E62A92">
              <w:rPr>
                <w:noProof/>
                <w:webHidden/>
              </w:rPr>
              <w:t>9</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8" w:history="1">
            <w:r w:rsidR="00E62A92" w:rsidRPr="00510D95">
              <w:rPr>
                <w:rStyle w:val="Hyperlink"/>
                <w:rFonts w:ascii="Sylfaen" w:hAnsi="Sylfaen"/>
                <w:noProof/>
                <w:lang w:val="ka-GE"/>
              </w:rPr>
              <w:t xml:space="preserve">შესაძლებელია </w:t>
            </w:r>
            <w:r w:rsidR="00E62A92" w:rsidRPr="00510D95">
              <w:rPr>
                <w:rStyle w:val="Hyperlink"/>
                <w:rFonts w:ascii="Sylfaen" w:hAnsi="Sylfaen" w:cs="Sylfaen"/>
                <w:noProof/>
                <w:lang w:val="ka-GE"/>
              </w:rPr>
              <w:t>აპვ</w:t>
            </w:r>
            <w:r w:rsidR="00E62A92" w:rsidRPr="00510D95">
              <w:rPr>
                <w:rStyle w:val="Hyperlink"/>
                <w:rFonts w:ascii="Sylfaen" w:hAnsi="Sylfaen"/>
                <w:noProof/>
                <w:lang w:val="ka-GE"/>
              </w:rPr>
              <w:t>-ით დაინფიცირების თავიდან აცილება</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_Toc499497108 \h </w:instrText>
            </w:r>
            <w:r w:rsidR="00E62A92">
              <w:rPr>
                <w:noProof/>
                <w:webHidden/>
              </w:rPr>
            </w:r>
            <w:r w:rsidR="00E62A92">
              <w:rPr>
                <w:noProof/>
                <w:webHidden/>
              </w:rPr>
              <w:fldChar w:fldCharType="separate"/>
            </w:r>
            <w:r w:rsidR="00E62A92">
              <w:rPr>
                <w:noProof/>
                <w:webHidden/>
              </w:rPr>
              <w:t>9</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09" w:history="1">
            <w:r w:rsidR="00E62A92" w:rsidRPr="00510D95">
              <w:rPr>
                <w:rStyle w:val="Hyperlink"/>
                <w:rFonts w:ascii="Sylfaen" w:hAnsi="Sylfaen"/>
                <w:noProof/>
                <w:lang w:val="ka-GE"/>
              </w:rPr>
              <w:t xml:space="preserve">ვაქცინაცია </w:t>
            </w:r>
            <w:r w:rsidR="00E62A92" w:rsidRPr="00510D95">
              <w:rPr>
                <w:rStyle w:val="Hyperlink"/>
                <w:rFonts w:ascii="Sylfaen" w:hAnsi="Sylfaen" w:cs="Sylfaen"/>
                <w:noProof/>
                <w:lang w:val="ka-GE"/>
              </w:rPr>
              <w:t>აპვ</w:t>
            </w:r>
            <w:r w:rsidR="00E62A92" w:rsidRPr="00510D95">
              <w:rPr>
                <w:rStyle w:val="Hyperlink"/>
                <w:noProof/>
                <w:lang w:val="ka-GE"/>
              </w:rPr>
              <w:t xml:space="preserve"> </w:t>
            </w:r>
            <w:r w:rsidR="00E62A92" w:rsidRPr="00510D95">
              <w:rPr>
                <w:rStyle w:val="Hyperlink"/>
                <w:rFonts w:ascii="Sylfaen" w:hAnsi="Sylfaen"/>
                <w:noProof/>
                <w:lang w:val="ka-GE"/>
              </w:rPr>
              <w:t>ინფექციისა და საშვილოსნოს ყელის კიბოს პრევენციის</w:t>
            </w:r>
            <w:r w:rsidR="00E62A92" w:rsidRPr="00510D95">
              <w:rPr>
                <w:rStyle w:val="Hyperlink"/>
                <w:noProof/>
                <w:lang w:val="ka-GE"/>
              </w:rPr>
              <w:t xml:space="preserve"> </w:t>
            </w:r>
            <w:r w:rsidR="00E62A92" w:rsidRPr="00510D95">
              <w:rPr>
                <w:rStyle w:val="Hyperlink"/>
                <w:rFonts w:ascii="Sylfaen" w:hAnsi="Sylfaen"/>
                <w:noProof/>
                <w:lang w:val="ka-GE"/>
              </w:rPr>
              <w:t>ერთადერთი გზაა</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_Toc499497109 \h </w:instrText>
            </w:r>
            <w:r w:rsidR="00E62A92">
              <w:rPr>
                <w:noProof/>
                <w:webHidden/>
              </w:rPr>
            </w:r>
            <w:r w:rsidR="00E62A92">
              <w:rPr>
                <w:noProof/>
                <w:webHidden/>
              </w:rPr>
              <w:fldChar w:fldCharType="separate"/>
            </w:r>
            <w:r w:rsidR="00E62A92">
              <w:rPr>
                <w:noProof/>
                <w:webHidden/>
              </w:rPr>
              <w:t>10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0" w:history="1">
            <w:r w:rsidR="00E62A92" w:rsidRPr="00510D95">
              <w:rPr>
                <w:rStyle w:val="Hyperlink"/>
                <w:rFonts w:ascii="Sylfaen" w:hAnsi="Sylfaen"/>
                <w:noProof/>
                <w:lang w:val="ka-GE"/>
              </w:rPr>
              <w:t xml:space="preserve">შესაძლებელია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და საშვილოსნოს ყელის კიბოს დიაგნოსტიკური ტესტირების ჩატარება</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_Toc499497110 \h </w:instrText>
            </w:r>
            <w:r w:rsidR="00E62A92">
              <w:rPr>
                <w:noProof/>
                <w:webHidden/>
              </w:rPr>
            </w:r>
            <w:r w:rsidR="00E62A92">
              <w:rPr>
                <w:noProof/>
                <w:webHidden/>
              </w:rPr>
              <w:fldChar w:fldCharType="separate"/>
            </w:r>
            <w:r w:rsidR="00E62A92">
              <w:rPr>
                <w:noProof/>
                <w:webHidden/>
              </w:rPr>
              <w:t>10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1" w:history="1">
            <w:r w:rsidR="00E62A92" w:rsidRPr="00510D95">
              <w:rPr>
                <w:rStyle w:val="Hyperlink"/>
                <w:rFonts w:ascii="Sylfaen" w:hAnsi="Sylfaen"/>
                <w:noProof/>
                <w:lang w:val="ka-GE"/>
              </w:rPr>
              <w:t>რამდენად გავრცელებულია საშვილოსნოს ყელის კიბო ვაქცინირებულ პირებს შორის?</w:t>
            </w:r>
            <w:r w:rsidR="00E62A92">
              <w:rPr>
                <w:noProof/>
                <w:webHidden/>
              </w:rPr>
              <w:tab/>
            </w:r>
            <w:r w:rsidR="00E62A92">
              <w:rPr>
                <w:noProof/>
                <w:webHidden/>
              </w:rPr>
              <w:fldChar w:fldCharType="begin"/>
            </w:r>
            <w:r w:rsidR="00E62A92">
              <w:rPr>
                <w:noProof/>
                <w:webHidden/>
              </w:rPr>
              <w:instrText xml:space="preserve"> PAGEREF _Toc499497111 \h </w:instrText>
            </w:r>
            <w:r w:rsidR="00E62A92">
              <w:rPr>
                <w:noProof/>
                <w:webHidden/>
              </w:rPr>
            </w:r>
            <w:r w:rsidR="00E62A92">
              <w:rPr>
                <w:noProof/>
                <w:webHidden/>
              </w:rPr>
              <w:fldChar w:fldCharType="separate"/>
            </w:r>
            <w:r w:rsidR="00E62A92">
              <w:rPr>
                <w:noProof/>
                <w:webHidden/>
              </w:rPr>
              <w:t>11</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2" w:history="1">
            <w:r w:rsidR="00E62A92" w:rsidRPr="00510D95">
              <w:rPr>
                <w:rStyle w:val="Hyperlink"/>
                <w:rFonts w:ascii="Sylfaen" w:hAnsi="Sylfaen"/>
                <w:noProof/>
                <w:lang w:val="ka-GE"/>
              </w:rPr>
              <w:t xml:space="preserve">მუშაობს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ვაქცინა?</w:t>
            </w:r>
            <w:r w:rsidR="00E62A92">
              <w:rPr>
                <w:noProof/>
                <w:webHidden/>
              </w:rPr>
              <w:tab/>
            </w:r>
            <w:r w:rsidR="00E62A92">
              <w:rPr>
                <w:noProof/>
                <w:webHidden/>
              </w:rPr>
              <w:fldChar w:fldCharType="begin"/>
            </w:r>
            <w:r w:rsidR="00E62A92">
              <w:rPr>
                <w:noProof/>
                <w:webHidden/>
              </w:rPr>
              <w:instrText xml:space="preserve"> PAGEREF _Toc499497112 \h </w:instrText>
            </w:r>
            <w:r w:rsidR="00E62A92">
              <w:rPr>
                <w:noProof/>
                <w:webHidden/>
              </w:rPr>
            </w:r>
            <w:r w:rsidR="00E62A92">
              <w:rPr>
                <w:noProof/>
                <w:webHidden/>
              </w:rPr>
              <w:fldChar w:fldCharType="separate"/>
            </w:r>
            <w:r w:rsidR="00E62A92">
              <w:rPr>
                <w:noProof/>
                <w:webHidden/>
              </w:rPr>
              <w:t>11</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3" w:history="1">
            <w:r w:rsidR="00E62A92" w:rsidRPr="00510D95">
              <w:rPr>
                <w:rStyle w:val="Hyperlink"/>
                <w:rFonts w:ascii="Sylfaen" w:hAnsi="Sylfaen"/>
                <w:noProof/>
                <w:lang w:val="ka-GE"/>
              </w:rPr>
              <w:t xml:space="preserve">ერთზე მეტი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ვაქცინა არსებობს,</w:t>
            </w:r>
            <w:r w:rsidR="00E62A92" w:rsidRPr="00510D95">
              <w:rPr>
                <w:rStyle w:val="Hyperlink"/>
                <w:noProof/>
                <w:lang w:val="en-US"/>
              </w:rPr>
              <w:t xml:space="preserve"> </w:t>
            </w:r>
            <w:r w:rsidR="00E62A92" w:rsidRPr="00510D95">
              <w:rPr>
                <w:rStyle w:val="Hyperlink"/>
                <w:rFonts w:ascii="Sylfaen" w:hAnsi="Sylfaen"/>
                <w:noProof/>
                <w:lang w:val="ka-GE"/>
              </w:rPr>
              <w:t>და რა განსხვავებაა მათ შორის?</w:t>
            </w:r>
            <w:r w:rsidR="00E62A92">
              <w:rPr>
                <w:noProof/>
                <w:webHidden/>
              </w:rPr>
              <w:tab/>
            </w:r>
            <w:r w:rsidR="00E62A92">
              <w:rPr>
                <w:noProof/>
                <w:webHidden/>
              </w:rPr>
              <w:fldChar w:fldCharType="begin"/>
            </w:r>
            <w:r w:rsidR="00E62A92">
              <w:rPr>
                <w:noProof/>
                <w:webHidden/>
              </w:rPr>
              <w:instrText xml:space="preserve"> PAGEREF _Toc499497113 \h </w:instrText>
            </w:r>
            <w:r w:rsidR="00E62A92">
              <w:rPr>
                <w:noProof/>
                <w:webHidden/>
              </w:rPr>
            </w:r>
            <w:r w:rsidR="00E62A92">
              <w:rPr>
                <w:noProof/>
                <w:webHidden/>
              </w:rPr>
              <w:fldChar w:fldCharType="separate"/>
            </w:r>
            <w:r w:rsidR="00E62A92">
              <w:rPr>
                <w:noProof/>
                <w:webHidden/>
              </w:rPr>
              <w:t>11</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4" w:history="1">
            <w:r w:rsidR="00E62A92" w:rsidRPr="00510D95">
              <w:rPr>
                <w:rStyle w:val="Hyperlink"/>
                <w:rFonts w:ascii="Sylfaen" w:hAnsi="Sylfaen"/>
                <w:noProof/>
                <w:lang w:val="ka-GE"/>
              </w:rPr>
              <w:t xml:space="preserve">რომელი ტიპის </w:t>
            </w:r>
            <w:r w:rsidR="00E62A92" w:rsidRPr="00510D95">
              <w:rPr>
                <w:rStyle w:val="Hyperlink"/>
                <w:rFonts w:ascii="Sylfaen" w:hAnsi="Sylfaen" w:cs="Sylfaen"/>
                <w:noProof/>
                <w:lang w:val="en-US"/>
              </w:rPr>
              <w:t>აპვ</w:t>
            </w:r>
            <w:r w:rsidR="00E62A92" w:rsidRPr="00510D95">
              <w:rPr>
                <w:rStyle w:val="Hyperlink"/>
                <w:rFonts w:ascii="Sylfaen" w:hAnsi="Sylfaen"/>
                <w:noProof/>
                <w:lang w:val="ka-GE"/>
              </w:rPr>
              <w:t>-სგან იცავს ვაქცინა?</w:t>
            </w:r>
            <w:r w:rsidR="00E62A92">
              <w:rPr>
                <w:noProof/>
                <w:webHidden/>
              </w:rPr>
              <w:tab/>
            </w:r>
            <w:r w:rsidR="00E62A92">
              <w:rPr>
                <w:noProof/>
                <w:webHidden/>
              </w:rPr>
              <w:fldChar w:fldCharType="begin"/>
            </w:r>
            <w:r w:rsidR="00E62A92">
              <w:rPr>
                <w:noProof/>
                <w:webHidden/>
              </w:rPr>
              <w:instrText xml:space="preserve"> PAGEREF _Toc499497114 \h </w:instrText>
            </w:r>
            <w:r w:rsidR="00E62A92">
              <w:rPr>
                <w:noProof/>
                <w:webHidden/>
              </w:rPr>
            </w:r>
            <w:r w:rsidR="00E62A92">
              <w:rPr>
                <w:noProof/>
                <w:webHidden/>
              </w:rPr>
              <w:fldChar w:fldCharType="separate"/>
            </w:r>
            <w:r w:rsidR="00E62A92">
              <w:rPr>
                <w:noProof/>
                <w:webHidden/>
              </w:rPr>
              <w:t>12</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5" w:history="1">
            <w:r w:rsidR="00E62A92" w:rsidRPr="00510D95">
              <w:rPr>
                <w:rStyle w:val="Hyperlink"/>
                <w:rFonts w:ascii="Sylfaen" w:hAnsi="Sylfaen"/>
                <w:noProof/>
                <w:lang w:val="ka-GE"/>
              </w:rPr>
              <w:t xml:space="preserve">რა საჭიროა ვაქცინაცია, თუ ვაქცინა მოცირკულირე </w:t>
            </w:r>
            <w:r w:rsidR="00E62A92" w:rsidRPr="00510D95">
              <w:rPr>
                <w:rStyle w:val="Hyperlink"/>
                <w:rFonts w:ascii="Sylfaen" w:hAnsi="Sylfaen" w:cs="Sylfaen"/>
                <w:noProof/>
                <w:lang w:val="en-US"/>
              </w:rPr>
              <w:t>აპვ</w:t>
            </w:r>
            <w:r w:rsidR="00E62A92" w:rsidRPr="00510D95">
              <w:rPr>
                <w:rStyle w:val="Hyperlink"/>
                <w:rFonts w:ascii="Sylfaen" w:hAnsi="Sylfaen"/>
                <w:noProof/>
                <w:lang w:val="ka-GE"/>
              </w:rPr>
              <w:t>-ის სხვადასხვა ტიპების მხოლოდ ნაწილს შეიცავს</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_Toc499497115 \h </w:instrText>
            </w:r>
            <w:r w:rsidR="00E62A92">
              <w:rPr>
                <w:noProof/>
                <w:webHidden/>
              </w:rPr>
            </w:r>
            <w:r w:rsidR="00E62A92">
              <w:rPr>
                <w:noProof/>
                <w:webHidden/>
              </w:rPr>
              <w:fldChar w:fldCharType="separate"/>
            </w:r>
            <w:r w:rsidR="00E62A92">
              <w:rPr>
                <w:noProof/>
                <w:webHidden/>
              </w:rPr>
              <w:t>13</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6" w:history="1">
            <w:r w:rsidR="00E62A92" w:rsidRPr="00510D95">
              <w:rPr>
                <w:rStyle w:val="Hyperlink"/>
                <w:rFonts w:ascii="Sylfaen" w:hAnsi="Sylfaen"/>
                <w:noProof/>
                <w:lang w:val="ka-GE"/>
              </w:rPr>
              <w:t>ვინ და სად აწარმოებს ვაქცინას?</w:t>
            </w:r>
            <w:r w:rsidR="00E62A92">
              <w:rPr>
                <w:noProof/>
                <w:webHidden/>
              </w:rPr>
              <w:tab/>
            </w:r>
            <w:r w:rsidR="00E62A92">
              <w:rPr>
                <w:noProof/>
                <w:webHidden/>
              </w:rPr>
              <w:fldChar w:fldCharType="begin"/>
            </w:r>
            <w:r w:rsidR="00E62A92">
              <w:rPr>
                <w:noProof/>
                <w:webHidden/>
              </w:rPr>
              <w:instrText xml:space="preserve"> PAGEREF _Toc499497116 \h </w:instrText>
            </w:r>
            <w:r w:rsidR="00E62A92">
              <w:rPr>
                <w:noProof/>
                <w:webHidden/>
              </w:rPr>
            </w:r>
            <w:r w:rsidR="00E62A92">
              <w:rPr>
                <w:noProof/>
                <w:webHidden/>
              </w:rPr>
              <w:fldChar w:fldCharType="separate"/>
            </w:r>
            <w:r w:rsidR="00E62A92">
              <w:rPr>
                <w:noProof/>
                <w:webHidden/>
              </w:rPr>
              <w:t>13</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7" w:history="1">
            <w:r w:rsidR="00E62A92" w:rsidRPr="00510D95">
              <w:rPr>
                <w:rStyle w:val="Hyperlink"/>
                <w:rFonts w:ascii="Sylfaen" w:hAnsi="Sylfaen"/>
                <w:noProof/>
                <w:lang w:val="ka-GE"/>
              </w:rPr>
              <w:t>რამდენი ხანია, რაც</w:t>
            </w:r>
            <w:r w:rsidR="00E62A92" w:rsidRPr="00510D95">
              <w:rPr>
                <w:rStyle w:val="Hyperlink"/>
                <w:noProof/>
                <w:lang w:val="en-US"/>
              </w:rPr>
              <w:t xml:space="preserve"> </w:t>
            </w:r>
            <w:r w:rsidR="00E62A92" w:rsidRPr="00510D95">
              <w:rPr>
                <w:rStyle w:val="Hyperlink"/>
                <w:rFonts w:ascii="Sylfaen" w:hAnsi="Sylfaen" w:cs="Sylfaen"/>
                <w:noProof/>
                <w:lang w:val="en-US"/>
              </w:rPr>
              <w:t>აპვ</w:t>
            </w:r>
            <w:r w:rsidR="00E62A92" w:rsidRPr="00510D95">
              <w:rPr>
                <w:rStyle w:val="Hyperlink"/>
                <w:rFonts w:ascii="Sylfaen" w:hAnsi="Sylfaen"/>
                <w:noProof/>
                <w:lang w:val="ka-GE"/>
              </w:rPr>
              <w:t xml:space="preserve"> ვაქცინა გამოყენებაშია</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_Toc499497117 \h </w:instrText>
            </w:r>
            <w:r w:rsidR="00E62A92">
              <w:rPr>
                <w:noProof/>
                <w:webHidden/>
              </w:rPr>
            </w:r>
            <w:r w:rsidR="00E62A92">
              <w:rPr>
                <w:noProof/>
                <w:webHidden/>
              </w:rPr>
              <w:fldChar w:fldCharType="separate"/>
            </w:r>
            <w:r w:rsidR="00E62A92">
              <w:rPr>
                <w:noProof/>
                <w:webHidden/>
              </w:rPr>
              <w:t>14</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8" w:history="1">
            <w:r w:rsidR="00E62A92" w:rsidRPr="00510D95">
              <w:rPr>
                <w:rStyle w:val="Hyperlink"/>
                <w:rFonts w:ascii="Sylfaen" w:hAnsi="Sylfaen"/>
                <w:noProof/>
                <w:lang w:val="ka-GE"/>
              </w:rPr>
              <w:t xml:space="preserve">რამდენმა ადამიანმა ისარგებლა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ვაქცინით</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_Toc499497118 \h </w:instrText>
            </w:r>
            <w:r w:rsidR="00E62A92">
              <w:rPr>
                <w:noProof/>
                <w:webHidden/>
              </w:rPr>
            </w:r>
            <w:r w:rsidR="00E62A92">
              <w:rPr>
                <w:noProof/>
                <w:webHidden/>
              </w:rPr>
              <w:fldChar w:fldCharType="separate"/>
            </w:r>
            <w:r w:rsidR="00E62A92">
              <w:rPr>
                <w:noProof/>
                <w:webHidden/>
              </w:rPr>
              <w:t>14</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19" w:history="1">
            <w:r w:rsidR="00E62A92" w:rsidRPr="00510D95">
              <w:rPr>
                <w:rStyle w:val="Hyperlink"/>
                <w:rFonts w:ascii="Sylfaen" w:hAnsi="Sylfaen"/>
                <w:noProof/>
                <w:lang w:val="ka-GE"/>
              </w:rPr>
              <w:t>ვაქცინა უსაფრთხოა</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_Toc499497119 \h </w:instrText>
            </w:r>
            <w:r w:rsidR="00E62A92">
              <w:rPr>
                <w:noProof/>
                <w:webHidden/>
              </w:rPr>
            </w:r>
            <w:r w:rsidR="00E62A92">
              <w:rPr>
                <w:noProof/>
                <w:webHidden/>
              </w:rPr>
              <w:fldChar w:fldCharType="separate"/>
            </w:r>
            <w:r w:rsidR="00E62A92">
              <w:rPr>
                <w:noProof/>
                <w:webHidden/>
              </w:rPr>
              <w:t>14</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0" w:history="1">
            <w:r w:rsidR="00E62A92" w:rsidRPr="00510D95">
              <w:rPr>
                <w:rStyle w:val="Hyperlink"/>
                <w:rFonts w:ascii="Sylfaen" w:hAnsi="Sylfaen"/>
                <w:noProof/>
                <w:lang w:val="ka-GE"/>
              </w:rPr>
              <w:t>როგორ შემიძლია დავრწმუნდე ვაქცინის მაღალ ხარისხში?</w:t>
            </w:r>
            <w:r w:rsidR="00E62A92">
              <w:rPr>
                <w:noProof/>
                <w:webHidden/>
              </w:rPr>
              <w:tab/>
            </w:r>
            <w:r w:rsidR="00E62A92">
              <w:rPr>
                <w:noProof/>
                <w:webHidden/>
              </w:rPr>
              <w:fldChar w:fldCharType="begin"/>
            </w:r>
            <w:r w:rsidR="00E62A92">
              <w:rPr>
                <w:noProof/>
                <w:webHidden/>
              </w:rPr>
              <w:instrText xml:space="preserve"> PAGEREF _Toc499497120 \h </w:instrText>
            </w:r>
            <w:r w:rsidR="00E62A92">
              <w:rPr>
                <w:noProof/>
                <w:webHidden/>
              </w:rPr>
            </w:r>
            <w:r w:rsidR="00E62A92">
              <w:rPr>
                <w:noProof/>
                <w:webHidden/>
              </w:rPr>
              <w:fldChar w:fldCharType="separate"/>
            </w:r>
            <w:r w:rsidR="00E62A92">
              <w:rPr>
                <w:noProof/>
                <w:webHidden/>
              </w:rPr>
              <w:t>15</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1" w:history="1">
            <w:r w:rsidR="00E62A92" w:rsidRPr="00510D95">
              <w:rPr>
                <w:rStyle w:val="Hyperlink"/>
                <w:rFonts w:ascii="Sylfaen" w:hAnsi="Sylfaen"/>
                <w:noProof/>
                <w:lang w:val="ka-GE"/>
              </w:rPr>
              <w:t>როგორ უნდა დავრწმუნდე რომ ვაქცინა ვადიანია?</w:t>
            </w:r>
            <w:r w:rsidR="00E62A92">
              <w:rPr>
                <w:noProof/>
                <w:webHidden/>
              </w:rPr>
              <w:tab/>
            </w:r>
            <w:r w:rsidR="00E62A92">
              <w:rPr>
                <w:noProof/>
                <w:webHidden/>
              </w:rPr>
              <w:fldChar w:fldCharType="begin"/>
            </w:r>
            <w:r w:rsidR="00E62A92">
              <w:rPr>
                <w:noProof/>
                <w:webHidden/>
              </w:rPr>
              <w:instrText xml:space="preserve"> PAGEREF _Toc499497121 \h </w:instrText>
            </w:r>
            <w:r w:rsidR="00E62A92">
              <w:rPr>
                <w:noProof/>
                <w:webHidden/>
              </w:rPr>
            </w:r>
            <w:r w:rsidR="00E62A92">
              <w:rPr>
                <w:noProof/>
                <w:webHidden/>
              </w:rPr>
              <w:fldChar w:fldCharType="separate"/>
            </w:r>
            <w:r w:rsidR="00E62A92">
              <w:rPr>
                <w:noProof/>
                <w:webHidden/>
              </w:rPr>
              <w:t>15</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2" w:history="1">
            <w:r w:rsidR="00E62A92" w:rsidRPr="00510D95">
              <w:rPr>
                <w:rStyle w:val="Hyperlink"/>
                <w:rFonts w:ascii="Sylfaen" w:hAnsi="Sylfaen"/>
                <w:noProof/>
                <w:lang w:val="ka-GE"/>
              </w:rPr>
              <w:t>რა არის ვაქცინის გრძელვადიანი შედეგები</w:t>
            </w:r>
            <w:r w:rsidR="00E62A92" w:rsidRPr="00510D95">
              <w:rPr>
                <w:rStyle w:val="Hyperlink"/>
                <w:noProof/>
              </w:rPr>
              <w:t>?</w:t>
            </w:r>
            <w:r w:rsidR="00E62A92">
              <w:rPr>
                <w:noProof/>
                <w:webHidden/>
              </w:rPr>
              <w:tab/>
            </w:r>
            <w:r w:rsidR="00E62A92">
              <w:rPr>
                <w:noProof/>
                <w:webHidden/>
              </w:rPr>
              <w:fldChar w:fldCharType="begin"/>
            </w:r>
            <w:r w:rsidR="00E62A92">
              <w:rPr>
                <w:noProof/>
                <w:webHidden/>
              </w:rPr>
              <w:instrText xml:space="preserve"> PAGEREF _Toc499497122 \h </w:instrText>
            </w:r>
            <w:r w:rsidR="00E62A92">
              <w:rPr>
                <w:noProof/>
                <w:webHidden/>
              </w:rPr>
            </w:r>
            <w:r w:rsidR="00E62A92">
              <w:rPr>
                <w:noProof/>
                <w:webHidden/>
              </w:rPr>
              <w:fldChar w:fldCharType="separate"/>
            </w:r>
            <w:r w:rsidR="00E62A92">
              <w:rPr>
                <w:noProof/>
                <w:webHidden/>
              </w:rPr>
              <w:t>16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3" w:history="1">
            <w:r w:rsidR="00E62A92" w:rsidRPr="00510D95">
              <w:rPr>
                <w:rStyle w:val="Hyperlink"/>
                <w:rFonts w:ascii="Sylfaen" w:hAnsi="Sylfaen"/>
                <w:noProof/>
                <w:lang w:val="ka-GE"/>
              </w:rPr>
              <w:t>აქვს ვაქცინას გვერდითი ეფექტები და, თუ აქვს, რომელი?</w:t>
            </w:r>
            <w:r w:rsidR="00E62A92">
              <w:rPr>
                <w:noProof/>
                <w:webHidden/>
              </w:rPr>
              <w:tab/>
            </w:r>
            <w:r w:rsidR="00E62A92">
              <w:rPr>
                <w:noProof/>
                <w:webHidden/>
              </w:rPr>
              <w:fldChar w:fldCharType="begin"/>
            </w:r>
            <w:r w:rsidR="00E62A92">
              <w:rPr>
                <w:noProof/>
                <w:webHidden/>
              </w:rPr>
              <w:instrText xml:space="preserve"> PAGEREF _Toc499497123 \h </w:instrText>
            </w:r>
            <w:r w:rsidR="00E62A92">
              <w:rPr>
                <w:noProof/>
                <w:webHidden/>
              </w:rPr>
            </w:r>
            <w:r w:rsidR="00E62A92">
              <w:rPr>
                <w:noProof/>
                <w:webHidden/>
              </w:rPr>
              <w:fldChar w:fldCharType="separate"/>
            </w:r>
            <w:r w:rsidR="00E62A92">
              <w:rPr>
                <w:noProof/>
                <w:webHidden/>
              </w:rPr>
              <w:t>16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4" w:history="1">
            <w:r w:rsidR="00E62A92" w:rsidRPr="00510D95">
              <w:rPr>
                <w:rStyle w:val="Hyperlink"/>
                <w:rFonts w:ascii="Sylfaen" w:hAnsi="Sylfaen"/>
                <w:noProof/>
                <w:lang w:val="ka-GE"/>
              </w:rPr>
              <w:t>რამდენ ადამიანს უვითარდება გვერდითი ეფექტები</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_Toc499497124 \h </w:instrText>
            </w:r>
            <w:r w:rsidR="00E62A92">
              <w:rPr>
                <w:noProof/>
                <w:webHidden/>
              </w:rPr>
            </w:r>
            <w:r w:rsidR="00E62A92">
              <w:rPr>
                <w:noProof/>
                <w:webHidden/>
              </w:rPr>
              <w:fldChar w:fldCharType="separate"/>
            </w:r>
            <w:r w:rsidR="00E62A92">
              <w:rPr>
                <w:noProof/>
                <w:webHidden/>
              </w:rPr>
              <w:t>17</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5" w:history="1">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ვაქცინაციას შეუძლია ალერგიული რეაქციების გამოწვევა</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_Toc499497125 \h </w:instrText>
            </w:r>
            <w:r w:rsidR="00E62A92">
              <w:rPr>
                <w:noProof/>
                <w:webHidden/>
              </w:rPr>
            </w:r>
            <w:r w:rsidR="00E62A92">
              <w:rPr>
                <w:noProof/>
                <w:webHidden/>
              </w:rPr>
              <w:fldChar w:fldCharType="separate"/>
            </w:r>
            <w:r w:rsidR="00E62A92">
              <w:rPr>
                <w:noProof/>
                <w:webHidden/>
              </w:rPr>
              <w:t>17</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6" w:history="1">
            <w:r w:rsidR="00E62A92" w:rsidRPr="00510D95">
              <w:rPr>
                <w:rStyle w:val="Hyperlink"/>
                <w:rFonts w:ascii="Sylfaen" w:hAnsi="Sylfaen"/>
                <w:noProof/>
                <w:lang w:val="ka-GE"/>
              </w:rPr>
              <w:t>როგორ შეიძლება დავრწმუნდე იმაში, რომ ჩემს შვილს არ განუვითარდება რომელიმე სერიოზული გვერდითი ეფექტი?</w:t>
            </w:r>
            <w:r w:rsidR="00E62A92">
              <w:rPr>
                <w:noProof/>
                <w:webHidden/>
              </w:rPr>
              <w:tab/>
            </w:r>
            <w:r w:rsidR="00E62A92">
              <w:rPr>
                <w:noProof/>
                <w:webHidden/>
              </w:rPr>
              <w:fldChar w:fldCharType="begin"/>
            </w:r>
            <w:r w:rsidR="00E62A92">
              <w:rPr>
                <w:noProof/>
                <w:webHidden/>
              </w:rPr>
              <w:instrText xml:space="preserve"> PAGEREF _Toc499497126 \h </w:instrText>
            </w:r>
            <w:r w:rsidR="00E62A92">
              <w:rPr>
                <w:noProof/>
                <w:webHidden/>
              </w:rPr>
            </w:r>
            <w:r w:rsidR="00E62A92">
              <w:rPr>
                <w:noProof/>
                <w:webHidden/>
              </w:rPr>
              <w:fldChar w:fldCharType="separate"/>
            </w:r>
            <w:r w:rsidR="00E62A92">
              <w:rPr>
                <w:noProof/>
                <w:webHidden/>
              </w:rPr>
              <w:t>18</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7" w:history="1">
            <w:r w:rsidR="00E62A92" w:rsidRPr="00510D95">
              <w:rPr>
                <w:rStyle w:val="Hyperlink"/>
                <w:rFonts w:ascii="Sylfaen" w:hAnsi="Sylfaen"/>
                <w:noProof/>
                <w:lang w:val="ka-GE"/>
              </w:rPr>
              <w:t>საჭიროა სამედიცინო შემოწმება ვაქცინაციამდე?</w:t>
            </w:r>
            <w:r w:rsidR="00E62A92">
              <w:rPr>
                <w:noProof/>
                <w:webHidden/>
              </w:rPr>
              <w:tab/>
            </w:r>
            <w:r w:rsidR="00E62A92">
              <w:rPr>
                <w:noProof/>
                <w:webHidden/>
              </w:rPr>
              <w:fldChar w:fldCharType="begin"/>
            </w:r>
            <w:r w:rsidR="00E62A92">
              <w:rPr>
                <w:noProof/>
                <w:webHidden/>
              </w:rPr>
              <w:instrText xml:space="preserve"> PAGEREF _Toc499497127 \h </w:instrText>
            </w:r>
            <w:r w:rsidR="00E62A92">
              <w:rPr>
                <w:noProof/>
                <w:webHidden/>
              </w:rPr>
            </w:r>
            <w:r w:rsidR="00E62A92">
              <w:rPr>
                <w:noProof/>
                <w:webHidden/>
              </w:rPr>
              <w:fldChar w:fldCharType="separate"/>
            </w:r>
            <w:r w:rsidR="00E62A92">
              <w:rPr>
                <w:noProof/>
                <w:webHidden/>
              </w:rPr>
              <w:t>18</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8" w:history="1">
            <w:r w:rsidR="00E62A92" w:rsidRPr="00510D95">
              <w:rPr>
                <w:rStyle w:val="Hyperlink"/>
                <w:rFonts w:ascii="Sylfaen" w:hAnsi="Sylfaen"/>
                <w:noProof/>
                <w:lang w:val="ka-GE"/>
              </w:rPr>
              <w:t>საჭიროა სამედიცინო შემოწმება იმუნიზაციის შემდეგ</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_Toc499497128 \h </w:instrText>
            </w:r>
            <w:r w:rsidR="00E62A92">
              <w:rPr>
                <w:noProof/>
                <w:webHidden/>
              </w:rPr>
            </w:r>
            <w:r w:rsidR="00E62A92">
              <w:rPr>
                <w:noProof/>
                <w:webHidden/>
              </w:rPr>
              <w:fldChar w:fldCharType="separate"/>
            </w:r>
            <w:r w:rsidR="00E62A92">
              <w:rPr>
                <w:noProof/>
                <w:webHidden/>
              </w:rPr>
              <w:t>19</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29" w:history="1">
            <w:r w:rsidR="00E62A92" w:rsidRPr="00510D95">
              <w:rPr>
                <w:rStyle w:val="Hyperlink"/>
                <w:rFonts w:ascii="Sylfaen" w:hAnsi="Sylfaen"/>
                <w:noProof/>
                <w:lang w:val="ka-GE"/>
              </w:rPr>
              <w:t>ვის შეუძლია გაიკეთოს</w:t>
            </w:r>
            <w:r w:rsidR="00E62A92" w:rsidRPr="00510D95">
              <w:rPr>
                <w:rStyle w:val="Hyperlink"/>
                <w:noProof/>
                <w:lang w:val="en-US"/>
              </w:rPr>
              <w:t xml:space="preserve">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ვაქცინა</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_Toc499497129 \h </w:instrText>
            </w:r>
            <w:r w:rsidR="00E62A92">
              <w:rPr>
                <w:noProof/>
                <w:webHidden/>
              </w:rPr>
            </w:r>
            <w:r w:rsidR="00E62A92">
              <w:rPr>
                <w:noProof/>
                <w:webHidden/>
              </w:rPr>
              <w:fldChar w:fldCharType="separate"/>
            </w:r>
            <w:r w:rsidR="00E62A92">
              <w:rPr>
                <w:noProof/>
                <w:webHidden/>
              </w:rPr>
              <w:t>19</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0" w:history="1">
            <w:r w:rsidR="00E62A92" w:rsidRPr="00510D95">
              <w:rPr>
                <w:rStyle w:val="Hyperlink"/>
                <w:rFonts w:ascii="Sylfaen" w:hAnsi="Sylfaen"/>
                <w:noProof/>
                <w:lang w:val="ka-GE"/>
              </w:rPr>
              <w:t>რატომ იცრებიან მხოლოდ გოგონები?</w:t>
            </w:r>
            <w:r w:rsidR="00E62A92">
              <w:rPr>
                <w:noProof/>
                <w:webHidden/>
              </w:rPr>
              <w:tab/>
            </w:r>
            <w:r w:rsidR="00E62A92">
              <w:rPr>
                <w:noProof/>
                <w:webHidden/>
              </w:rPr>
              <w:fldChar w:fldCharType="begin"/>
            </w:r>
            <w:r w:rsidR="00E62A92">
              <w:rPr>
                <w:noProof/>
                <w:webHidden/>
              </w:rPr>
              <w:instrText xml:space="preserve"> PAGEREF _Toc499497130 \h </w:instrText>
            </w:r>
            <w:r w:rsidR="00E62A92">
              <w:rPr>
                <w:noProof/>
                <w:webHidden/>
              </w:rPr>
            </w:r>
            <w:r w:rsidR="00E62A92">
              <w:rPr>
                <w:noProof/>
                <w:webHidden/>
              </w:rPr>
              <w:fldChar w:fldCharType="separate"/>
            </w:r>
            <w:r w:rsidR="00E62A92">
              <w:rPr>
                <w:noProof/>
                <w:webHidden/>
              </w:rPr>
              <w:t>19</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1" w:history="1">
            <w:r w:rsidR="00E62A92" w:rsidRPr="00510D95">
              <w:rPr>
                <w:rStyle w:val="Hyperlink"/>
                <w:rFonts w:ascii="Sylfaen" w:hAnsi="Sylfaen"/>
                <w:noProof/>
                <w:lang w:val="ka-GE"/>
              </w:rPr>
              <w:t>ვაქცინის ხელმისაწვდომობის შემთხვევაში, შესაძლებელია ბიჭების ვაქცინაციაც?</w:t>
            </w:r>
            <w:r w:rsidR="00E62A92">
              <w:rPr>
                <w:noProof/>
                <w:webHidden/>
              </w:rPr>
              <w:tab/>
            </w:r>
            <w:r w:rsidR="00E62A92">
              <w:rPr>
                <w:noProof/>
                <w:webHidden/>
              </w:rPr>
              <w:fldChar w:fldCharType="begin"/>
            </w:r>
            <w:r w:rsidR="00E62A92">
              <w:rPr>
                <w:noProof/>
                <w:webHidden/>
              </w:rPr>
              <w:instrText xml:space="preserve"> PAGEREF _Toc499497131 \h </w:instrText>
            </w:r>
            <w:r w:rsidR="00E62A92">
              <w:rPr>
                <w:noProof/>
                <w:webHidden/>
              </w:rPr>
            </w:r>
            <w:r w:rsidR="00E62A92">
              <w:rPr>
                <w:noProof/>
                <w:webHidden/>
              </w:rPr>
              <w:fldChar w:fldCharType="separate"/>
            </w:r>
            <w:r w:rsidR="00E62A92">
              <w:rPr>
                <w:noProof/>
                <w:webHidden/>
              </w:rPr>
              <w:t>20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2" w:history="1">
            <w:r w:rsidR="00E62A92" w:rsidRPr="00510D95">
              <w:rPr>
                <w:rStyle w:val="Hyperlink"/>
                <w:rFonts w:ascii="Sylfaen" w:hAnsi="Sylfaen"/>
                <w:noProof/>
                <w:lang w:val="ka-GE"/>
              </w:rPr>
              <w:t>როდის უნდა აიცრას ჩემი შვილი</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_Toc499497132 \h </w:instrText>
            </w:r>
            <w:r w:rsidR="00E62A92">
              <w:rPr>
                <w:noProof/>
                <w:webHidden/>
              </w:rPr>
            </w:r>
            <w:r w:rsidR="00E62A92">
              <w:rPr>
                <w:noProof/>
                <w:webHidden/>
              </w:rPr>
              <w:fldChar w:fldCharType="separate"/>
            </w:r>
            <w:r w:rsidR="00E62A92">
              <w:rPr>
                <w:noProof/>
                <w:webHidden/>
              </w:rPr>
              <w:t>20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3" w:history="1">
            <w:r w:rsidR="00E62A92" w:rsidRPr="00510D95">
              <w:rPr>
                <w:rStyle w:val="Hyperlink"/>
                <w:rFonts w:ascii="Sylfaen" w:hAnsi="Sylfaen"/>
                <w:noProof/>
                <w:lang w:val="ka-GE"/>
              </w:rPr>
              <w:t>უკეთესია დაველოდო ჩემი ქალიშვილის გაზრდას?</w:t>
            </w:r>
            <w:r w:rsidR="00E62A92">
              <w:rPr>
                <w:noProof/>
                <w:webHidden/>
              </w:rPr>
              <w:tab/>
            </w:r>
            <w:r w:rsidR="00E62A92">
              <w:rPr>
                <w:noProof/>
                <w:webHidden/>
              </w:rPr>
              <w:fldChar w:fldCharType="begin"/>
            </w:r>
            <w:r w:rsidR="00E62A92">
              <w:rPr>
                <w:noProof/>
                <w:webHidden/>
              </w:rPr>
              <w:instrText xml:space="preserve"> PAGEREF _Toc499497133 \h </w:instrText>
            </w:r>
            <w:r w:rsidR="00E62A92">
              <w:rPr>
                <w:noProof/>
                <w:webHidden/>
              </w:rPr>
            </w:r>
            <w:r w:rsidR="00E62A92">
              <w:rPr>
                <w:noProof/>
                <w:webHidden/>
              </w:rPr>
              <w:fldChar w:fldCharType="separate"/>
            </w:r>
            <w:r w:rsidR="00E62A92">
              <w:rPr>
                <w:noProof/>
                <w:webHidden/>
              </w:rPr>
              <w:t>20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4" w:history="1">
            <w:r w:rsidR="00E62A92" w:rsidRPr="00510D95">
              <w:rPr>
                <w:rStyle w:val="Hyperlink"/>
                <w:rFonts w:ascii="Sylfaen" w:hAnsi="Sylfaen"/>
                <w:noProof/>
                <w:lang w:val="ka-GE"/>
              </w:rPr>
              <w:t>რა მოხდება თუ ჩემი ქალიშვილი/ვაჟი არ აიცრება?</w:t>
            </w:r>
            <w:r w:rsidR="00E62A92">
              <w:rPr>
                <w:noProof/>
                <w:webHidden/>
              </w:rPr>
              <w:tab/>
            </w:r>
            <w:r w:rsidR="00E62A92">
              <w:rPr>
                <w:noProof/>
                <w:webHidden/>
              </w:rPr>
              <w:fldChar w:fldCharType="begin"/>
            </w:r>
            <w:r w:rsidR="00E62A92">
              <w:rPr>
                <w:noProof/>
                <w:webHidden/>
              </w:rPr>
              <w:instrText xml:space="preserve"> PAGEREF _Toc499497134 \h </w:instrText>
            </w:r>
            <w:r w:rsidR="00E62A92">
              <w:rPr>
                <w:noProof/>
                <w:webHidden/>
              </w:rPr>
            </w:r>
            <w:r w:rsidR="00E62A92">
              <w:rPr>
                <w:noProof/>
                <w:webHidden/>
              </w:rPr>
              <w:fldChar w:fldCharType="separate"/>
            </w:r>
            <w:r w:rsidR="00E62A92">
              <w:rPr>
                <w:noProof/>
                <w:webHidden/>
              </w:rPr>
              <w:t>21</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5" w:history="1">
            <w:r w:rsidR="00E62A92" w:rsidRPr="00510D95">
              <w:rPr>
                <w:rStyle w:val="Hyperlink"/>
                <w:rFonts w:ascii="Sylfaen" w:hAnsi="Sylfaen"/>
                <w:noProof/>
                <w:lang w:val="ka-GE"/>
              </w:rPr>
              <w:t>მე არ მაქვს გაკეთებული ვაქცინა და არ მაქვს საშვილოსნოს ყელის კიბო, რატომ უნდა ავცრა ჩემი ქალიშვილი?</w:t>
            </w:r>
            <w:r w:rsidR="00E62A92">
              <w:rPr>
                <w:noProof/>
                <w:webHidden/>
              </w:rPr>
              <w:tab/>
            </w:r>
            <w:r w:rsidR="00E62A92">
              <w:rPr>
                <w:noProof/>
                <w:webHidden/>
              </w:rPr>
              <w:fldChar w:fldCharType="begin"/>
            </w:r>
            <w:r w:rsidR="00E62A92">
              <w:rPr>
                <w:noProof/>
                <w:webHidden/>
              </w:rPr>
              <w:instrText xml:space="preserve"> PAGEREF _Toc499497135 \h </w:instrText>
            </w:r>
            <w:r w:rsidR="00E62A92">
              <w:rPr>
                <w:noProof/>
                <w:webHidden/>
              </w:rPr>
            </w:r>
            <w:r w:rsidR="00E62A92">
              <w:rPr>
                <w:noProof/>
                <w:webHidden/>
              </w:rPr>
              <w:fldChar w:fldCharType="separate"/>
            </w:r>
            <w:r w:rsidR="00E62A92">
              <w:rPr>
                <w:noProof/>
                <w:webHidden/>
              </w:rPr>
              <w:t>21</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6" w:history="1">
            <w:r w:rsidR="00E62A92" w:rsidRPr="00510D95">
              <w:rPr>
                <w:rStyle w:val="Hyperlink"/>
                <w:rFonts w:ascii="Sylfaen" w:hAnsi="Sylfaen"/>
                <w:noProof/>
                <w:lang w:val="ka-GE"/>
              </w:rPr>
              <w:t>ჩემი ქალიშვილის სქესობრივ ქცევასა და მომავალში გაკეთებულ არჩევანზე უარყოფით გავლენას ხომ არ მოახდენს ჩატარებული ვაქცინაცია?</w:t>
            </w:r>
            <w:r w:rsidR="00E62A92">
              <w:rPr>
                <w:noProof/>
                <w:webHidden/>
              </w:rPr>
              <w:tab/>
            </w:r>
            <w:r w:rsidR="00E62A92">
              <w:rPr>
                <w:noProof/>
                <w:webHidden/>
              </w:rPr>
              <w:fldChar w:fldCharType="begin"/>
            </w:r>
            <w:r w:rsidR="00E62A92">
              <w:rPr>
                <w:noProof/>
                <w:webHidden/>
              </w:rPr>
              <w:instrText xml:space="preserve"> PAGEREF _Toc499497136 \h </w:instrText>
            </w:r>
            <w:r w:rsidR="00E62A92">
              <w:rPr>
                <w:noProof/>
                <w:webHidden/>
              </w:rPr>
            </w:r>
            <w:r w:rsidR="00E62A92">
              <w:rPr>
                <w:noProof/>
                <w:webHidden/>
              </w:rPr>
              <w:fldChar w:fldCharType="separate"/>
            </w:r>
            <w:r w:rsidR="00E62A92">
              <w:rPr>
                <w:noProof/>
                <w:webHidden/>
              </w:rPr>
              <w:t>21</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7" w:history="1">
            <w:r w:rsidR="00E62A92" w:rsidRPr="00510D95">
              <w:rPr>
                <w:rStyle w:val="Hyperlink"/>
                <w:rFonts w:ascii="Sylfaen" w:hAnsi="Sylfaen" w:cs="Sylfaen"/>
                <w:noProof/>
                <w:lang w:val="ka-GE"/>
              </w:rPr>
              <w:t>აპვ</w:t>
            </w:r>
            <w:r w:rsidR="00E62A92" w:rsidRPr="00510D95">
              <w:rPr>
                <w:rStyle w:val="Hyperlink"/>
                <w:noProof/>
                <w:lang w:val="ka-GE"/>
              </w:rPr>
              <w:t xml:space="preserve"> </w:t>
            </w:r>
            <w:r w:rsidR="00E62A92" w:rsidRPr="00510D95">
              <w:rPr>
                <w:rStyle w:val="Hyperlink"/>
                <w:rFonts w:ascii="Sylfaen" w:hAnsi="Sylfaen"/>
                <w:noProof/>
                <w:lang w:val="ka-GE"/>
              </w:rPr>
              <w:t>ვაქცინა იწვევს გოგოების უშვილობას</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_Toc499497137 \h </w:instrText>
            </w:r>
            <w:r w:rsidR="00E62A92">
              <w:rPr>
                <w:noProof/>
                <w:webHidden/>
              </w:rPr>
            </w:r>
            <w:r w:rsidR="00E62A92">
              <w:rPr>
                <w:noProof/>
                <w:webHidden/>
              </w:rPr>
              <w:fldChar w:fldCharType="separate"/>
            </w:r>
            <w:r w:rsidR="00E62A92">
              <w:rPr>
                <w:noProof/>
                <w:webHidden/>
              </w:rPr>
              <w:t>22</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38" w:history="1">
            <w:r w:rsidR="00E62A92" w:rsidRPr="00510D95">
              <w:rPr>
                <w:rStyle w:val="Hyperlink"/>
                <w:rFonts w:ascii="Sylfaen" w:hAnsi="Sylfaen"/>
                <w:noProof/>
                <w:lang w:val="ka-GE"/>
              </w:rPr>
              <w:t>შემიძლია ვთქვა უარი ჩემი ქალიშვილის აცრაზე?</w:t>
            </w:r>
            <w:r w:rsidR="00E62A92">
              <w:rPr>
                <w:noProof/>
                <w:webHidden/>
              </w:rPr>
              <w:tab/>
            </w:r>
            <w:r w:rsidR="00E62A92">
              <w:rPr>
                <w:noProof/>
                <w:webHidden/>
              </w:rPr>
              <w:fldChar w:fldCharType="begin"/>
            </w:r>
            <w:r w:rsidR="00E62A92">
              <w:rPr>
                <w:noProof/>
                <w:webHidden/>
              </w:rPr>
              <w:instrText xml:space="preserve"> PAGEREF _Toc499497138 \h </w:instrText>
            </w:r>
            <w:r w:rsidR="00E62A92">
              <w:rPr>
                <w:noProof/>
                <w:webHidden/>
              </w:rPr>
            </w:r>
            <w:r w:rsidR="00E62A92">
              <w:rPr>
                <w:noProof/>
                <w:webHidden/>
              </w:rPr>
              <w:fldChar w:fldCharType="separate"/>
            </w:r>
            <w:r w:rsidR="00E62A92">
              <w:rPr>
                <w:noProof/>
                <w:webHidden/>
              </w:rPr>
              <w:t>22</w:t>
            </w:r>
            <w:r w:rsidR="00E62A92">
              <w:rPr>
                <w:noProof/>
                <w:webHidden/>
              </w:rPr>
              <w:fldChar w:fldCharType="end"/>
            </w:r>
          </w:hyperlink>
        </w:p>
        <w:p w:rsidR="00E62A92" w:rsidRDefault="00CE2AD8">
          <w:pPr>
            <w:pStyle w:val="TOC1"/>
            <w:rPr>
              <w:b w:val="0"/>
              <w:color w:val="auto"/>
              <w:sz w:val="22"/>
              <w:szCs w:val="22"/>
              <w:lang w:eastAsia="en-US"/>
            </w:rPr>
          </w:pPr>
          <w:hyperlink w:anchor="_Toc499497139" w:history="1">
            <w:r w:rsidR="00E62A92" w:rsidRPr="00510D95">
              <w:rPr>
                <w:rStyle w:val="Hyperlink"/>
                <w:rFonts w:ascii="Sylfaen" w:hAnsi="Sylfaen"/>
                <w:lang w:val="ka-GE"/>
              </w:rPr>
              <w:t>კითხვები, რომელსაც გოგონები სვამენ</w:t>
            </w:r>
            <w:r w:rsidR="00E62A92">
              <w:rPr>
                <w:webHidden/>
              </w:rPr>
              <w:tab/>
            </w:r>
            <w:r w:rsidR="00E62A92">
              <w:rPr>
                <w:webHidden/>
              </w:rPr>
              <w:fldChar w:fldCharType="begin"/>
            </w:r>
            <w:r w:rsidR="00E62A92">
              <w:rPr>
                <w:webHidden/>
              </w:rPr>
              <w:instrText xml:space="preserve"> PAGEREF _Toc499497139 \h </w:instrText>
            </w:r>
            <w:r w:rsidR="00E62A92">
              <w:rPr>
                <w:webHidden/>
              </w:rPr>
            </w:r>
            <w:r w:rsidR="00E62A92">
              <w:rPr>
                <w:webHidden/>
              </w:rPr>
              <w:fldChar w:fldCharType="separate"/>
            </w:r>
            <w:r w:rsidR="00E62A92">
              <w:rPr>
                <w:webHidden/>
              </w:rPr>
              <w:t>22</w:t>
            </w:r>
            <w:r w:rsidR="00E62A92">
              <w:rPr>
                <w:webHidden/>
              </w:rPr>
              <w:fldChar w:fldCharType="end"/>
            </w:r>
          </w:hyperlink>
        </w:p>
        <w:p w:rsidR="00E62A92" w:rsidRDefault="00CE2AD8">
          <w:pPr>
            <w:pStyle w:val="TOC2"/>
            <w:tabs>
              <w:tab w:val="right" w:leader="dot" w:pos="9629"/>
            </w:tabs>
            <w:rPr>
              <w:noProof/>
              <w:sz w:val="22"/>
              <w:szCs w:val="22"/>
              <w:lang w:val="en-US" w:eastAsia="en-US"/>
            </w:rPr>
          </w:pPr>
          <w:hyperlink w:anchor="_Toc499497140" w:history="1">
            <w:r w:rsidR="00E62A92" w:rsidRPr="00510D95">
              <w:rPr>
                <w:rStyle w:val="Hyperlink"/>
                <w:rFonts w:ascii="Sylfaen" w:hAnsi="Sylfaen"/>
                <w:noProof/>
                <w:lang w:val="ka-GE"/>
              </w:rPr>
              <w:t>რატომ უნდა გავიკეთო</w:t>
            </w:r>
            <w:r w:rsidR="00E62A92" w:rsidRPr="00510D95">
              <w:rPr>
                <w:rStyle w:val="Hyperlink"/>
                <w:noProof/>
                <w:lang w:val="en-US"/>
              </w:rPr>
              <w:t xml:space="preserve"> </w:t>
            </w:r>
            <w:r w:rsidR="00E62A92" w:rsidRPr="00510D95">
              <w:rPr>
                <w:rStyle w:val="Hyperlink"/>
                <w:rFonts w:ascii="Sylfaen" w:hAnsi="Sylfaen" w:cs="Sylfaen"/>
                <w:noProof/>
                <w:lang w:val="en-US"/>
              </w:rPr>
              <w:t>აპვ</w:t>
            </w:r>
            <w:r w:rsidR="00E62A92" w:rsidRPr="00510D95">
              <w:rPr>
                <w:rStyle w:val="Hyperlink"/>
                <w:rFonts w:ascii="Sylfaen" w:hAnsi="Sylfaen"/>
                <w:noProof/>
                <w:lang w:val="ka-GE"/>
              </w:rPr>
              <w:t xml:space="preserve"> საწინააღმდეგო ვაქცინა</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_Toc499497140 \h </w:instrText>
            </w:r>
            <w:r w:rsidR="00E62A92">
              <w:rPr>
                <w:noProof/>
                <w:webHidden/>
              </w:rPr>
            </w:r>
            <w:r w:rsidR="00E62A92">
              <w:rPr>
                <w:noProof/>
                <w:webHidden/>
              </w:rPr>
              <w:fldChar w:fldCharType="separate"/>
            </w:r>
            <w:r w:rsidR="00E62A92">
              <w:rPr>
                <w:noProof/>
                <w:webHidden/>
              </w:rPr>
              <w:t>22</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1" w:history="1">
            <w:r w:rsidR="00E62A92" w:rsidRPr="00510D95">
              <w:rPr>
                <w:rStyle w:val="Hyperlink"/>
                <w:rFonts w:ascii="Sylfaen" w:hAnsi="Sylfaen"/>
                <w:noProof/>
                <w:lang w:val="ka-GE"/>
              </w:rPr>
              <w:t>როგორ შეიძლება დავრწმუნდე ვაქცინის ეფექტურობაში?</w:t>
            </w:r>
            <w:r w:rsidR="00E62A92">
              <w:rPr>
                <w:noProof/>
                <w:webHidden/>
              </w:rPr>
              <w:tab/>
            </w:r>
            <w:r w:rsidR="00E62A92">
              <w:rPr>
                <w:noProof/>
                <w:webHidden/>
              </w:rPr>
              <w:fldChar w:fldCharType="begin"/>
            </w:r>
            <w:r w:rsidR="00E62A92">
              <w:rPr>
                <w:noProof/>
                <w:webHidden/>
              </w:rPr>
              <w:instrText xml:space="preserve"> PAGEREF _Toc499497141 \h </w:instrText>
            </w:r>
            <w:r w:rsidR="00E62A92">
              <w:rPr>
                <w:noProof/>
                <w:webHidden/>
              </w:rPr>
            </w:r>
            <w:r w:rsidR="00E62A92">
              <w:rPr>
                <w:noProof/>
                <w:webHidden/>
              </w:rPr>
              <w:fldChar w:fldCharType="separate"/>
            </w:r>
            <w:r w:rsidR="00E62A92">
              <w:rPr>
                <w:noProof/>
                <w:webHidden/>
              </w:rPr>
              <w:t>23</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2" w:history="1">
            <w:r w:rsidR="00E62A92" w:rsidRPr="00510D95">
              <w:rPr>
                <w:rStyle w:val="Hyperlink"/>
                <w:rFonts w:ascii="Sylfaen" w:hAnsi="Sylfaen"/>
                <w:noProof/>
                <w:lang w:val="ka-GE"/>
              </w:rPr>
              <w:t>რა მოხდება, თუ არ ავიცრები</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_Toc499497142 \h </w:instrText>
            </w:r>
            <w:r w:rsidR="00E62A92">
              <w:rPr>
                <w:noProof/>
                <w:webHidden/>
              </w:rPr>
            </w:r>
            <w:r w:rsidR="00E62A92">
              <w:rPr>
                <w:noProof/>
                <w:webHidden/>
              </w:rPr>
              <w:fldChar w:fldCharType="separate"/>
            </w:r>
            <w:r w:rsidR="00E62A92">
              <w:rPr>
                <w:noProof/>
                <w:webHidden/>
              </w:rPr>
              <w:t>23</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3" w:history="1">
            <w:r w:rsidR="00E62A92" w:rsidRPr="00510D95">
              <w:rPr>
                <w:rStyle w:val="Hyperlink"/>
                <w:rFonts w:ascii="Sylfaen" w:hAnsi="Sylfaen"/>
                <w:noProof/>
                <w:lang w:val="ka-GE"/>
              </w:rPr>
              <w:t>შეიძლება ვაქცინაციის შედეგად საშვილოსნოს ყელის კიბო დამემართოს</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_Toc499497143 \h </w:instrText>
            </w:r>
            <w:r w:rsidR="00E62A92">
              <w:rPr>
                <w:noProof/>
                <w:webHidden/>
              </w:rPr>
            </w:r>
            <w:r w:rsidR="00E62A92">
              <w:rPr>
                <w:noProof/>
                <w:webHidden/>
              </w:rPr>
              <w:fldChar w:fldCharType="separate"/>
            </w:r>
            <w:r w:rsidR="00E62A92">
              <w:rPr>
                <w:noProof/>
                <w:webHidden/>
              </w:rPr>
              <w:t>23</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4" w:history="1">
            <w:r w:rsidR="00E62A92" w:rsidRPr="00510D95">
              <w:rPr>
                <w:rStyle w:val="Hyperlink"/>
                <w:rFonts w:ascii="Sylfaen" w:hAnsi="Sylfaen"/>
                <w:noProof/>
                <w:lang w:val="ka-GE"/>
              </w:rPr>
              <w:t>ვაქცინა გავლენას მოახდენს მომავალ ორსულობაზე, ან ჩემი დაორსულების შანსებზე?</w:t>
            </w:r>
            <w:r w:rsidR="00E62A92">
              <w:rPr>
                <w:noProof/>
                <w:webHidden/>
              </w:rPr>
              <w:tab/>
            </w:r>
            <w:r w:rsidR="00E62A92">
              <w:rPr>
                <w:noProof/>
                <w:webHidden/>
              </w:rPr>
              <w:fldChar w:fldCharType="begin"/>
            </w:r>
            <w:r w:rsidR="00E62A92">
              <w:rPr>
                <w:noProof/>
                <w:webHidden/>
              </w:rPr>
              <w:instrText xml:space="preserve"> PAGEREF _Toc499497144 \h </w:instrText>
            </w:r>
            <w:r w:rsidR="00E62A92">
              <w:rPr>
                <w:noProof/>
                <w:webHidden/>
              </w:rPr>
            </w:r>
            <w:r w:rsidR="00E62A92">
              <w:rPr>
                <w:noProof/>
                <w:webHidden/>
              </w:rPr>
              <w:fldChar w:fldCharType="separate"/>
            </w:r>
            <w:r w:rsidR="00E62A92">
              <w:rPr>
                <w:noProof/>
                <w:webHidden/>
              </w:rPr>
              <w:t>24</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5" w:history="1">
            <w:r w:rsidR="00E62A92" w:rsidRPr="00510D95">
              <w:rPr>
                <w:rStyle w:val="Hyperlink"/>
                <w:rFonts w:ascii="Sylfaen" w:hAnsi="Sylfaen"/>
                <w:noProof/>
                <w:lang w:val="ka-GE"/>
              </w:rPr>
              <w:t>მტკივნეულია ვაქცინაცია?</w:t>
            </w:r>
            <w:r w:rsidR="00E62A92">
              <w:rPr>
                <w:noProof/>
                <w:webHidden/>
              </w:rPr>
              <w:tab/>
            </w:r>
            <w:r w:rsidR="00E62A92">
              <w:rPr>
                <w:noProof/>
                <w:webHidden/>
              </w:rPr>
              <w:fldChar w:fldCharType="begin"/>
            </w:r>
            <w:r w:rsidR="00E62A92">
              <w:rPr>
                <w:noProof/>
                <w:webHidden/>
              </w:rPr>
              <w:instrText xml:space="preserve"> PAGEREF _Toc499497145 \h </w:instrText>
            </w:r>
            <w:r w:rsidR="00E62A92">
              <w:rPr>
                <w:noProof/>
                <w:webHidden/>
              </w:rPr>
            </w:r>
            <w:r w:rsidR="00E62A92">
              <w:rPr>
                <w:noProof/>
                <w:webHidden/>
              </w:rPr>
              <w:fldChar w:fldCharType="separate"/>
            </w:r>
            <w:r w:rsidR="00E62A92">
              <w:rPr>
                <w:noProof/>
                <w:webHidden/>
              </w:rPr>
              <w:t>24</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6" w:history="1">
            <w:r w:rsidR="00E62A92" w:rsidRPr="00510D95">
              <w:rPr>
                <w:rStyle w:val="Hyperlink"/>
                <w:rFonts w:ascii="Sylfaen" w:hAnsi="Sylfaen"/>
                <w:noProof/>
                <w:lang w:val="ka-GE"/>
              </w:rPr>
              <w:t>სხეულის რომელ ნაწილში აკეთებენ ვაქცინაციას?</w:t>
            </w:r>
            <w:r w:rsidR="00E62A92">
              <w:rPr>
                <w:noProof/>
                <w:webHidden/>
              </w:rPr>
              <w:tab/>
            </w:r>
            <w:r w:rsidR="00E62A92">
              <w:rPr>
                <w:noProof/>
                <w:webHidden/>
              </w:rPr>
              <w:fldChar w:fldCharType="begin"/>
            </w:r>
            <w:r w:rsidR="00E62A92">
              <w:rPr>
                <w:noProof/>
                <w:webHidden/>
              </w:rPr>
              <w:instrText xml:space="preserve"> PAGEREF _Toc499497146 \h </w:instrText>
            </w:r>
            <w:r w:rsidR="00E62A92">
              <w:rPr>
                <w:noProof/>
                <w:webHidden/>
              </w:rPr>
            </w:r>
            <w:r w:rsidR="00E62A92">
              <w:rPr>
                <w:noProof/>
                <w:webHidden/>
              </w:rPr>
              <w:fldChar w:fldCharType="separate"/>
            </w:r>
            <w:r w:rsidR="00E62A92">
              <w:rPr>
                <w:noProof/>
                <w:webHidden/>
              </w:rPr>
              <w:t>24</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7" w:history="1">
            <w:r w:rsidR="00E62A92" w:rsidRPr="00510D95">
              <w:rPr>
                <w:rStyle w:val="Hyperlink"/>
                <w:rFonts w:ascii="Sylfaen" w:hAnsi="Sylfaen"/>
                <w:noProof/>
                <w:lang w:val="ka-GE"/>
              </w:rPr>
              <w:t>ინექციის ადგილას კანი წითელი და შეშუპებულია. ნორმალურია?</w:t>
            </w:r>
            <w:r w:rsidR="00E62A92">
              <w:rPr>
                <w:noProof/>
                <w:webHidden/>
              </w:rPr>
              <w:tab/>
            </w:r>
            <w:r w:rsidR="00E62A92">
              <w:rPr>
                <w:noProof/>
                <w:webHidden/>
              </w:rPr>
              <w:fldChar w:fldCharType="begin"/>
            </w:r>
            <w:r w:rsidR="00E62A92">
              <w:rPr>
                <w:noProof/>
                <w:webHidden/>
              </w:rPr>
              <w:instrText xml:space="preserve"> PAGEREF _Toc499497147 \h </w:instrText>
            </w:r>
            <w:r w:rsidR="00E62A92">
              <w:rPr>
                <w:noProof/>
                <w:webHidden/>
              </w:rPr>
            </w:r>
            <w:r w:rsidR="00E62A92">
              <w:rPr>
                <w:noProof/>
                <w:webHidden/>
              </w:rPr>
              <w:fldChar w:fldCharType="separate"/>
            </w:r>
            <w:r w:rsidR="00E62A92">
              <w:rPr>
                <w:noProof/>
                <w:webHidden/>
              </w:rPr>
              <w:t>24</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8" w:history="1">
            <w:r w:rsidR="00E62A92" w:rsidRPr="00510D95">
              <w:rPr>
                <w:rStyle w:val="Hyperlink"/>
                <w:rFonts w:ascii="Sylfaen" w:hAnsi="Sylfaen"/>
                <w:noProof/>
                <w:lang w:val="ka-GE"/>
              </w:rPr>
              <w:t>ჩემს ოჯახში არავინ არის დაავადებული საშვილოსნოს ყელის კიბოთი. ამ შემთხვევაშიც აუცილებელია ვაქცინის გაკეთება?</w:t>
            </w:r>
            <w:r w:rsidR="00E62A92">
              <w:rPr>
                <w:noProof/>
                <w:webHidden/>
              </w:rPr>
              <w:tab/>
            </w:r>
            <w:r w:rsidR="00E62A92">
              <w:rPr>
                <w:noProof/>
                <w:webHidden/>
              </w:rPr>
              <w:fldChar w:fldCharType="begin"/>
            </w:r>
            <w:r w:rsidR="00E62A92">
              <w:rPr>
                <w:noProof/>
                <w:webHidden/>
              </w:rPr>
              <w:instrText xml:space="preserve"> PAGEREF _Toc499497148 \h </w:instrText>
            </w:r>
            <w:r w:rsidR="00E62A92">
              <w:rPr>
                <w:noProof/>
                <w:webHidden/>
              </w:rPr>
            </w:r>
            <w:r w:rsidR="00E62A92">
              <w:rPr>
                <w:noProof/>
                <w:webHidden/>
              </w:rPr>
              <w:fldChar w:fldCharType="separate"/>
            </w:r>
            <w:r w:rsidR="00E62A92">
              <w:rPr>
                <w:noProof/>
                <w:webHidden/>
              </w:rPr>
              <w:t>24</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49" w:history="1">
            <w:r w:rsidR="00E62A92" w:rsidRPr="00510D95">
              <w:rPr>
                <w:rStyle w:val="Hyperlink"/>
                <w:rFonts w:ascii="Sylfaen" w:hAnsi="Sylfaen"/>
                <w:noProof/>
                <w:lang w:val="ka-GE"/>
              </w:rPr>
              <w:t>როგორ მოქმედებს ვაქცინა</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_Toc499497149 \h </w:instrText>
            </w:r>
            <w:r w:rsidR="00E62A92">
              <w:rPr>
                <w:noProof/>
                <w:webHidden/>
              </w:rPr>
            </w:r>
            <w:r w:rsidR="00E62A92">
              <w:rPr>
                <w:noProof/>
                <w:webHidden/>
              </w:rPr>
              <w:fldChar w:fldCharType="separate"/>
            </w:r>
            <w:r w:rsidR="00E62A92">
              <w:rPr>
                <w:noProof/>
                <w:webHidden/>
              </w:rPr>
              <w:t>25</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50" w:history="1">
            <w:r w:rsidR="00E62A92" w:rsidRPr="00510D95">
              <w:rPr>
                <w:rStyle w:val="Hyperlink"/>
                <w:rFonts w:ascii="Sylfaen" w:hAnsi="Sylfaen"/>
                <w:noProof/>
                <w:lang w:val="ka-GE"/>
              </w:rPr>
              <w:t>მე 14 წელზე მეტის ვარ. კიდევ ეფექტურია ვაქცინის გაკეთება?</w:t>
            </w:r>
            <w:r w:rsidR="00E62A92">
              <w:rPr>
                <w:noProof/>
                <w:webHidden/>
              </w:rPr>
              <w:tab/>
            </w:r>
            <w:r w:rsidR="00E62A92">
              <w:rPr>
                <w:noProof/>
                <w:webHidden/>
              </w:rPr>
              <w:fldChar w:fldCharType="begin"/>
            </w:r>
            <w:r w:rsidR="00E62A92">
              <w:rPr>
                <w:noProof/>
                <w:webHidden/>
              </w:rPr>
              <w:instrText xml:space="preserve"> PAGEREF _Toc499497150 \h </w:instrText>
            </w:r>
            <w:r w:rsidR="00E62A92">
              <w:rPr>
                <w:noProof/>
                <w:webHidden/>
              </w:rPr>
            </w:r>
            <w:r w:rsidR="00E62A92">
              <w:rPr>
                <w:noProof/>
                <w:webHidden/>
              </w:rPr>
              <w:fldChar w:fldCharType="separate"/>
            </w:r>
            <w:r w:rsidR="00E62A92">
              <w:rPr>
                <w:noProof/>
                <w:webHidden/>
              </w:rPr>
              <w:t>25</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51" w:history="1">
            <w:r w:rsidR="00E62A92" w:rsidRPr="00510D95">
              <w:rPr>
                <w:rStyle w:val="Hyperlink"/>
                <w:rFonts w:ascii="Sylfaen" w:hAnsi="Sylfaen"/>
                <w:noProof/>
                <w:lang w:val="ka-GE"/>
              </w:rPr>
              <w:t>მე მტკიცე ვარ ურთიერთობებში და მხოლოდ ერთი სქესობრივი პარტნიორი მყავს. მაინც აქვს აზრი ვაქცინის გაკეთებას?</w:t>
            </w:r>
            <w:r w:rsidR="00E62A92">
              <w:rPr>
                <w:noProof/>
                <w:webHidden/>
              </w:rPr>
              <w:tab/>
            </w:r>
            <w:r w:rsidR="00E62A92">
              <w:rPr>
                <w:noProof/>
                <w:webHidden/>
              </w:rPr>
              <w:fldChar w:fldCharType="begin"/>
            </w:r>
            <w:r w:rsidR="00E62A92">
              <w:rPr>
                <w:noProof/>
                <w:webHidden/>
              </w:rPr>
              <w:instrText xml:space="preserve"> PAGEREF _Toc499497151 \h </w:instrText>
            </w:r>
            <w:r w:rsidR="00E62A92">
              <w:rPr>
                <w:noProof/>
                <w:webHidden/>
              </w:rPr>
            </w:r>
            <w:r w:rsidR="00E62A92">
              <w:rPr>
                <w:noProof/>
                <w:webHidden/>
              </w:rPr>
              <w:fldChar w:fldCharType="separate"/>
            </w:r>
            <w:r w:rsidR="00E62A92">
              <w:rPr>
                <w:noProof/>
                <w:webHidden/>
              </w:rPr>
              <w:t>25</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52" w:history="1">
            <w:r w:rsidR="00E62A92" w:rsidRPr="00510D95">
              <w:rPr>
                <w:rStyle w:val="Hyperlink"/>
                <w:rFonts w:ascii="Sylfaen" w:hAnsi="Sylfaen"/>
                <w:noProof/>
                <w:lang w:val="ka-GE"/>
              </w:rPr>
              <w:t>მე მაქვს</w:t>
            </w:r>
            <w:r w:rsidR="00E62A92" w:rsidRPr="00510D95">
              <w:rPr>
                <w:rStyle w:val="Hyperlink"/>
                <w:noProof/>
                <w:lang w:val="en-US"/>
              </w:rPr>
              <w:t xml:space="preserve">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ინფექცია, მაგრამ ჩემი ბოლოს ჩატარებული პაპ ტესტი სუფთა იყო. იმუნიტეტი მაქვს</w:t>
            </w:r>
            <w:r w:rsidR="00E62A92" w:rsidRPr="00510D95">
              <w:rPr>
                <w:rStyle w:val="Hyperlink"/>
                <w:noProof/>
                <w:lang w:val="en-US"/>
              </w:rPr>
              <w:t xml:space="preserve"> </w:t>
            </w:r>
            <w:r w:rsidR="00E62A92" w:rsidRPr="00510D95">
              <w:rPr>
                <w:rStyle w:val="Hyperlink"/>
                <w:rFonts w:ascii="Sylfaen" w:hAnsi="Sylfaen" w:cs="Sylfaen"/>
                <w:noProof/>
                <w:lang w:val="en-US"/>
              </w:rPr>
              <w:t>აპვ</w:t>
            </w:r>
            <w:r w:rsidR="00E62A92" w:rsidRPr="00510D95">
              <w:rPr>
                <w:rStyle w:val="Hyperlink"/>
                <w:rFonts w:ascii="Sylfaen" w:hAnsi="Sylfaen"/>
                <w:noProof/>
                <w:lang w:val="ka-GE"/>
              </w:rPr>
              <w:t>-ის მიმართ</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_Toc499497152 \h </w:instrText>
            </w:r>
            <w:r w:rsidR="00E62A92">
              <w:rPr>
                <w:noProof/>
                <w:webHidden/>
              </w:rPr>
            </w:r>
            <w:r w:rsidR="00E62A92">
              <w:rPr>
                <w:noProof/>
                <w:webHidden/>
              </w:rPr>
              <w:fldChar w:fldCharType="separate"/>
            </w:r>
            <w:r w:rsidR="00E62A92">
              <w:rPr>
                <w:noProof/>
                <w:webHidden/>
              </w:rPr>
              <w:t>26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53" w:history="1">
            <w:r w:rsidR="00E62A92" w:rsidRPr="00510D95">
              <w:rPr>
                <w:rStyle w:val="Hyperlink"/>
                <w:rFonts w:ascii="Sylfaen" w:hAnsi="Sylfaen"/>
                <w:noProof/>
                <w:lang w:val="ka-GE"/>
              </w:rPr>
              <w:t>მე ქრონიკული დაავადება მაქვს. მაინც შეიძლება ვაქცინაცია?</w:t>
            </w:r>
            <w:r w:rsidR="00E62A92">
              <w:rPr>
                <w:noProof/>
                <w:webHidden/>
              </w:rPr>
              <w:tab/>
            </w:r>
            <w:r w:rsidR="00E62A92">
              <w:rPr>
                <w:noProof/>
                <w:webHidden/>
              </w:rPr>
              <w:fldChar w:fldCharType="begin"/>
            </w:r>
            <w:r w:rsidR="00E62A92">
              <w:rPr>
                <w:noProof/>
                <w:webHidden/>
              </w:rPr>
              <w:instrText xml:space="preserve"> PAGEREF _Toc499497153 \h </w:instrText>
            </w:r>
            <w:r w:rsidR="00E62A92">
              <w:rPr>
                <w:noProof/>
                <w:webHidden/>
              </w:rPr>
            </w:r>
            <w:r w:rsidR="00E62A92">
              <w:rPr>
                <w:noProof/>
                <w:webHidden/>
              </w:rPr>
              <w:fldChar w:fldCharType="separate"/>
            </w:r>
            <w:r w:rsidR="00E62A92">
              <w:rPr>
                <w:noProof/>
                <w:webHidden/>
              </w:rPr>
              <w:t>26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54" w:history="1">
            <w:r w:rsidR="00E62A92" w:rsidRPr="00510D95">
              <w:rPr>
                <w:rStyle w:val="Hyperlink"/>
                <w:rFonts w:ascii="Sylfaen" w:hAnsi="Sylfaen"/>
                <w:noProof/>
                <w:lang w:val="ka-GE"/>
              </w:rPr>
              <w:t>ვაქცინაციამდე უნდა მივიღო ანტიჰისტამინური საშუალებები?</w:t>
            </w:r>
            <w:r w:rsidR="00E62A92">
              <w:rPr>
                <w:noProof/>
                <w:webHidden/>
              </w:rPr>
              <w:tab/>
            </w:r>
            <w:r w:rsidR="00E62A92">
              <w:rPr>
                <w:noProof/>
                <w:webHidden/>
              </w:rPr>
              <w:fldChar w:fldCharType="begin"/>
            </w:r>
            <w:r w:rsidR="00E62A92">
              <w:rPr>
                <w:noProof/>
                <w:webHidden/>
              </w:rPr>
              <w:instrText xml:space="preserve"> PAGEREF _Toc499497154 \h </w:instrText>
            </w:r>
            <w:r w:rsidR="00E62A92">
              <w:rPr>
                <w:noProof/>
                <w:webHidden/>
              </w:rPr>
            </w:r>
            <w:r w:rsidR="00E62A92">
              <w:rPr>
                <w:noProof/>
                <w:webHidden/>
              </w:rPr>
              <w:fldChar w:fldCharType="separate"/>
            </w:r>
            <w:r w:rsidR="00E62A92">
              <w:rPr>
                <w:noProof/>
                <w:webHidden/>
              </w:rPr>
              <w:t>26</w:t>
            </w:r>
            <w:r w:rsidR="00E62A92">
              <w:rPr>
                <w:noProof/>
                <w:webHidden/>
              </w:rPr>
              <w:fldChar w:fldCharType="end"/>
            </w:r>
          </w:hyperlink>
        </w:p>
        <w:p w:rsidR="00E62A92" w:rsidRDefault="00CE2AD8">
          <w:pPr>
            <w:pStyle w:val="TOC1"/>
            <w:rPr>
              <w:b w:val="0"/>
              <w:color w:val="auto"/>
              <w:sz w:val="22"/>
              <w:szCs w:val="22"/>
              <w:lang w:eastAsia="en-US"/>
            </w:rPr>
          </w:pPr>
          <w:hyperlink w:anchor="_Toc499497155" w:history="1">
            <w:r w:rsidR="00E62A92" w:rsidRPr="00510D95">
              <w:rPr>
                <w:rStyle w:val="Hyperlink"/>
                <w:rFonts w:ascii="Sylfaen" w:hAnsi="Sylfaen"/>
                <w:lang w:val="ka-GE"/>
              </w:rPr>
              <w:t>კითხვები, რომლებსაც სამედიცინო სერვისის მიმწოდებლები, ჟურნალისტები და პოლიტიკის განმსაზღვრელი პირები სვამენ</w:t>
            </w:r>
            <w:r w:rsidR="00E62A92">
              <w:rPr>
                <w:webHidden/>
              </w:rPr>
              <w:tab/>
            </w:r>
            <w:r w:rsidR="00E62A92">
              <w:rPr>
                <w:webHidden/>
              </w:rPr>
              <w:fldChar w:fldCharType="begin"/>
            </w:r>
            <w:r w:rsidR="00E62A92">
              <w:rPr>
                <w:webHidden/>
              </w:rPr>
              <w:instrText xml:space="preserve"> PAGEREF _Toc499497155 \h </w:instrText>
            </w:r>
            <w:r w:rsidR="00E62A92">
              <w:rPr>
                <w:webHidden/>
              </w:rPr>
            </w:r>
            <w:r w:rsidR="00E62A92">
              <w:rPr>
                <w:webHidden/>
              </w:rPr>
              <w:fldChar w:fldCharType="separate"/>
            </w:r>
            <w:r w:rsidR="00E62A92">
              <w:rPr>
                <w:webHidden/>
              </w:rPr>
              <w:t>26</w:t>
            </w:r>
            <w:r w:rsidR="00E62A92">
              <w:rPr>
                <w:webHidden/>
              </w:rPr>
              <w:fldChar w:fldCharType="end"/>
            </w:r>
          </w:hyperlink>
        </w:p>
        <w:p w:rsidR="00E62A92" w:rsidRDefault="00CE2AD8">
          <w:pPr>
            <w:pStyle w:val="TOC2"/>
            <w:tabs>
              <w:tab w:val="right" w:leader="dot" w:pos="9629"/>
            </w:tabs>
            <w:rPr>
              <w:noProof/>
              <w:sz w:val="22"/>
              <w:szCs w:val="22"/>
              <w:lang w:val="en-US" w:eastAsia="en-US"/>
            </w:rPr>
          </w:pPr>
          <w:hyperlink w:anchor="_Toc499497156" w:history="1">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ვაქცინაცია ისევ კვლევის ექსპერიმენტულ სტადიაზეა?</w:t>
            </w:r>
            <w:r w:rsidR="00E62A92">
              <w:rPr>
                <w:noProof/>
                <w:webHidden/>
              </w:rPr>
              <w:tab/>
            </w:r>
            <w:r w:rsidR="00E62A92">
              <w:rPr>
                <w:noProof/>
                <w:webHidden/>
              </w:rPr>
              <w:fldChar w:fldCharType="begin"/>
            </w:r>
            <w:r w:rsidR="00E62A92">
              <w:rPr>
                <w:noProof/>
                <w:webHidden/>
              </w:rPr>
              <w:instrText xml:space="preserve"> PAGEREF _Toc499497156 \h </w:instrText>
            </w:r>
            <w:r w:rsidR="00E62A92">
              <w:rPr>
                <w:noProof/>
                <w:webHidden/>
              </w:rPr>
            </w:r>
            <w:r w:rsidR="00E62A92">
              <w:rPr>
                <w:noProof/>
                <w:webHidden/>
              </w:rPr>
              <w:fldChar w:fldCharType="separate"/>
            </w:r>
            <w:r w:rsidR="00E62A92">
              <w:rPr>
                <w:noProof/>
                <w:webHidden/>
              </w:rPr>
              <w:t>26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57" w:history="1">
            <w:r w:rsidR="00E62A92" w:rsidRPr="00510D95">
              <w:rPr>
                <w:rStyle w:val="Hyperlink"/>
                <w:rFonts w:ascii="Sylfaen" w:hAnsi="Sylfaen"/>
                <w:noProof/>
                <w:lang w:val="ka-GE"/>
              </w:rPr>
              <w:t>არსებობს იმუნიზაციის კალენდარში ვაქცინის შეტანის სარწმუნოობის შესახებ მტკიცებულება?</w:t>
            </w:r>
            <w:r w:rsidR="00E62A92">
              <w:rPr>
                <w:noProof/>
                <w:webHidden/>
              </w:rPr>
              <w:tab/>
            </w:r>
            <w:r w:rsidR="00E62A92">
              <w:rPr>
                <w:noProof/>
                <w:webHidden/>
              </w:rPr>
              <w:fldChar w:fldCharType="begin"/>
            </w:r>
            <w:r w:rsidR="00E62A92">
              <w:rPr>
                <w:noProof/>
                <w:webHidden/>
              </w:rPr>
              <w:instrText xml:space="preserve"> PAGEREF _Toc499497157 \h </w:instrText>
            </w:r>
            <w:r w:rsidR="00E62A92">
              <w:rPr>
                <w:noProof/>
                <w:webHidden/>
              </w:rPr>
            </w:r>
            <w:r w:rsidR="00E62A92">
              <w:rPr>
                <w:noProof/>
                <w:webHidden/>
              </w:rPr>
              <w:fldChar w:fldCharType="separate"/>
            </w:r>
            <w:r w:rsidR="00E62A92">
              <w:rPr>
                <w:noProof/>
                <w:webHidden/>
              </w:rPr>
              <w:t>26</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58" w:history="1">
            <w:r w:rsidR="00E62A92" w:rsidRPr="00510D95">
              <w:rPr>
                <w:rStyle w:val="Hyperlink"/>
                <w:rFonts w:ascii="Sylfaen" w:hAnsi="Sylfaen"/>
                <w:noProof/>
                <w:lang w:val="ka-GE"/>
              </w:rPr>
              <w:t>რომელ ქვეყნებში დაინერგა ვაქცინა?</w:t>
            </w:r>
            <w:r w:rsidR="00E62A92">
              <w:rPr>
                <w:noProof/>
                <w:webHidden/>
              </w:rPr>
              <w:tab/>
            </w:r>
            <w:r w:rsidR="00E62A92">
              <w:rPr>
                <w:noProof/>
                <w:webHidden/>
              </w:rPr>
              <w:fldChar w:fldCharType="begin"/>
            </w:r>
            <w:r w:rsidR="00E62A92">
              <w:rPr>
                <w:noProof/>
                <w:webHidden/>
              </w:rPr>
              <w:instrText xml:space="preserve"> PAGEREF _Toc499497158 \h </w:instrText>
            </w:r>
            <w:r w:rsidR="00E62A92">
              <w:rPr>
                <w:noProof/>
                <w:webHidden/>
              </w:rPr>
            </w:r>
            <w:r w:rsidR="00E62A92">
              <w:rPr>
                <w:noProof/>
                <w:webHidden/>
              </w:rPr>
              <w:fldChar w:fldCharType="separate"/>
            </w:r>
            <w:r w:rsidR="00E62A92">
              <w:rPr>
                <w:noProof/>
                <w:webHidden/>
              </w:rPr>
              <w:t>27</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59" w:history="1">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ვაქცინის დანერგვა წარმატებული აღმოჩნდა</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_Toc499497159 \h </w:instrText>
            </w:r>
            <w:r w:rsidR="00E62A92">
              <w:rPr>
                <w:noProof/>
                <w:webHidden/>
              </w:rPr>
            </w:r>
            <w:r w:rsidR="00E62A92">
              <w:rPr>
                <w:noProof/>
                <w:webHidden/>
              </w:rPr>
              <w:fldChar w:fldCharType="separate"/>
            </w:r>
            <w:r w:rsidR="00E62A92">
              <w:rPr>
                <w:noProof/>
                <w:webHidden/>
              </w:rPr>
              <w:t>27</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0" w:history="1">
            <w:r w:rsidR="00E62A92" w:rsidRPr="00510D95">
              <w:rPr>
                <w:rStyle w:val="Hyperlink"/>
                <w:rFonts w:ascii="Sylfaen" w:hAnsi="Sylfaen"/>
                <w:noProof/>
                <w:lang w:val="ka-GE"/>
              </w:rPr>
              <w:t xml:space="preserve">რა გავლენა აქვს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ვაქცინას</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_Toc499497160 \h </w:instrText>
            </w:r>
            <w:r w:rsidR="00E62A92">
              <w:rPr>
                <w:noProof/>
                <w:webHidden/>
              </w:rPr>
            </w:r>
            <w:r w:rsidR="00E62A92">
              <w:rPr>
                <w:noProof/>
                <w:webHidden/>
              </w:rPr>
              <w:fldChar w:fldCharType="separate"/>
            </w:r>
            <w:r w:rsidR="00E62A92">
              <w:rPr>
                <w:noProof/>
                <w:webHidden/>
              </w:rPr>
              <w:t>27</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1" w:history="1">
            <w:r w:rsidR="00E62A92" w:rsidRPr="00510D95">
              <w:rPr>
                <w:rStyle w:val="Hyperlink"/>
                <w:rFonts w:ascii="Sylfaen" w:hAnsi="Sylfaen"/>
                <w:noProof/>
                <w:lang w:val="ka-GE"/>
              </w:rPr>
              <w:t>არსებობს იმის მტკიცებულება, რომ ვაქცინა ამცირებს საშვილოსნოს ყელის კიბოს შემთხვევების რაოდენობას?</w:t>
            </w:r>
            <w:r w:rsidR="00E62A92">
              <w:rPr>
                <w:noProof/>
                <w:webHidden/>
              </w:rPr>
              <w:tab/>
            </w:r>
            <w:r w:rsidR="00E62A92">
              <w:rPr>
                <w:noProof/>
                <w:webHidden/>
              </w:rPr>
              <w:fldChar w:fldCharType="begin"/>
            </w:r>
            <w:r w:rsidR="00E62A92">
              <w:rPr>
                <w:noProof/>
                <w:webHidden/>
              </w:rPr>
              <w:instrText xml:space="preserve"> PAGEREF _Toc499497161 \h </w:instrText>
            </w:r>
            <w:r w:rsidR="00E62A92">
              <w:rPr>
                <w:noProof/>
                <w:webHidden/>
              </w:rPr>
            </w:r>
            <w:r w:rsidR="00E62A92">
              <w:rPr>
                <w:noProof/>
                <w:webHidden/>
              </w:rPr>
              <w:fldChar w:fldCharType="separate"/>
            </w:r>
            <w:r w:rsidR="00E62A92">
              <w:rPr>
                <w:noProof/>
                <w:webHidden/>
              </w:rPr>
              <w:t>28</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2" w:history="1">
            <w:r w:rsidR="00E62A92" w:rsidRPr="00510D95">
              <w:rPr>
                <w:rStyle w:val="Hyperlink"/>
                <w:rFonts w:ascii="Sylfaen" w:hAnsi="Sylfaen"/>
                <w:noProof/>
                <w:lang w:val="ka-GE"/>
              </w:rPr>
              <w:t>არსებობს მტკიცებულება იმისა, რომ პოტენციურ გვერდით ეფექტებთან შედარებით, ვაქცინაციით მიღებული სარგებელი გაცილებით მაღალია?</w:t>
            </w:r>
            <w:r w:rsidR="00E62A92">
              <w:rPr>
                <w:noProof/>
                <w:webHidden/>
              </w:rPr>
              <w:tab/>
            </w:r>
            <w:r w:rsidR="00E62A92">
              <w:rPr>
                <w:noProof/>
                <w:webHidden/>
              </w:rPr>
              <w:fldChar w:fldCharType="begin"/>
            </w:r>
            <w:r w:rsidR="00E62A92">
              <w:rPr>
                <w:noProof/>
                <w:webHidden/>
              </w:rPr>
              <w:instrText xml:space="preserve"> PAGEREF _Toc499497162 \h </w:instrText>
            </w:r>
            <w:r w:rsidR="00E62A92">
              <w:rPr>
                <w:noProof/>
                <w:webHidden/>
              </w:rPr>
            </w:r>
            <w:r w:rsidR="00E62A92">
              <w:rPr>
                <w:noProof/>
                <w:webHidden/>
              </w:rPr>
              <w:fldChar w:fldCharType="separate"/>
            </w:r>
            <w:r w:rsidR="00E62A92">
              <w:rPr>
                <w:noProof/>
                <w:webHidden/>
              </w:rPr>
              <w:t>28</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3" w:history="1">
            <w:r w:rsidR="00E62A92" w:rsidRPr="00510D95">
              <w:rPr>
                <w:rStyle w:val="Hyperlink"/>
                <w:rFonts w:ascii="Sylfaen" w:hAnsi="Sylfaen"/>
                <w:noProof/>
                <w:lang w:val="ka-GE"/>
              </w:rPr>
              <w:t xml:space="preserve">შეიძლება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ვაქცინაციამ</w:t>
            </w:r>
            <w:r w:rsidR="00E62A92" w:rsidRPr="00510D95">
              <w:rPr>
                <w:rStyle w:val="Hyperlink"/>
                <w:noProof/>
                <w:lang w:val="en-US"/>
              </w:rPr>
              <w:t xml:space="preserve"> </w:t>
            </w:r>
            <w:r w:rsidR="00E62A92" w:rsidRPr="00510D95">
              <w:rPr>
                <w:rStyle w:val="Hyperlink"/>
                <w:rFonts w:ascii="Sylfaen" w:hAnsi="Sylfaen"/>
                <w:noProof/>
                <w:lang w:val="ka-GE"/>
              </w:rPr>
              <w:t xml:space="preserve">პოსტურული ორთოსტატული ტაქიკარდიის სინდრომი </w:t>
            </w:r>
            <w:r w:rsidR="00E62A92" w:rsidRPr="00510D95">
              <w:rPr>
                <w:rStyle w:val="Hyperlink"/>
                <w:noProof/>
                <w:lang w:val="en-US"/>
              </w:rPr>
              <w:t>(POTS)</w:t>
            </w:r>
            <w:r w:rsidR="00E62A92" w:rsidRPr="00510D95">
              <w:rPr>
                <w:rStyle w:val="Hyperlink"/>
                <w:rFonts w:ascii="Sylfaen" w:hAnsi="Sylfaen"/>
                <w:noProof/>
                <w:lang w:val="ka-GE"/>
              </w:rPr>
              <w:t xml:space="preserve"> გამოიწვიოს? არსებობს მტკიცებულება, რომელიც ამტკიცებს ან უარყოვს კავშირს</w:t>
            </w:r>
            <w:r w:rsidR="00E62A92" w:rsidRPr="00510D95">
              <w:rPr>
                <w:rStyle w:val="Hyperlink"/>
                <w:noProof/>
                <w:lang w:val="en-US"/>
              </w:rPr>
              <w:t xml:space="preserve"> </w:t>
            </w:r>
            <w:r w:rsidR="00E62A92" w:rsidRPr="00510D95">
              <w:rPr>
                <w:rStyle w:val="Hyperlink"/>
                <w:rFonts w:ascii="Sylfaen" w:hAnsi="Sylfaen" w:cs="Sylfaen"/>
                <w:noProof/>
                <w:lang w:val="en-US"/>
              </w:rPr>
              <w:t>აპვ</w:t>
            </w:r>
            <w:r w:rsidR="00E62A92" w:rsidRPr="00510D95">
              <w:rPr>
                <w:rStyle w:val="Hyperlink"/>
                <w:noProof/>
                <w:lang w:val="en-US"/>
              </w:rPr>
              <w:t xml:space="preserve"> </w:t>
            </w:r>
            <w:r w:rsidR="00E62A92" w:rsidRPr="00510D95">
              <w:rPr>
                <w:rStyle w:val="Hyperlink"/>
                <w:rFonts w:ascii="Sylfaen" w:hAnsi="Sylfaen"/>
                <w:noProof/>
                <w:lang w:val="ka-GE"/>
              </w:rPr>
              <w:t>ვაქცინაციასა</w:t>
            </w:r>
            <w:r w:rsidR="00E62A92" w:rsidRPr="00510D95">
              <w:rPr>
                <w:rStyle w:val="Hyperlink"/>
                <w:noProof/>
                <w:lang w:val="en-US"/>
              </w:rPr>
              <w:t xml:space="preserve"> </w:t>
            </w:r>
            <w:r w:rsidR="00E62A92" w:rsidRPr="00510D95">
              <w:rPr>
                <w:rStyle w:val="Hyperlink"/>
                <w:rFonts w:ascii="Sylfaen" w:hAnsi="Sylfaen"/>
                <w:noProof/>
                <w:lang w:val="ka-GE"/>
              </w:rPr>
              <w:t>და</w:t>
            </w:r>
            <w:r w:rsidR="00E62A92" w:rsidRPr="00510D95">
              <w:rPr>
                <w:rStyle w:val="Hyperlink"/>
                <w:noProof/>
                <w:lang w:val="en-US"/>
              </w:rPr>
              <w:t xml:space="preserve"> POTS</w:t>
            </w:r>
            <w:r w:rsidR="00E62A92" w:rsidRPr="00510D95">
              <w:rPr>
                <w:rStyle w:val="Hyperlink"/>
                <w:rFonts w:ascii="Sylfaen" w:hAnsi="Sylfaen"/>
                <w:noProof/>
                <w:lang w:val="ka-GE"/>
              </w:rPr>
              <w:t>-ს შორის</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_Toc499497163 \h </w:instrText>
            </w:r>
            <w:r w:rsidR="00E62A92">
              <w:rPr>
                <w:noProof/>
                <w:webHidden/>
              </w:rPr>
            </w:r>
            <w:r w:rsidR="00E62A92">
              <w:rPr>
                <w:noProof/>
                <w:webHidden/>
              </w:rPr>
              <w:fldChar w:fldCharType="separate"/>
            </w:r>
            <w:r w:rsidR="00E62A92">
              <w:rPr>
                <w:noProof/>
                <w:webHidden/>
              </w:rPr>
              <w:t>28</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4" w:history="1">
            <w:r w:rsidR="00E62A92" w:rsidRPr="00510D95">
              <w:rPr>
                <w:rStyle w:val="Hyperlink"/>
                <w:rFonts w:ascii="Sylfaen" w:hAnsi="Sylfaen"/>
                <w:noProof/>
                <w:lang w:val="ka-GE"/>
              </w:rPr>
              <w:t>ვაქცინაცია იწვევს აუტიზმს</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_Toc499497164 \h </w:instrText>
            </w:r>
            <w:r w:rsidR="00E62A92">
              <w:rPr>
                <w:noProof/>
                <w:webHidden/>
              </w:rPr>
            </w:r>
            <w:r w:rsidR="00E62A92">
              <w:rPr>
                <w:noProof/>
                <w:webHidden/>
              </w:rPr>
              <w:fldChar w:fldCharType="separate"/>
            </w:r>
            <w:r w:rsidR="00E62A92">
              <w:rPr>
                <w:noProof/>
                <w:webHidden/>
              </w:rPr>
              <w:t>29</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5" w:history="1">
            <w:r w:rsidR="00E62A92" w:rsidRPr="00510D95">
              <w:rPr>
                <w:rStyle w:val="Hyperlink"/>
                <w:rFonts w:ascii="Sylfaen" w:hAnsi="Sylfaen"/>
                <w:noProof/>
                <w:lang w:val="ka-GE"/>
              </w:rPr>
              <w:t>შესაძლებელია ვაქცინამ გავლენა მოახდინოს ფერტილობაზე?</w:t>
            </w:r>
            <w:r w:rsidR="00E62A92">
              <w:rPr>
                <w:noProof/>
                <w:webHidden/>
              </w:rPr>
              <w:tab/>
            </w:r>
            <w:r w:rsidR="00E62A92">
              <w:rPr>
                <w:noProof/>
                <w:webHidden/>
              </w:rPr>
              <w:fldChar w:fldCharType="begin"/>
            </w:r>
            <w:r w:rsidR="00E62A92">
              <w:rPr>
                <w:noProof/>
                <w:webHidden/>
              </w:rPr>
              <w:instrText xml:space="preserve"> PAGEREF _Toc499497165 \h </w:instrText>
            </w:r>
            <w:r w:rsidR="00E62A92">
              <w:rPr>
                <w:noProof/>
                <w:webHidden/>
              </w:rPr>
            </w:r>
            <w:r w:rsidR="00E62A92">
              <w:rPr>
                <w:noProof/>
                <w:webHidden/>
              </w:rPr>
              <w:fldChar w:fldCharType="separate"/>
            </w:r>
            <w:r w:rsidR="00E62A92">
              <w:rPr>
                <w:noProof/>
                <w:webHidden/>
              </w:rPr>
              <w:t>29</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6" w:history="1">
            <w:r w:rsidR="00E62A92" w:rsidRPr="00510D95">
              <w:rPr>
                <w:rStyle w:val="Hyperlink"/>
                <w:rFonts w:ascii="Sylfaen" w:hAnsi="Sylfaen"/>
                <w:noProof/>
                <w:lang w:val="ka-GE"/>
              </w:rPr>
              <w:t>გოგონათა აცრის ასაკი რატომ განსხვავდება ქვეყნების მიხედვით</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_Toc499497166 \h </w:instrText>
            </w:r>
            <w:r w:rsidR="00E62A92">
              <w:rPr>
                <w:noProof/>
                <w:webHidden/>
              </w:rPr>
            </w:r>
            <w:r w:rsidR="00E62A92">
              <w:rPr>
                <w:noProof/>
                <w:webHidden/>
              </w:rPr>
              <w:fldChar w:fldCharType="separate"/>
            </w:r>
            <w:r w:rsidR="00E62A92">
              <w:rPr>
                <w:noProof/>
                <w:webHidden/>
              </w:rPr>
              <w:t>30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7" w:history="1">
            <w:r w:rsidR="00E62A92" w:rsidRPr="00510D95">
              <w:rPr>
                <w:rStyle w:val="Hyperlink"/>
                <w:rFonts w:ascii="Sylfaen" w:hAnsi="Sylfaen"/>
                <w:noProof/>
                <w:lang w:val="ka-GE"/>
              </w:rPr>
              <w:t>ქვეყნების უმეტეს ნაწილში რატომ არ იცრებიან ბიჭები?</w:t>
            </w:r>
            <w:r w:rsidR="00E62A92">
              <w:rPr>
                <w:noProof/>
                <w:webHidden/>
              </w:rPr>
              <w:tab/>
            </w:r>
            <w:r w:rsidR="00E62A92">
              <w:rPr>
                <w:noProof/>
                <w:webHidden/>
              </w:rPr>
              <w:fldChar w:fldCharType="begin"/>
            </w:r>
            <w:r w:rsidR="00E62A92">
              <w:rPr>
                <w:noProof/>
                <w:webHidden/>
              </w:rPr>
              <w:instrText xml:space="preserve"> PAGEREF _Toc499497167 \h </w:instrText>
            </w:r>
            <w:r w:rsidR="00E62A92">
              <w:rPr>
                <w:noProof/>
                <w:webHidden/>
              </w:rPr>
            </w:r>
            <w:r w:rsidR="00E62A92">
              <w:rPr>
                <w:noProof/>
                <w:webHidden/>
              </w:rPr>
              <w:fldChar w:fldCharType="separate"/>
            </w:r>
            <w:r w:rsidR="00E62A92">
              <w:rPr>
                <w:noProof/>
                <w:webHidden/>
              </w:rPr>
              <w:t>30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8" w:history="1">
            <w:r w:rsidR="00E62A92" w:rsidRPr="00510D95">
              <w:rPr>
                <w:rStyle w:val="Hyperlink"/>
                <w:rFonts w:ascii="Sylfaen" w:hAnsi="Sylfaen"/>
                <w:noProof/>
                <w:lang w:val="ka-GE"/>
              </w:rPr>
              <w:t xml:space="preserve">ზოგიერთმა ქვეყანამ რატომ შეიტანა </w:t>
            </w:r>
            <w:r w:rsidR="00E62A92" w:rsidRPr="00510D95">
              <w:rPr>
                <w:rStyle w:val="Hyperlink"/>
                <w:rFonts w:ascii="Sylfaen" w:hAnsi="Sylfaen" w:cs="Sylfaen"/>
                <w:noProof/>
                <w:lang w:val="ka-GE"/>
              </w:rPr>
              <w:t>აპვ</w:t>
            </w:r>
            <w:r w:rsidR="00E62A92" w:rsidRPr="00510D95">
              <w:rPr>
                <w:rStyle w:val="Hyperlink"/>
                <w:noProof/>
                <w:lang w:val="ka-GE"/>
              </w:rPr>
              <w:t xml:space="preserve"> </w:t>
            </w:r>
            <w:r w:rsidR="00E62A92" w:rsidRPr="00510D95">
              <w:rPr>
                <w:rStyle w:val="Hyperlink"/>
                <w:rFonts w:ascii="Sylfaen" w:hAnsi="Sylfaen"/>
                <w:noProof/>
                <w:lang w:val="ka-GE"/>
              </w:rPr>
              <w:t>ვაქცინაცია იმუნიზაციის ეროვნულ კალენდარში?</w:t>
            </w:r>
            <w:r w:rsidR="00E62A92">
              <w:rPr>
                <w:noProof/>
                <w:webHidden/>
              </w:rPr>
              <w:tab/>
            </w:r>
            <w:r w:rsidR="00E62A92">
              <w:rPr>
                <w:noProof/>
                <w:webHidden/>
              </w:rPr>
              <w:fldChar w:fldCharType="begin"/>
            </w:r>
            <w:r w:rsidR="00E62A92">
              <w:rPr>
                <w:noProof/>
                <w:webHidden/>
              </w:rPr>
              <w:instrText xml:space="preserve"> PAGEREF _Toc499497168 \h </w:instrText>
            </w:r>
            <w:r w:rsidR="00E62A92">
              <w:rPr>
                <w:noProof/>
                <w:webHidden/>
              </w:rPr>
            </w:r>
            <w:r w:rsidR="00E62A92">
              <w:rPr>
                <w:noProof/>
                <w:webHidden/>
              </w:rPr>
              <w:fldChar w:fldCharType="separate"/>
            </w:r>
            <w:r w:rsidR="00E62A92">
              <w:rPr>
                <w:noProof/>
                <w:webHidden/>
              </w:rPr>
              <w:t>30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69" w:history="1">
            <w:r w:rsidR="00E62A92" w:rsidRPr="00510D95">
              <w:rPr>
                <w:rStyle w:val="Hyperlink"/>
                <w:rFonts w:ascii="Sylfaen" w:hAnsi="Sylfaen"/>
                <w:noProof/>
                <w:lang w:val="ka-GE"/>
              </w:rPr>
              <w:t xml:space="preserve">რატომ არის </w:t>
            </w:r>
            <w:r w:rsidR="00E62A92" w:rsidRPr="00510D95">
              <w:rPr>
                <w:rStyle w:val="Hyperlink"/>
                <w:rFonts w:ascii="Sylfaen" w:hAnsi="Sylfaen" w:cs="Sylfaen"/>
                <w:noProof/>
                <w:lang w:val="ka-GE"/>
              </w:rPr>
              <w:t>აპვ</w:t>
            </w:r>
            <w:r w:rsidR="00E62A92" w:rsidRPr="00510D95">
              <w:rPr>
                <w:rStyle w:val="Hyperlink"/>
                <w:noProof/>
                <w:lang w:val="ka-GE"/>
              </w:rPr>
              <w:t xml:space="preserve"> </w:t>
            </w:r>
            <w:r w:rsidR="00E62A92" w:rsidRPr="00510D95">
              <w:rPr>
                <w:rStyle w:val="Hyperlink"/>
                <w:rFonts w:ascii="Sylfaen" w:hAnsi="Sylfaen"/>
                <w:noProof/>
                <w:lang w:val="ka-GE"/>
              </w:rPr>
              <w:t>ვაქცინა უფასო მხოლოდ კონკრეტული ასაკის გოგონებისთვის?</w:t>
            </w:r>
            <w:r w:rsidR="00E62A92">
              <w:rPr>
                <w:noProof/>
                <w:webHidden/>
              </w:rPr>
              <w:tab/>
            </w:r>
            <w:r w:rsidR="00E62A92">
              <w:rPr>
                <w:noProof/>
                <w:webHidden/>
              </w:rPr>
              <w:fldChar w:fldCharType="begin"/>
            </w:r>
            <w:r w:rsidR="00E62A92">
              <w:rPr>
                <w:noProof/>
                <w:webHidden/>
              </w:rPr>
              <w:instrText xml:space="preserve"> PAGEREF _Toc499497169 \h </w:instrText>
            </w:r>
            <w:r w:rsidR="00E62A92">
              <w:rPr>
                <w:noProof/>
                <w:webHidden/>
              </w:rPr>
            </w:r>
            <w:r w:rsidR="00E62A92">
              <w:rPr>
                <w:noProof/>
                <w:webHidden/>
              </w:rPr>
              <w:fldChar w:fldCharType="separate"/>
            </w:r>
            <w:r w:rsidR="00E62A92">
              <w:rPr>
                <w:noProof/>
                <w:webHidden/>
              </w:rPr>
              <w:t>30</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70" w:history="1">
            <w:r w:rsidR="00E62A92" w:rsidRPr="00510D95">
              <w:rPr>
                <w:rStyle w:val="Hyperlink"/>
                <w:rFonts w:ascii="Sylfaen" w:hAnsi="Sylfaen"/>
                <w:noProof/>
                <w:lang w:val="ka-GE"/>
              </w:rPr>
              <w:t>რატომ ინერგება ვაქცინა ახლა</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_Toc499497170 \h </w:instrText>
            </w:r>
            <w:r w:rsidR="00E62A92">
              <w:rPr>
                <w:noProof/>
                <w:webHidden/>
              </w:rPr>
            </w:r>
            <w:r w:rsidR="00E62A92">
              <w:rPr>
                <w:noProof/>
                <w:webHidden/>
              </w:rPr>
              <w:fldChar w:fldCharType="separate"/>
            </w:r>
            <w:r w:rsidR="00E62A92">
              <w:rPr>
                <w:noProof/>
                <w:webHidden/>
              </w:rPr>
              <w:t>31</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71" w:history="1">
            <w:r w:rsidR="00E62A92" w:rsidRPr="00510D95">
              <w:rPr>
                <w:rStyle w:val="Hyperlink"/>
                <w:rFonts w:ascii="Sylfaen" w:hAnsi="Sylfaen"/>
                <w:noProof/>
                <w:lang w:val="ka-GE"/>
              </w:rPr>
              <w:t xml:space="preserve">რატომ არის მხოლოდ კვადრივალენტური ვაქცინა ხელმისაწვდომი ჩემს ქვეყანაში? რატომ არ მოიცავს </w:t>
            </w:r>
            <w:r w:rsidR="00E62A92" w:rsidRPr="00510D95">
              <w:rPr>
                <w:rStyle w:val="Hyperlink"/>
                <w:rFonts w:ascii="Sylfaen" w:hAnsi="Sylfaen" w:cs="Sylfaen"/>
                <w:noProof/>
                <w:lang w:val="ka-GE"/>
              </w:rPr>
              <w:t>აპვ</w:t>
            </w:r>
            <w:r w:rsidR="00E62A92" w:rsidRPr="00510D95">
              <w:rPr>
                <w:rStyle w:val="Hyperlink"/>
                <w:rFonts w:ascii="Sylfaen" w:hAnsi="Sylfaen"/>
                <w:noProof/>
                <w:lang w:val="ka-GE"/>
              </w:rPr>
              <w:t>-ის</w:t>
            </w:r>
            <w:r w:rsidR="00E62A92" w:rsidRPr="00510D95">
              <w:rPr>
                <w:rStyle w:val="Hyperlink"/>
                <w:noProof/>
                <w:lang w:val="ka-GE"/>
              </w:rPr>
              <w:t xml:space="preserve"> </w:t>
            </w:r>
            <w:r w:rsidR="00E62A92" w:rsidRPr="00510D95">
              <w:rPr>
                <w:rStyle w:val="Hyperlink"/>
                <w:rFonts w:ascii="Sylfaen" w:hAnsi="Sylfaen"/>
                <w:noProof/>
                <w:lang w:val="ka-GE"/>
              </w:rPr>
              <w:t>უმეტეს ტიპებს</w:t>
            </w:r>
            <w:r w:rsidR="00E62A92" w:rsidRPr="00510D95">
              <w:rPr>
                <w:rStyle w:val="Hyperlink"/>
                <w:noProof/>
                <w:lang w:val="ka-GE"/>
              </w:rPr>
              <w:t>?</w:t>
            </w:r>
            <w:r w:rsidR="00E62A92">
              <w:rPr>
                <w:noProof/>
                <w:webHidden/>
              </w:rPr>
              <w:tab/>
            </w:r>
            <w:r w:rsidR="00E62A92">
              <w:rPr>
                <w:noProof/>
                <w:webHidden/>
              </w:rPr>
              <w:fldChar w:fldCharType="begin"/>
            </w:r>
            <w:r w:rsidR="00E62A92">
              <w:rPr>
                <w:noProof/>
                <w:webHidden/>
              </w:rPr>
              <w:instrText xml:space="preserve"> PAGEREF _Toc499497171 \h </w:instrText>
            </w:r>
            <w:r w:rsidR="00E62A92">
              <w:rPr>
                <w:noProof/>
                <w:webHidden/>
              </w:rPr>
            </w:r>
            <w:r w:rsidR="00E62A92">
              <w:rPr>
                <w:noProof/>
                <w:webHidden/>
              </w:rPr>
              <w:fldChar w:fldCharType="separate"/>
            </w:r>
            <w:r w:rsidR="00E62A92">
              <w:rPr>
                <w:noProof/>
                <w:webHidden/>
              </w:rPr>
              <w:t>32</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72" w:history="1">
            <w:r w:rsidR="00E62A92" w:rsidRPr="00510D95">
              <w:rPr>
                <w:rStyle w:val="Hyperlink"/>
                <w:rFonts w:ascii="Sylfaen" w:hAnsi="Sylfaen"/>
                <w:noProof/>
                <w:lang w:val="ka-GE"/>
              </w:rPr>
              <w:t>რატომ არ სთავაზობენ ვაქცინას 9 წლამდე ასაკის პირებს</w:t>
            </w:r>
            <w:r w:rsidR="00E62A92" w:rsidRPr="00510D95">
              <w:rPr>
                <w:rStyle w:val="Hyperlink"/>
                <w:noProof/>
                <w:lang w:val="en-US"/>
              </w:rPr>
              <w:t>?</w:t>
            </w:r>
            <w:r w:rsidR="00E62A92">
              <w:rPr>
                <w:noProof/>
                <w:webHidden/>
              </w:rPr>
              <w:tab/>
            </w:r>
            <w:r w:rsidR="00E62A92">
              <w:rPr>
                <w:noProof/>
                <w:webHidden/>
              </w:rPr>
              <w:fldChar w:fldCharType="begin"/>
            </w:r>
            <w:r w:rsidR="00E62A92">
              <w:rPr>
                <w:noProof/>
                <w:webHidden/>
              </w:rPr>
              <w:instrText xml:space="preserve"> PAGEREF _Toc499497172 \h </w:instrText>
            </w:r>
            <w:r w:rsidR="00E62A92">
              <w:rPr>
                <w:noProof/>
                <w:webHidden/>
              </w:rPr>
            </w:r>
            <w:r w:rsidR="00E62A92">
              <w:rPr>
                <w:noProof/>
                <w:webHidden/>
              </w:rPr>
              <w:fldChar w:fldCharType="separate"/>
            </w:r>
            <w:r w:rsidR="00E62A92">
              <w:rPr>
                <w:noProof/>
                <w:webHidden/>
              </w:rPr>
              <w:t>32</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73" w:history="1">
            <w:r w:rsidR="00E62A92" w:rsidRPr="00510D95">
              <w:rPr>
                <w:rStyle w:val="Hyperlink"/>
                <w:rFonts w:ascii="Sylfaen" w:hAnsi="Sylfaen"/>
                <w:noProof/>
                <w:lang w:val="ka-GE"/>
              </w:rPr>
              <w:t>რამდენი ხნის განმავლობაშია ეფექტური ვაქცინა?</w:t>
            </w:r>
            <w:r w:rsidR="00E62A92">
              <w:rPr>
                <w:noProof/>
                <w:webHidden/>
              </w:rPr>
              <w:tab/>
            </w:r>
            <w:r w:rsidR="00E62A92">
              <w:rPr>
                <w:noProof/>
                <w:webHidden/>
              </w:rPr>
              <w:fldChar w:fldCharType="begin"/>
            </w:r>
            <w:r w:rsidR="00E62A92">
              <w:rPr>
                <w:noProof/>
                <w:webHidden/>
              </w:rPr>
              <w:instrText xml:space="preserve"> PAGEREF _Toc499497173 \h </w:instrText>
            </w:r>
            <w:r w:rsidR="00E62A92">
              <w:rPr>
                <w:noProof/>
                <w:webHidden/>
              </w:rPr>
            </w:r>
            <w:r w:rsidR="00E62A92">
              <w:rPr>
                <w:noProof/>
                <w:webHidden/>
              </w:rPr>
              <w:fldChar w:fldCharType="separate"/>
            </w:r>
            <w:r w:rsidR="00E62A92">
              <w:rPr>
                <w:noProof/>
                <w:webHidden/>
              </w:rPr>
              <w:t>32</w:t>
            </w:r>
            <w:r w:rsidR="00E62A92">
              <w:rPr>
                <w:noProof/>
                <w:webHidden/>
              </w:rPr>
              <w:fldChar w:fldCharType="end"/>
            </w:r>
          </w:hyperlink>
        </w:p>
        <w:p w:rsidR="00E62A92" w:rsidRDefault="00CE2AD8">
          <w:pPr>
            <w:pStyle w:val="TOC2"/>
            <w:tabs>
              <w:tab w:val="right" w:leader="dot" w:pos="9629"/>
            </w:tabs>
            <w:rPr>
              <w:noProof/>
              <w:sz w:val="22"/>
              <w:szCs w:val="22"/>
              <w:lang w:val="en-US" w:eastAsia="en-US"/>
            </w:rPr>
          </w:pPr>
          <w:hyperlink w:anchor="_Toc499497174" w:history="1">
            <w:r w:rsidR="00E62A92" w:rsidRPr="00510D95">
              <w:rPr>
                <w:rStyle w:val="Hyperlink"/>
                <w:rFonts w:ascii="Sylfaen" w:hAnsi="Sylfaen"/>
                <w:noProof/>
                <w:lang w:val="ka-GE"/>
              </w:rPr>
              <w:t>ვაქცინირებული ქალებისთვის აუცილებელია საშვილოსნოს ყელის კიბოს სკრინინგის რეგულარული ჩატარება?</w:t>
            </w:r>
            <w:r w:rsidR="00E62A92">
              <w:rPr>
                <w:noProof/>
                <w:webHidden/>
              </w:rPr>
              <w:tab/>
            </w:r>
            <w:r w:rsidR="00E62A92">
              <w:rPr>
                <w:noProof/>
                <w:webHidden/>
              </w:rPr>
              <w:fldChar w:fldCharType="begin"/>
            </w:r>
            <w:r w:rsidR="00E62A92">
              <w:rPr>
                <w:noProof/>
                <w:webHidden/>
              </w:rPr>
              <w:instrText xml:space="preserve"> PAGEREF _Toc499497174 \h </w:instrText>
            </w:r>
            <w:r w:rsidR="00E62A92">
              <w:rPr>
                <w:noProof/>
                <w:webHidden/>
              </w:rPr>
            </w:r>
            <w:r w:rsidR="00E62A92">
              <w:rPr>
                <w:noProof/>
                <w:webHidden/>
              </w:rPr>
              <w:fldChar w:fldCharType="separate"/>
            </w:r>
            <w:r w:rsidR="00E62A92">
              <w:rPr>
                <w:noProof/>
                <w:webHidden/>
              </w:rPr>
              <w:t>33</w:t>
            </w:r>
            <w:r w:rsidR="00E62A92">
              <w:rPr>
                <w:noProof/>
                <w:webHidden/>
              </w:rPr>
              <w:fldChar w:fldCharType="end"/>
            </w:r>
          </w:hyperlink>
        </w:p>
        <w:p w:rsidR="00CA0C13" w:rsidRDefault="00522397">
          <w:pPr>
            <w:jc w:val="both"/>
          </w:pPr>
          <w:r>
            <w:rPr>
              <w:b/>
              <w:bCs/>
              <w:noProof/>
            </w:rPr>
            <w:fldChar w:fldCharType="end"/>
          </w:r>
        </w:p>
      </w:sdtContent>
    </w:sdt>
    <w:p w:rsidR="00CA0C13" w:rsidRDefault="00CA0C13">
      <w:pPr>
        <w:jc w:val="both"/>
        <w:rPr>
          <w:u w:val="single"/>
          <w:lang w:val="en-US"/>
        </w:rPr>
      </w:pPr>
    </w:p>
    <w:p w:rsidR="00CA0C13" w:rsidRDefault="00CA0C13">
      <w:pPr>
        <w:jc w:val="both"/>
        <w:rPr>
          <w:b/>
          <w:lang w:val="en-US"/>
        </w:rPr>
      </w:pPr>
    </w:p>
    <w:p w:rsidR="00CA0C13" w:rsidRDefault="00982773">
      <w:pPr>
        <w:jc w:val="both"/>
        <w:rPr>
          <w:rFonts w:asciiTheme="majorHAnsi" w:eastAsiaTheme="majorEastAsia" w:hAnsiTheme="majorHAnsi" w:cstheme="majorBidi"/>
          <w:b/>
          <w:bCs/>
          <w:color w:val="365F91" w:themeColor="accent1" w:themeShade="BF"/>
          <w:sz w:val="28"/>
          <w:szCs w:val="28"/>
          <w:u w:val="single"/>
          <w:lang w:val="en-US"/>
        </w:rPr>
      </w:pPr>
      <w:r>
        <w:rPr>
          <w:u w:val="single"/>
          <w:lang w:val="en-US"/>
        </w:rPr>
        <w:br w:type="page"/>
      </w:r>
    </w:p>
    <w:p w:rsidR="00CA0C13" w:rsidRDefault="008633F2">
      <w:pPr>
        <w:pStyle w:val="Heading1"/>
        <w:jc w:val="both"/>
        <w:rPr>
          <w:rFonts w:ascii="Sylfaen" w:hAnsi="Sylfaen"/>
          <w:u w:val="single"/>
          <w:lang w:val="ka-GE"/>
        </w:rPr>
      </w:pPr>
      <w:bookmarkStart w:id="2" w:name="_Toc499497098"/>
      <w:r w:rsidRPr="008B5D09">
        <w:rPr>
          <w:rFonts w:ascii="Sylfaen" w:hAnsi="Sylfaen"/>
          <w:u w:val="single"/>
          <w:lang w:val="ka-GE"/>
        </w:rPr>
        <w:lastRenderedPageBreak/>
        <w:t>კითხვები, რომელსაც მშობლები სვამენ</w:t>
      </w:r>
      <w:bookmarkEnd w:id="2"/>
    </w:p>
    <w:p w:rsidR="00CA0C13" w:rsidRDefault="00CA0C13">
      <w:pPr>
        <w:jc w:val="both"/>
        <w:rPr>
          <w:b/>
          <w:lang w:val="en-US"/>
        </w:rPr>
      </w:pPr>
    </w:p>
    <w:p w:rsidR="00CA0C13" w:rsidRDefault="00464948">
      <w:pPr>
        <w:pStyle w:val="Heading2"/>
        <w:jc w:val="both"/>
        <w:rPr>
          <w:lang w:val="en-US"/>
        </w:rPr>
      </w:pPr>
      <w:bookmarkStart w:id="3" w:name="_Toc499497099"/>
      <w:r>
        <w:rPr>
          <w:rFonts w:ascii="Sylfaen" w:hAnsi="Sylfaen"/>
          <w:lang w:val="ka-GE"/>
        </w:rPr>
        <w:t>რა არის</w:t>
      </w:r>
      <w:r w:rsidR="00057E67">
        <w:rPr>
          <w:lang w:val="en-US"/>
        </w:rPr>
        <w:t xml:space="preserve"> </w:t>
      </w:r>
      <w:r w:rsidR="006B28D2">
        <w:rPr>
          <w:rFonts w:ascii="Sylfaen" w:hAnsi="Sylfaen" w:cs="Sylfaen"/>
          <w:lang w:val="en-US"/>
        </w:rPr>
        <w:t>აპვ</w:t>
      </w:r>
      <w:r w:rsidR="00AA0401">
        <w:rPr>
          <w:lang w:val="en-US"/>
        </w:rPr>
        <w:t>?</w:t>
      </w:r>
      <w:bookmarkEnd w:id="3"/>
      <w:r w:rsidR="00AA0401">
        <w:rPr>
          <w:lang w:val="en-US"/>
        </w:rPr>
        <w:t xml:space="preserve"> </w:t>
      </w:r>
    </w:p>
    <w:p w:rsidR="00CA0C13" w:rsidRDefault="006B28D2">
      <w:pPr>
        <w:jc w:val="both"/>
        <w:rPr>
          <w:rFonts w:ascii="Sylfaen" w:hAnsi="Sylfaen"/>
          <w:lang w:val="ka-GE"/>
        </w:rPr>
      </w:pPr>
      <w:r>
        <w:rPr>
          <w:rFonts w:ascii="Sylfaen" w:hAnsi="Sylfaen" w:cs="Sylfaen"/>
          <w:lang w:val="en-US"/>
        </w:rPr>
        <w:t>აპვ</w:t>
      </w:r>
      <w:r w:rsidR="00F41D5B" w:rsidRPr="00F158A7">
        <w:rPr>
          <w:lang w:val="en-US"/>
        </w:rPr>
        <w:t xml:space="preserve"> </w:t>
      </w:r>
      <w:r w:rsidR="00D274ED">
        <w:rPr>
          <w:rFonts w:ascii="Sylfaen" w:hAnsi="Sylfaen"/>
          <w:lang w:val="ka-GE"/>
        </w:rPr>
        <w:t xml:space="preserve">არის </w:t>
      </w:r>
      <w:r w:rsidR="0063458A">
        <w:rPr>
          <w:rFonts w:ascii="Sylfaen" w:hAnsi="Sylfaen"/>
          <w:lang w:val="ka-GE"/>
        </w:rPr>
        <w:t xml:space="preserve">ადამიანის </w:t>
      </w:r>
      <w:r w:rsidR="00D274ED">
        <w:rPr>
          <w:rFonts w:ascii="Sylfaen" w:hAnsi="Sylfaen"/>
          <w:lang w:val="ka-GE"/>
        </w:rPr>
        <w:t>პაპილომავირუსი</w:t>
      </w:r>
      <w:r w:rsidR="0063458A">
        <w:rPr>
          <w:rFonts w:ascii="Sylfaen" w:hAnsi="Sylfaen"/>
          <w:lang w:val="ka-GE"/>
        </w:rPr>
        <w:t xml:space="preserve">. ეს არის ვირუსთა ჯგუფი, რომელიც </w:t>
      </w:r>
      <w:r w:rsidR="00D274ED">
        <w:rPr>
          <w:rFonts w:ascii="Sylfaen" w:hAnsi="Sylfaen"/>
          <w:lang w:val="ka-GE"/>
        </w:rPr>
        <w:t>იწვევს</w:t>
      </w:r>
      <w:r w:rsidR="0063458A">
        <w:rPr>
          <w:rFonts w:ascii="Sylfaen" w:hAnsi="Sylfaen"/>
          <w:lang w:val="ka-GE"/>
        </w:rPr>
        <w:t xml:space="preserve"> კან</w:t>
      </w:r>
      <w:r w:rsidR="00D274ED">
        <w:rPr>
          <w:rFonts w:ascii="Sylfaen" w:hAnsi="Sylfaen"/>
          <w:lang w:val="ka-GE"/>
        </w:rPr>
        <w:t>ი</w:t>
      </w:r>
      <w:r w:rsidR="0063458A">
        <w:rPr>
          <w:rFonts w:ascii="Sylfaen" w:hAnsi="Sylfaen"/>
          <w:lang w:val="ka-GE"/>
        </w:rPr>
        <w:t>ს</w:t>
      </w:r>
      <w:r w:rsidR="00D274ED">
        <w:rPr>
          <w:rFonts w:ascii="Sylfaen" w:hAnsi="Sylfaen"/>
          <w:lang w:val="ka-GE"/>
        </w:rPr>
        <w:t>,</w:t>
      </w:r>
      <w:r w:rsidR="0063458A">
        <w:rPr>
          <w:rFonts w:ascii="Sylfaen" w:hAnsi="Sylfaen"/>
          <w:lang w:val="ka-GE"/>
        </w:rPr>
        <w:t xml:space="preserve"> ან ლორწოვან</w:t>
      </w:r>
      <w:r w:rsidR="00D274ED">
        <w:rPr>
          <w:rFonts w:ascii="Sylfaen" w:hAnsi="Sylfaen"/>
          <w:lang w:val="ka-GE"/>
        </w:rPr>
        <w:t xml:space="preserve">ი </w:t>
      </w:r>
      <w:r w:rsidR="0063458A">
        <w:rPr>
          <w:rFonts w:ascii="Sylfaen" w:hAnsi="Sylfaen"/>
          <w:lang w:val="ka-GE"/>
        </w:rPr>
        <w:t>გარსებ</w:t>
      </w:r>
      <w:r w:rsidR="00D274ED">
        <w:rPr>
          <w:rFonts w:ascii="Sylfaen" w:hAnsi="Sylfaen"/>
          <w:lang w:val="ka-GE"/>
        </w:rPr>
        <w:t>ი</w:t>
      </w:r>
      <w:r w:rsidR="0063458A">
        <w:rPr>
          <w:rFonts w:ascii="Sylfaen" w:hAnsi="Sylfaen"/>
          <w:lang w:val="ka-GE"/>
        </w:rPr>
        <w:t>ს (როგორიცაა პირის ღრუ, ან საშვი</w:t>
      </w:r>
      <w:r w:rsidR="005D209D">
        <w:rPr>
          <w:rFonts w:ascii="Sylfaen" w:hAnsi="Sylfaen"/>
          <w:lang w:val="ka-GE"/>
        </w:rPr>
        <w:t>ლ</w:t>
      </w:r>
      <w:r w:rsidR="0063458A">
        <w:rPr>
          <w:rFonts w:ascii="Sylfaen" w:hAnsi="Sylfaen"/>
          <w:lang w:val="ka-GE"/>
        </w:rPr>
        <w:t>ოსნოს ყელი)</w:t>
      </w:r>
      <w:r w:rsidR="00D274ED">
        <w:rPr>
          <w:rFonts w:ascii="Sylfaen" w:hAnsi="Sylfaen"/>
          <w:lang w:val="ka-GE"/>
        </w:rPr>
        <w:t xml:space="preserve"> დაინფიცირება</w:t>
      </w:r>
      <w:r w:rsidR="008B5D09">
        <w:rPr>
          <w:rFonts w:ascii="Sylfaen" w:hAnsi="Sylfaen"/>
          <w:lang w:val="ka-GE"/>
        </w:rPr>
        <w:t>ს</w:t>
      </w:r>
      <w:r w:rsidR="0063458A">
        <w:rPr>
          <w:rFonts w:ascii="Sylfaen" w:hAnsi="Sylfaen"/>
          <w:lang w:val="ka-GE"/>
        </w:rPr>
        <w:t xml:space="preserve">. ინფექციათა უმრავლესობა საზიანო არ არის, თუმცა </w:t>
      </w:r>
      <w:r>
        <w:rPr>
          <w:rFonts w:ascii="Sylfaen" w:hAnsi="Sylfaen"/>
          <w:lang w:val="en-US"/>
        </w:rPr>
        <w:t>აპვ</w:t>
      </w:r>
      <w:r w:rsidR="0063458A">
        <w:rPr>
          <w:rFonts w:ascii="Sylfaen" w:hAnsi="Sylfaen"/>
          <w:lang w:val="ka-GE"/>
        </w:rPr>
        <w:t>-ის ყველაზე გავრცელებულ სახეობებს</w:t>
      </w:r>
      <w:r w:rsidR="005D209D">
        <w:rPr>
          <w:rFonts w:ascii="Sylfaen" w:hAnsi="Sylfaen"/>
          <w:lang w:val="ka-GE"/>
        </w:rPr>
        <w:t>,</w:t>
      </w:r>
      <w:r w:rsidR="0063458A">
        <w:rPr>
          <w:rFonts w:ascii="Sylfaen" w:hAnsi="Sylfaen"/>
          <w:lang w:val="ka-GE"/>
        </w:rPr>
        <w:t xml:space="preserve"> გენიტალური მეჭეჭები</w:t>
      </w:r>
      <w:r w:rsidR="008B5D09">
        <w:rPr>
          <w:rFonts w:ascii="Sylfaen" w:hAnsi="Sylfaen"/>
          <w:lang w:val="ka-GE"/>
        </w:rPr>
        <w:t>ს</w:t>
      </w:r>
      <w:r w:rsidR="0063458A">
        <w:rPr>
          <w:rFonts w:ascii="Sylfaen" w:hAnsi="Sylfaen"/>
          <w:lang w:val="ka-GE"/>
        </w:rPr>
        <w:t>, საშვილოსნოს ყელის კიბო</w:t>
      </w:r>
      <w:r w:rsidR="008B5D09">
        <w:rPr>
          <w:rFonts w:ascii="Sylfaen" w:hAnsi="Sylfaen"/>
          <w:lang w:val="ka-GE"/>
        </w:rPr>
        <w:t>სა</w:t>
      </w:r>
      <w:r w:rsidR="0063458A">
        <w:rPr>
          <w:rFonts w:ascii="Sylfaen" w:hAnsi="Sylfaen"/>
          <w:lang w:val="ka-GE"/>
        </w:rPr>
        <w:t xml:space="preserve"> და სხვა დაავადებები</w:t>
      </w:r>
      <w:r w:rsidR="008B5D09">
        <w:rPr>
          <w:rFonts w:ascii="Sylfaen" w:hAnsi="Sylfaen"/>
          <w:lang w:val="ka-GE"/>
        </w:rPr>
        <w:t>ს გამოწვევა შეუძლია</w:t>
      </w:r>
      <w:r w:rsidR="0063458A">
        <w:rPr>
          <w:rFonts w:ascii="Sylfaen" w:hAnsi="Sylfaen"/>
          <w:lang w:val="ka-GE"/>
        </w:rPr>
        <w:t>.</w:t>
      </w:r>
    </w:p>
    <w:p w:rsidR="00CA0C13" w:rsidRDefault="006B28D2">
      <w:pPr>
        <w:jc w:val="both"/>
        <w:rPr>
          <w:rFonts w:ascii="Sylfaen" w:hAnsi="Sylfaen"/>
          <w:lang w:val="ka-GE"/>
        </w:rPr>
      </w:pPr>
      <w:r>
        <w:rPr>
          <w:rFonts w:ascii="Sylfaen" w:hAnsi="Sylfaen"/>
          <w:lang w:val="en-US"/>
        </w:rPr>
        <w:t>აპვ</w:t>
      </w:r>
      <w:r w:rsidR="0063458A">
        <w:rPr>
          <w:rFonts w:ascii="Sylfaen" w:hAnsi="Sylfaen"/>
          <w:lang w:val="ka-GE"/>
        </w:rPr>
        <w:t xml:space="preserve"> ძალიან გავრცელებულია: ადამიანთა დაახლოებით</w:t>
      </w:r>
      <w:r w:rsidR="002C0DD8">
        <w:rPr>
          <w:rFonts w:ascii="Sylfaen" w:hAnsi="Sylfaen"/>
          <w:lang w:val="ka-GE"/>
        </w:rPr>
        <w:t xml:space="preserve"> 80% ცხოვრების რომელიმე ეტაპზე</w:t>
      </w:r>
      <w:r w:rsidR="008B5D09">
        <w:rPr>
          <w:rFonts w:ascii="Sylfaen" w:hAnsi="Sylfaen"/>
          <w:lang w:val="ka-GE"/>
        </w:rPr>
        <w:t>,</w:t>
      </w:r>
      <w:r w:rsidR="002C0DD8">
        <w:rPr>
          <w:rFonts w:ascii="Sylfaen" w:hAnsi="Sylfaen"/>
          <w:lang w:val="ka-GE"/>
        </w:rPr>
        <w:t xml:space="preserve"> </w:t>
      </w:r>
      <w:r w:rsidR="008B5D09">
        <w:rPr>
          <w:rFonts w:ascii="Sylfaen" w:hAnsi="Sylfaen"/>
          <w:lang w:val="ka-GE"/>
        </w:rPr>
        <w:t>აუცილებლად</w:t>
      </w:r>
      <w:r w:rsidR="0063458A">
        <w:rPr>
          <w:rFonts w:ascii="Sylfaen" w:hAnsi="Sylfaen"/>
          <w:lang w:val="ka-GE"/>
        </w:rPr>
        <w:t xml:space="preserve"> </w:t>
      </w:r>
      <w:r w:rsidR="002C0DD8">
        <w:rPr>
          <w:rFonts w:ascii="Sylfaen" w:hAnsi="Sylfaen"/>
          <w:lang w:val="ka-GE"/>
        </w:rPr>
        <w:t xml:space="preserve">ინფიცირდება </w:t>
      </w:r>
      <w:r>
        <w:rPr>
          <w:rFonts w:ascii="Sylfaen" w:hAnsi="Sylfaen"/>
          <w:lang w:val="en-US"/>
        </w:rPr>
        <w:t>აპვ</w:t>
      </w:r>
      <w:r w:rsidR="002C0DD8">
        <w:rPr>
          <w:rFonts w:ascii="Sylfaen" w:hAnsi="Sylfaen"/>
          <w:lang w:val="ka-GE"/>
        </w:rPr>
        <w:t>-ის</w:t>
      </w:r>
      <w:r w:rsidR="0063458A">
        <w:rPr>
          <w:rFonts w:ascii="Sylfaen" w:hAnsi="Sylfaen"/>
          <w:lang w:val="ka-GE"/>
        </w:rPr>
        <w:t xml:space="preserve"> ერთი ან მეტი სახეობით</w:t>
      </w:r>
      <w:r w:rsidR="002C0DD8">
        <w:rPr>
          <w:rFonts w:ascii="Sylfaen" w:hAnsi="Sylfaen"/>
          <w:lang w:val="ka-GE"/>
        </w:rPr>
        <w:t>.</w:t>
      </w:r>
      <w:r w:rsidR="009B4AC7" w:rsidRPr="00F158A7">
        <w:rPr>
          <w:lang w:val="en-US"/>
        </w:rPr>
        <w:t xml:space="preserve"> </w:t>
      </w:r>
    </w:p>
    <w:p w:rsidR="00CA0C13" w:rsidRDefault="00464948">
      <w:pPr>
        <w:pStyle w:val="Heading2"/>
        <w:jc w:val="both"/>
        <w:rPr>
          <w:lang w:val="ka-GE"/>
        </w:rPr>
      </w:pPr>
      <w:bookmarkStart w:id="4" w:name="_Toc499497100"/>
      <w:r>
        <w:rPr>
          <w:rFonts w:ascii="Sylfaen" w:hAnsi="Sylfaen"/>
          <w:lang w:val="ka-GE"/>
        </w:rPr>
        <w:t>როგორ ინფიცირდება ადამიანი</w:t>
      </w:r>
      <w:r w:rsidR="008D45FF" w:rsidRPr="005D209D">
        <w:rPr>
          <w:lang w:val="ka-GE"/>
        </w:rPr>
        <w:t xml:space="preserve"> </w:t>
      </w:r>
      <w:r w:rsidR="006B28D2">
        <w:rPr>
          <w:rFonts w:ascii="Sylfaen" w:hAnsi="Sylfaen" w:cs="Sylfaen"/>
          <w:lang w:val="ka-GE"/>
        </w:rPr>
        <w:t>აპვ</w:t>
      </w:r>
      <w:r>
        <w:rPr>
          <w:rFonts w:ascii="Sylfaen" w:hAnsi="Sylfaen"/>
          <w:lang w:val="ka-GE"/>
        </w:rPr>
        <w:t>-ით</w:t>
      </w:r>
      <w:r w:rsidR="008639F0" w:rsidRPr="005D209D">
        <w:rPr>
          <w:lang w:val="ka-GE"/>
        </w:rPr>
        <w:t>?</w:t>
      </w:r>
      <w:bookmarkEnd w:id="4"/>
    </w:p>
    <w:p w:rsidR="00CA0C13" w:rsidRDefault="006B28D2">
      <w:pPr>
        <w:jc w:val="both"/>
        <w:rPr>
          <w:lang w:val="ka-GE"/>
        </w:rPr>
      </w:pPr>
      <w:r>
        <w:rPr>
          <w:rFonts w:ascii="Sylfaen" w:hAnsi="Sylfaen" w:cs="Sylfaen"/>
          <w:lang w:val="ka-GE"/>
        </w:rPr>
        <w:t>აპვ</w:t>
      </w:r>
      <w:r w:rsidR="00FC7E9C" w:rsidRPr="005D209D">
        <w:rPr>
          <w:lang w:val="ka-GE"/>
        </w:rPr>
        <w:t xml:space="preserve"> </w:t>
      </w:r>
      <w:r w:rsidR="00D274ED">
        <w:rPr>
          <w:rFonts w:ascii="Sylfaen" w:hAnsi="Sylfaen"/>
          <w:lang w:val="ka-GE"/>
        </w:rPr>
        <w:t>ვრცელდება პირდაპირ, კანი</w:t>
      </w:r>
      <w:r w:rsidR="005D209D">
        <w:rPr>
          <w:rFonts w:ascii="Sylfaen" w:hAnsi="Sylfaen"/>
          <w:lang w:val="ka-GE"/>
        </w:rPr>
        <w:t>დან</w:t>
      </w:r>
      <w:r w:rsidR="00D274ED">
        <w:rPr>
          <w:rFonts w:ascii="Sylfaen" w:hAnsi="Sylfaen"/>
          <w:lang w:val="ka-GE"/>
        </w:rPr>
        <w:t xml:space="preserve"> კან</w:t>
      </w:r>
      <w:r w:rsidR="005D209D">
        <w:rPr>
          <w:rFonts w:ascii="Sylfaen" w:hAnsi="Sylfaen"/>
          <w:lang w:val="ka-GE"/>
        </w:rPr>
        <w:t>ზე</w:t>
      </w:r>
      <w:r w:rsidR="00D274ED">
        <w:rPr>
          <w:rFonts w:ascii="Sylfaen" w:hAnsi="Sylfaen"/>
          <w:lang w:val="ka-GE"/>
        </w:rPr>
        <w:t>, დაინფიცირებულ არ</w:t>
      </w:r>
      <w:r w:rsidR="005D209D">
        <w:rPr>
          <w:rFonts w:ascii="Sylfaen" w:hAnsi="Sylfaen"/>
          <w:lang w:val="ka-GE"/>
        </w:rPr>
        <w:t>ესთან</w:t>
      </w:r>
      <w:r w:rsidR="00D274ED">
        <w:rPr>
          <w:rFonts w:ascii="Sylfaen" w:hAnsi="Sylfaen"/>
          <w:lang w:val="ka-GE"/>
        </w:rPr>
        <w:t xml:space="preserve"> კონტაქტისას. </w:t>
      </w:r>
      <w:r>
        <w:rPr>
          <w:rFonts w:ascii="Sylfaen" w:hAnsi="Sylfaen"/>
          <w:lang w:val="ka-GE"/>
        </w:rPr>
        <w:t>აპვ</w:t>
      </w:r>
      <w:r w:rsidR="00D274ED">
        <w:rPr>
          <w:rFonts w:ascii="Sylfaen" w:hAnsi="Sylfaen"/>
          <w:lang w:val="ka-GE"/>
        </w:rPr>
        <w:t xml:space="preserve">-ის დაახლოებით 30 </w:t>
      </w:r>
      <w:r w:rsidR="008B5D09">
        <w:rPr>
          <w:rFonts w:ascii="Sylfaen" w:hAnsi="Sylfaen"/>
          <w:lang w:val="ka-GE"/>
        </w:rPr>
        <w:t>შტამი</w:t>
      </w:r>
      <w:r w:rsidR="00D274ED">
        <w:rPr>
          <w:rFonts w:ascii="Sylfaen" w:hAnsi="Sylfaen"/>
          <w:lang w:val="ka-GE"/>
        </w:rPr>
        <w:t xml:space="preserve"> გადაეცემა სქესობრივი გზით (სულ, 200-ზე მეტი </w:t>
      </w:r>
      <w:r w:rsidR="008B5D09">
        <w:rPr>
          <w:rFonts w:ascii="Sylfaen" w:hAnsi="Sylfaen"/>
          <w:lang w:val="ka-GE"/>
        </w:rPr>
        <w:t>შტამია).</w:t>
      </w:r>
      <w:r w:rsidR="00D274ED">
        <w:rPr>
          <w:rFonts w:ascii="Sylfaen" w:hAnsi="Sylfaen"/>
          <w:lang w:val="ka-GE"/>
        </w:rPr>
        <w:t xml:space="preserve"> ის შეიძლება ნებისმიერი ინტიმური კავშირის დროს გავრცელდეს, იქნება ეს სქესობრივი აქტი, თუ გენიტალიებზე შეხება.</w:t>
      </w:r>
      <w:r w:rsidR="008639F0" w:rsidRPr="005D209D">
        <w:rPr>
          <w:lang w:val="ka-GE"/>
        </w:rPr>
        <w:t xml:space="preserve">  </w:t>
      </w:r>
    </w:p>
    <w:p w:rsidR="00CA0C13" w:rsidRDefault="00CA0C13">
      <w:pPr>
        <w:jc w:val="both"/>
        <w:rPr>
          <w:lang w:val="ka-GE"/>
        </w:rPr>
      </w:pPr>
    </w:p>
    <w:p w:rsidR="00CA0C13" w:rsidRDefault="00D274ED">
      <w:pPr>
        <w:jc w:val="both"/>
        <w:rPr>
          <w:rFonts w:ascii="Sylfaen" w:hAnsi="Sylfaen"/>
          <w:lang w:val="ka-GE"/>
        </w:rPr>
      </w:pPr>
      <w:r>
        <w:rPr>
          <w:rFonts w:ascii="Sylfaen" w:hAnsi="Sylfaen"/>
          <w:lang w:val="ka-GE"/>
        </w:rPr>
        <w:t xml:space="preserve">იშვიათად, ვირუსი შეიძლება გადავიდეს დედიდან ბავშვზე მშობიარობის დროს. ასეთ დროს შესაძლოა განვითარდეს </w:t>
      </w:r>
      <w:r w:rsidR="008B5D09">
        <w:rPr>
          <w:rFonts w:ascii="Sylfaen" w:hAnsi="Sylfaen"/>
          <w:lang w:val="ka-GE"/>
        </w:rPr>
        <w:t xml:space="preserve">ახალშობილთა </w:t>
      </w:r>
      <w:r>
        <w:rPr>
          <w:rFonts w:ascii="Sylfaen" w:hAnsi="Sylfaen"/>
          <w:lang w:val="ka-GE"/>
        </w:rPr>
        <w:t>იშვიათი, მაგრამ სერიოზული დაავადება</w:t>
      </w:r>
      <w:r w:rsidR="008B5D09">
        <w:rPr>
          <w:rFonts w:ascii="Sylfaen" w:hAnsi="Sylfaen"/>
          <w:lang w:val="ka-GE"/>
        </w:rPr>
        <w:t xml:space="preserve">, </w:t>
      </w:r>
      <w:r>
        <w:rPr>
          <w:rFonts w:ascii="Sylfaen" w:hAnsi="Sylfaen"/>
          <w:lang w:val="ka-GE"/>
        </w:rPr>
        <w:t>რომელსაც რეკურენტული რესპირატორული პაპილომატოზი (</w:t>
      </w:r>
      <w:r w:rsidRPr="005D209D">
        <w:rPr>
          <w:rFonts w:ascii="Sylfaen" w:hAnsi="Sylfaen"/>
          <w:lang w:val="ka-GE"/>
        </w:rPr>
        <w:t>RRP)</w:t>
      </w:r>
      <w:r>
        <w:rPr>
          <w:rFonts w:ascii="Sylfaen" w:hAnsi="Sylfaen"/>
          <w:lang w:val="ka-GE"/>
        </w:rPr>
        <w:t xml:space="preserve"> ეწოდება. </w:t>
      </w:r>
    </w:p>
    <w:p w:rsidR="00CA0C13" w:rsidRDefault="006B28D2">
      <w:pPr>
        <w:jc w:val="both"/>
        <w:rPr>
          <w:rFonts w:ascii="Sylfaen" w:hAnsi="Sylfaen"/>
          <w:vertAlign w:val="superscript"/>
          <w:lang w:val="ka-GE"/>
        </w:rPr>
      </w:pPr>
      <w:r>
        <w:rPr>
          <w:rFonts w:ascii="Sylfaen" w:hAnsi="Sylfaen"/>
          <w:lang w:val="ka-GE"/>
        </w:rPr>
        <w:t>აპვ</w:t>
      </w:r>
      <w:r w:rsidR="00D274ED">
        <w:rPr>
          <w:rFonts w:ascii="Sylfaen" w:hAnsi="Sylfaen"/>
          <w:lang w:val="ka-GE"/>
        </w:rPr>
        <w:t xml:space="preserve"> არ არის მემკვიდრეობითი: </w:t>
      </w:r>
      <w:r>
        <w:rPr>
          <w:rFonts w:ascii="Sylfaen" w:hAnsi="Sylfaen"/>
          <w:lang w:val="ka-GE"/>
        </w:rPr>
        <w:t>აპვ</w:t>
      </w:r>
      <w:r w:rsidR="008B5D09">
        <w:rPr>
          <w:rFonts w:ascii="Sylfaen" w:hAnsi="Sylfaen"/>
          <w:lang w:val="ka-GE"/>
        </w:rPr>
        <w:t xml:space="preserve"> ვირუსით დაინფიცირები</w:t>
      </w:r>
      <w:r w:rsidR="00D274ED">
        <w:rPr>
          <w:rFonts w:ascii="Sylfaen" w:hAnsi="Sylfaen"/>
          <w:lang w:val="ka-GE"/>
        </w:rPr>
        <w:t xml:space="preserve">ს, ან </w:t>
      </w:r>
      <w:r>
        <w:rPr>
          <w:rFonts w:ascii="Sylfaen" w:hAnsi="Sylfaen"/>
          <w:lang w:val="ka-GE"/>
        </w:rPr>
        <w:t>აპვ</w:t>
      </w:r>
      <w:r w:rsidR="008B5D09">
        <w:rPr>
          <w:rFonts w:ascii="Sylfaen" w:hAnsi="Sylfaen"/>
          <w:lang w:val="ka-GE"/>
        </w:rPr>
        <w:t>-</w:t>
      </w:r>
      <w:r w:rsidR="00D274ED">
        <w:rPr>
          <w:rFonts w:ascii="Sylfaen" w:hAnsi="Sylfaen"/>
          <w:lang w:val="ka-GE"/>
        </w:rPr>
        <w:t>ასოცირებული დაავადებები</w:t>
      </w:r>
      <w:r w:rsidR="008B5D09">
        <w:rPr>
          <w:rFonts w:ascii="Sylfaen" w:hAnsi="Sylfaen"/>
          <w:lang w:val="ka-GE"/>
        </w:rPr>
        <w:t>ს განვითარების რისკზე</w:t>
      </w:r>
      <w:r w:rsidR="00D274ED">
        <w:rPr>
          <w:rFonts w:ascii="Sylfaen" w:hAnsi="Sylfaen"/>
          <w:lang w:val="ka-GE"/>
        </w:rPr>
        <w:t xml:space="preserve">, გავლენას არ ახდენს </w:t>
      </w:r>
      <w:r w:rsidR="008B5D09">
        <w:rPr>
          <w:rFonts w:ascii="Sylfaen" w:hAnsi="Sylfaen"/>
          <w:lang w:val="ka-GE"/>
        </w:rPr>
        <w:t>ადამიანის გენეტიკა</w:t>
      </w:r>
      <w:r w:rsidR="00D274ED">
        <w:rPr>
          <w:rFonts w:ascii="Sylfaen" w:hAnsi="Sylfaen"/>
          <w:lang w:val="ka-GE"/>
        </w:rPr>
        <w:t>, ან დაავადების ოჯ</w:t>
      </w:r>
      <w:r w:rsidR="005D209D">
        <w:rPr>
          <w:rFonts w:ascii="Sylfaen" w:hAnsi="Sylfaen"/>
          <w:lang w:val="ka-GE"/>
        </w:rPr>
        <w:t>ა</w:t>
      </w:r>
      <w:r w:rsidR="00D274ED">
        <w:rPr>
          <w:rFonts w:ascii="Sylfaen" w:hAnsi="Sylfaen"/>
          <w:lang w:val="ka-GE"/>
        </w:rPr>
        <w:t>ხური ისტორია.</w:t>
      </w:r>
      <w:r w:rsidR="00881FCC">
        <w:rPr>
          <w:rStyle w:val="FootnoteReference"/>
          <w:lang w:val="en-US"/>
        </w:rPr>
        <w:footnoteReference w:id="1"/>
      </w:r>
    </w:p>
    <w:p w:rsidR="00CA0C13" w:rsidRDefault="00464948">
      <w:pPr>
        <w:pStyle w:val="Heading2"/>
        <w:jc w:val="both"/>
        <w:rPr>
          <w:lang w:val="ka-GE"/>
        </w:rPr>
      </w:pPr>
      <w:bookmarkStart w:id="5" w:name="_Toc499497101"/>
      <w:r>
        <w:rPr>
          <w:rFonts w:ascii="Sylfaen" w:hAnsi="Sylfaen"/>
          <w:lang w:val="ka-GE"/>
        </w:rPr>
        <w:t>როგორ გადადის</w:t>
      </w:r>
      <w:r w:rsidR="00B76BB7" w:rsidRPr="005D209D">
        <w:rPr>
          <w:lang w:val="ka-GE"/>
        </w:rPr>
        <w:t xml:space="preserve"> </w:t>
      </w:r>
      <w:r w:rsidR="006B28D2">
        <w:rPr>
          <w:rFonts w:ascii="Sylfaen" w:hAnsi="Sylfaen" w:cs="Sylfaen"/>
          <w:lang w:val="ka-GE"/>
        </w:rPr>
        <w:t>აპვ</w:t>
      </w:r>
      <w:r w:rsidR="00B76BB7" w:rsidRPr="005D209D">
        <w:rPr>
          <w:lang w:val="ka-GE"/>
        </w:rPr>
        <w:t>?</w:t>
      </w:r>
      <w:bookmarkEnd w:id="5"/>
    </w:p>
    <w:p w:rsidR="00CA0C13" w:rsidRDefault="006B28D2">
      <w:pPr>
        <w:jc w:val="both"/>
        <w:rPr>
          <w:lang w:val="ka-GE"/>
        </w:rPr>
      </w:pPr>
      <w:r>
        <w:rPr>
          <w:rFonts w:ascii="Sylfaen" w:hAnsi="Sylfaen" w:cs="Sylfaen"/>
          <w:lang w:val="ka-GE"/>
        </w:rPr>
        <w:t>აპვ</w:t>
      </w:r>
      <w:r w:rsidR="00B76BB7" w:rsidRPr="005D209D">
        <w:rPr>
          <w:lang w:val="ka-GE"/>
        </w:rPr>
        <w:t xml:space="preserve"> </w:t>
      </w:r>
      <w:r w:rsidR="00DB7CFB">
        <w:rPr>
          <w:rFonts w:ascii="Sylfaen" w:hAnsi="Sylfaen"/>
          <w:lang w:val="ka-GE"/>
        </w:rPr>
        <w:t>ყველაზე გავრცელებული სქესობრივი გზით გადამდები დაავადებაა. როგორც კაცების, ასევე ქალების დაახლოებით 80% აუცილებლად ინფიცირდება ცხოვრების რომე</w:t>
      </w:r>
      <w:r w:rsidR="008B5D09">
        <w:rPr>
          <w:rFonts w:ascii="Sylfaen" w:hAnsi="Sylfaen"/>
          <w:lang w:val="ka-GE"/>
        </w:rPr>
        <w:t>ლ</w:t>
      </w:r>
      <w:r w:rsidR="00DB7CFB">
        <w:rPr>
          <w:rFonts w:ascii="Sylfaen" w:hAnsi="Sylfaen"/>
          <w:lang w:val="ka-GE"/>
        </w:rPr>
        <w:t xml:space="preserve">იმე ეტაპზე. ვირუსი განსაკუთრებით </w:t>
      </w:r>
      <w:r w:rsidR="00DB7CFB" w:rsidRPr="005D209D">
        <w:rPr>
          <w:rFonts w:ascii="Sylfaen" w:hAnsi="Sylfaen"/>
          <w:lang w:val="ka-GE"/>
        </w:rPr>
        <w:t xml:space="preserve">25 </w:t>
      </w:r>
      <w:r w:rsidR="00DB7CFB">
        <w:rPr>
          <w:rFonts w:ascii="Sylfaen" w:hAnsi="Sylfaen"/>
          <w:lang w:val="ka-GE"/>
        </w:rPr>
        <w:t xml:space="preserve">წლამდე </w:t>
      </w:r>
      <w:r w:rsidR="005D209D">
        <w:rPr>
          <w:rFonts w:ascii="Sylfaen" w:hAnsi="Sylfaen"/>
          <w:lang w:val="ka-GE"/>
        </w:rPr>
        <w:t xml:space="preserve">სქესობრივად </w:t>
      </w:r>
      <w:r w:rsidR="00DB7CFB">
        <w:rPr>
          <w:rFonts w:ascii="Sylfaen" w:hAnsi="Sylfaen"/>
          <w:lang w:val="ka-GE"/>
        </w:rPr>
        <w:t xml:space="preserve">აქტიურ ქალებსა და </w:t>
      </w:r>
      <w:r w:rsidR="008B5D09">
        <w:rPr>
          <w:rFonts w:ascii="Sylfaen" w:hAnsi="Sylfaen"/>
          <w:lang w:val="ka-GE"/>
        </w:rPr>
        <w:t>კაცებს შორის არის გავრცელებული.</w:t>
      </w:r>
      <w:r w:rsidR="00DB7CFB">
        <w:rPr>
          <w:rFonts w:ascii="Sylfaen" w:hAnsi="Sylfaen"/>
          <w:lang w:val="ka-GE"/>
        </w:rPr>
        <w:t xml:space="preserve"> </w:t>
      </w:r>
    </w:p>
    <w:p w:rsidR="00CA0C13" w:rsidRDefault="00CA0C13">
      <w:pPr>
        <w:jc w:val="both"/>
        <w:rPr>
          <w:lang w:val="ka-GE"/>
        </w:rPr>
      </w:pPr>
    </w:p>
    <w:p w:rsidR="00CA0C13" w:rsidRDefault="00F22D03">
      <w:pPr>
        <w:pStyle w:val="Heading2"/>
        <w:jc w:val="both"/>
        <w:rPr>
          <w:lang w:val="ka-GE"/>
        </w:rPr>
      </w:pPr>
      <w:bookmarkStart w:id="6" w:name="_Toc499497102"/>
      <w:r>
        <w:rPr>
          <w:rFonts w:ascii="Sylfaen" w:hAnsi="Sylfaen"/>
          <w:lang w:val="ka-GE"/>
        </w:rPr>
        <w:t>სახიფათოა</w:t>
      </w:r>
      <w:r w:rsidR="00464948">
        <w:rPr>
          <w:rFonts w:ascii="Sylfaen" w:hAnsi="Sylfaen"/>
          <w:lang w:val="ka-GE"/>
        </w:rPr>
        <w:t xml:space="preserve"> ადამიანის პაპილომავირუსი</w:t>
      </w:r>
      <w:r w:rsidR="00464948" w:rsidRPr="005D209D">
        <w:rPr>
          <w:lang w:val="ka-GE"/>
        </w:rPr>
        <w:t xml:space="preserve"> (</w:t>
      </w:r>
      <w:r w:rsidR="006B28D2">
        <w:rPr>
          <w:rFonts w:ascii="Sylfaen" w:hAnsi="Sylfaen" w:cs="Sylfaen"/>
          <w:lang w:val="ka-GE"/>
        </w:rPr>
        <w:t>აპვ</w:t>
      </w:r>
      <w:r w:rsidR="00464948" w:rsidRPr="005D209D">
        <w:rPr>
          <w:lang w:val="ka-GE"/>
        </w:rPr>
        <w:t>)</w:t>
      </w:r>
      <w:r w:rsidR="008D45FF" w:rsidRPr="005D209D">
        <w:rPr>
          <w:lang w:val="ka-GE"/>
        </w:rPr>
        <w:t>?</w:t>
      </w:r>
      <w:bookmarkEnd w:id="6"/>
      <w:r w:rsidR="008D45FF" w:rsidRPr="005D209D">
        <w:rPr>
          <w:lang w:val="ka-GE"/>
        </w:rPr>
        <w:t xml:space="preserve"> </w:t>
      </w:r>
    </w:p>
    <w:p w:rsidR="00CA0C13" w:rsidRDefault="00DB7CFB">
      <w:pPr>
        <w:jc w:val="both"/>
        <w:rPr>
          <w:lang w:val="ka-GE"/>
        </w:rPr>
      </w:pPr>
      <w:r>
        <w:rPr>
          <w:rFonts w:ascii="Sylfaen" w:hAnsi="Sylfaen"/>
          <w:lang w:val="ka-GE"/>
        </w:rPr>
        <w:t xml:space="preserve">დიახ, ვირუსი შეიძლება იყოს საფრთხის შემცველი. </w:t>
      </w:r>
    </w:p>
    <w:p w:rsidR="00CA0C13" w:rsidRDefault="00CA0C13">
      <w:pPr>
        <w:jc w:val="both"/>
        <w:rPr>
          <w:lang w:val="ka-GE"/>
        </w:rPr>
      </w:pPr>
    </w:p>
    <w:p w:rsidR="00CA0C13" w:rsidRDefault="006B28D2">
      <w:pPr>
        <w:jc w:val="both"/>
        <w:rPr>
          <w:rFonts w:ascii="Sylfaen" w:hAnsi="Sylfaen"/>
          <w:lang w:val="ka-GE"/>
        </w:rPr>
      </w:pPr>
      <w:r>
        <w:rPr>
          <w:rFonts w:ascii="Sylfaen" w:hAnsi="Sylfaen"/>
          <w:lang w:val="ka-GE"/>
        </w:rPr>
        <w:t>აპვ</w:t>
      </w:r>
      <w:r w:rsidR="00DB7CFB">
        <w:rPr>
          <w:rFonts w:ascii="Sylfaen" w:hAnsi="Sylfaen"/>
          <w:lang w:val="ka-GE"/>
        </w:rPr>
        <w:t xml:space="preserve">-ის 12 </w:t>
      </w:r>
      <w:r w:rsidR="00F22D03">
        <w:rPr>
          <w:rFonts w:ascii="Sylfaen" w:hAnsi="Sylfaen"/>
          <w:lang w:val="ka-GE"/>
        </w:rPr>
        <w:t>შტამი</w:t>
      </w:r>
      <w:r w:rsidR="00DB7CFB">
        <w:rPr>
          <w:rFonts w:ascii="Sylfaen" w:hAnsi="Sylfaen"/>
          <w:lang w:val="ka-GE"/>
        </w:rPr>
        <w:t xml:space="preserve"> კიბოს გამომწვევ სახეობებად არის ცნობილი. ვირუსის თითოეული ტიპი ადვილად გადადის ადამიანიდან ადამიანზე. </w:t>
      </w:r>
      <w:r w:rsidR="00F22D03">
        <w:rPr>
          <w:rFonts w:ascii="Sylfaen" w:hAnsi="Sylfaen"/>
          <w:lang w:val="ka-GE"/>
        </w:rPr>
        <w:t>ინფექცია უმეტესწილად უსიმპტომოა</w:t>
      </w:r>
      <w:r w:rsidR="00DB7CFB">
        <w:rPr>
          <w:rFonts w:ascii="Sylfaen" w:hAnsi="Sylfaen"/>
          <w:lang w:val="ka-GE"/>
        </w:rPr>
        <w:t>, რის გამოც ადამიანი</w:t>
      </w:r>
      <w:r w:rsidR="00F22D03">
        <w:rPr>
          <w:rFonts w:ascii="Sylfaen" w:hAnsi="Sylfaen"/>
          <w:lang w:val="ka-GE"/>
        </w:rPr>
        <w:t xml:space="preserve">სთვის შეუმჩნეველი ხდება ვირუსით ინფიცირების </w:t>
      </w:r>
      <w:r w:rsidR="00F22D03">
        <w:rPr>
          <w:rFonts w:ascii="Sylfaen" w:hAnsi="Sylfaen"/>
          <w:lang w:val="ka-GE"/>
        </w:rPr>
        <w:lastRenderedPageBreak/>
        <w:t>შემთხვევები.</w:t>
      </w:r>
      <w:r w:rsidR="00DB7CFB">
        <w:rPr>
          <w:rFonts w:ascii="Sylfaen" w:hAnsi="Sylfaen"/>
          <w:lang w:val="ka-GE"/>
        </w:rPr>
        <w:t xml:space="preserve"> ინფექცია, როგორც წესი 1-2 წელი გრძელდება. </w:t>
      </w:r>
      <w:r w:rsidR="002D0F65">
        <w:rPr>
          <w:rFonts w:ascii="Sylfaen" w:hAnsi="Sylfaen"/>
          <w:lang w:val="ka-GE"/>
        </w:rPr>
        <w:t>მიუხედავად ამისა,</w:t>
      </w:r>
      <w:r w:rsidR="00DB7CFB">
        <w:rPr>
          <w:rFonts w:ascii="Sylfaen" w:hAnsi="Sylfaen"/>
          <w:lang w:val="ka-GE"/>
        </w:rPr>
        <w:t xml:space="preserve"> ყოველი 100-დან 1 შემთხვევაში </w:t>
      </w:r>
      <w:r w:rsidR="002D0F65">
        <w:rPr>
          <w:rFonts w:ascii="Sylfaen" w:hAnsi="Sylfaen"/>
          <w:lang w:val="ka-GE"/>
        </w:rPr>
        <w:t>ინფექციისგან ორგანიზმის განთავისუფლება არ ხდება და</w:t>
      </w:r>
      <w:r w:rsidR="00DB7CFB">
        <w:rPr>
          <w:rFonts w:ascii="Sylfaen" w:hAnsi="Sylfaen"/>
          <w:lang w:val="ka-GE"/>
        </w:rPr>
        <w:t xml:space="preserve">, თუ არ მოხდება ინფიცირებული მიდამოს </w:t>
      </w:r>
      <w:r w:rsidR="002D0F65">
        <w:rPr>
          <w:rFonts w:ascii="Sylfaen" w:hAnsi="Sylfaen"/>
          <w:lang w:val="ka-GE"/>
        </w:rPr>
        <w:t xml:space="preserve">დიაგნოსტირება და </w:t>
      </w:r>
      <w:r w:rsidR="00A07E3D">
        <w:rPr>
          <w:rFonts w:ascii="Sylfaen" w:hAnsi="Sylfaen"/>
          <w:lang w:val="ka-GE"/>
        </w:rPr>
        <w:t>მისი დროული</w:t>
      </w:r>
      <w:r w:rsidR="002D0F65">
        <w:rPr>
          <w:rFonts w:ascii="Sylfaen" w:hAnsi="Sylfaen"/>
          <w:lang w:val="ka-GE"/>
        </w:rPr>
        <w:t xml:space="preserve"> მოცილება,</w:t>
      </w:r>
      <w:r w:rsidR="00A07E3D">
        <w:rPr>
          <w:rFonts w:ascii="Sylfaen" w:hAnsi="Sylfaen"/>
          <w:lang w:val="ka-GE"/>
        </w:rPr>
        <w:t xml:space="preserve"> დაზიანებული უბანი შესაძლოა ნელ-ნელა კიბოში გადაიზარდოს.</w:t>
      </w:r>
    </w:p>
    <w:p w:rsidR="00CA0C13" w:rsidRDefault="00CA0C13">
      <w:pPr>
        <w:jc w:val="both"/>
        <w:rPr>
          <w:lang w:val="ka-GE"/>
        </w:rPr>
      </w:pPr>
    </w:p>
    <w:p w:rsidR="00CA0C13" w:rsidRDefault="00A07E3D">
      <w:pPr>
        <w:jc w:val="both"/>
        <w:rPr>
          <w:color w:val="000000" w:themeColor="text1"/>
          <w:lang w:val="ka-GE"/>
        </w:rPr>
      </w:pPr>
      <w:r>
        <w:rPr>
          <w:rFonts w:ascii="Sylfaen" w:hAnsi="Sylfaen"/>
          <w:lang w:val="ka-GE"/>
        </w:rPr>
        <w:t xml:space="preserve">საშვილოსნოს ყელის კიბო </w:t>
      </w:r>
      <w:r w:rsidR="006B28D2">
        <w:rPr>
          <w:rFonts w:ascii="Sylfaen" w:hAnsi="Sylfaen"/>
          <w:lang w:val="ka-GE"/>
        </w:rPr>
        <w:t>აპვ</w:t>
      </w:r>
      <w:r>
        <w:rPr>
          <w:rFonts w:ascii="Sylfaen" w:hAnsi="Sylfaen"/>
          <w:lang w:val="ka-GE"/>
        </w:rPr>
        <w:t xml:space="preserve">-ით გამოწვეული ყველაზე გავრცელებული კიბოა, ხოლო </w:t>
      </w:r>
      <w:r w:rsidR="008126D2">
        <w:rPr>
          <w:rFonts w:ascii="Sylfaen" w:hAnsi="Sylfaen"/>
          <w:lang w:val="ka-GE"/>
        </w:rPr>
        <w:t>ჯანმო-ს</w:t>
      </w:r>
      <w:r>
        <w:rPr>
          <w:rFonts w:ascii="Sylfaen" w:hAnsi="Sylfaen"/>
          <w:lang w:val="ka-GE"/>
        </w:rPr>
        <w:t xml:space="preserve"> ევროპის რეგიონში ქალის ავთვისებიან სიმსივნეებს შორის სიხშირით მეხუთე ადგილზე დგას. გაუმჯობესებული სკრინინგული პროგრამების მეშვეობით კიბოსწინარე პათოლოგიების ადრეული დიაგნოსტირება და მკურნალობა ხელს უწყობს საშვილოსნოს ყელის კიბოს პრევენციას ქალებში, მიუხედავად ამისა ამ დაავადების გამო, ევროპის რეგიონში ყოველწლიურად 28 000-ზე მეტი ქალი ჯერ კიდევ იღუპება.</w:t>
      </w:r>
    </w:p>
    <w:p w:rsidR="00CA0C13" w:rsidRDefault="00CA0C13">
      <w:pPr>
        <w:jc w:val="both"/>
        <w:rPr>
          <w:color w:val="000000" w:themeColor="text1"/>
          <w:lang w:val="ka-GE"/>
        </w:rPr>
      </w:pPr>
    </w:p>
    <w:p w:rsidR="00CA0C13" w:rsidRDefault="006B28D2">
      <w:pPr>
        <w:spacing w:after="200" w:line="276" w:lineRule="auto"/>
        <w:jc w:val="both"/>
        <w:rPr>
          <w:lang w:val="ka-GE"/>
        </w:rPr>
      </w:pPr>
      <w:r>
        <w:rPr>
          <w:rFonts w:ascii="Sylfaen" w:hAnsi="Sylfaen" w:cs="Sylfaen"/>
          <w:color w:val="000000" w:themeColor="text1"/>
          <w:lang w:val="ka-GE"/>
        </w:rPr>
        <w:t>აპვ</w:t>
      </w:r>
      <w:r w:rsidR="00A07E3D">
        <w:rPr>
          <w:rFonts w:ascii="Sylfaen" w:hAnsi="Sylfaen"/>
          <w:color w:val="000000" w:themeColor="text1"/>
          <w:lang w:val="ka-GE"/>
        </w:rPr>
        <w:t xml:space="preserve">-ის ზოგიერთ სახეობას შეუძლია ასევე გამოიწვიოს ანუსის, საშოს, </w:t>
      </w:r>
      <w:r w:rsidR="00900B37">
        <w:rPr>
          <w:rFonts w:ascii="Sylfaen" w:hAnsi="Sylfaen"/>
          <w:color w:val="000000" w:themeColor="text1"/>
          <w:lang w:val="ka-GE"/>
        </w:rPr>
        <w:t>ვულვ</w:t>
      </w:r>
      <w:r w:rsidR="00A07E3D">
        <w:rPr>
          <w:rFonts w:ascii="Sylfaen" w:hAnsi="Sylfaen"/>
          <w:color w:val="000000" w:themeColor="text1"/>
          <w:lang w:val="ka-GE"/>
        </w:rPr>
        <w:t xml:space="preserve">ის, </w:t>
      </w:r>
      <w:r w:rsidR="005775D7">
        <w:rPr>
          <w:rFonts w:ascii="Sylfaen" w:hAnsi="Sylfaen"/>
          <w:color w:val="000000" w:themeColor="text1"/>
          <w:lang w:val="ka-GE"/>
        </w:rPr>
        <w:t xml:space="preserve">ასოს </w:t>
      </w:r>
      <w:r w:rsidR="00A07E3D">
        <w:rPr>
          <w:rFonts w:ascii="Sylfaen" w:hAnsi="Sylfaen"/>
          <w:color w:val="000000" w:themeColor="text1"/>
          <w:lang w:val="ka-GE"/>
        </w:rPr>
        <w:t xml:space="preserve">ან ყელის კიბო. </w:t>
      </w:r>
      <w:r>
        <w:rPr>
          <w:rFonts w:ascii="Sylfaen" w:hAnsi="Sylfaen"/>
          <w:color w:val="000000" w:themeColor="text1"/>
          <w:lang w:val="ka-GE"/>
        </w:rPr>
        <w:t>აპვ</w:t>
      </w:r>
      <w:r w:rsidR="00A07E3D">
        <w:rPr>
          <w:rFonts w:ascii="Sylfaen" w:hAnsi="Sylfaen"/>
          <w:color w:val="000000" w:themeColor="text1"/>
          <w:lang w:val="ka-GE"/>
        </w:rPr>
        <w:t>-ის დანარჩენი სახეობები, როგორც ქალებში, ასევე მამაკაცებში მტკივნეული და რთულად განკურნებად</w:t>
      </w:r>
      <w:r w:rsidR="005A7EF0">
        <w:rPr>
          <w:rFonts w:ascii="Sylfaen" w:hAnsi="Sylfaen"/>
          <w:color w:val="000000" w:themeColor="text1"/>
          <w:lang w:val="ka-GE"/>
        </w:rPr>
        <w:t>ი</w:t>
      </w:r>
      <w:r w:rsidR="00A07E3D">
        <w:rPr>
          <w:rFonts w:ascii="Sylfaen" w:hAnsi="Sylfaen"/>
          <w:color w:val="000000" w:themeColor="text1"/>
          <w:lang w:val="ka-GE"/>
        </w:rPr>
        <w:t xml:space="preserve"> გენიტალური მეჭეჭების 90%-</w:t>
      </w:r>
      <w:r w:rsidR="005A7EF0">
        <w:rPr>
          <w:rFonts w:ascii="Sylfaen" w:hAnsi="Sylfaen"/>
          <w:color w:val="000000" w:themeColor="text1"/>
          <w:lang w:val="ka-GE"/>
        </w:rPr>
        <w:t>ი</w:t>
      </w:r>
      <w:r w:rsidR="00A07E3D">
        <w:rPr>
          <w:rFonts w:ascii="Sylfaen" w:hAnsi="Sylfaen"/>
          <w:color w:val="000000" w:themeColor="text1"/>
          <w:lang w:val="ka-GE"/>
        </w:rPr>
        <w:t>ს</w:t>
      </w:r>
      <w:r w:rsidR="005A7EF0">
        <w:rPr>
          <w:rFonts w:ascii="Sylfaen" w:hAnsi="Sylfaen"/>
          <w:color w:val="000000" w:themeColor="text1"/>
          <w:lang w:val="ka-GE"/>
        </w:rPr>
        <w:t xml:space="preserve"> გამომწვევი მიზეზია</w:t>
      </w:r>
      <w:r w:rsidR="00A07E3D">
        <w:rPr>
          <w:rFonts w:ascii="Sylfaen" w:hAnsi="Sylfaen"/>
          <w:color w:val="000000" w:themeColor="text1"/>
          <w:lang w:val="ka-GE"/>
        </w:rPr>
        <w:t xml:space="preserve">. </w:t>
      </w:r>
    </w:p>
    <w:p w:rsidR="00CA0C13" w:rsidRDefault="00464948">
      <w:pPr>
        <w:pStyle w:val="Heading2"/>
        <w:jc w:val="both"/>
        <w:rPr>
          <w:highlight w:val="yellow"/>
          <w:lang w:val="ka-GE"/>
        </w:rPr>
      </w:pPr>
      <w:bookmarkStart w:id="7" w:name="_Toc499497103"/>
      <w:r>
        <w:rPr>
          <w:rFonts w:ascii="Sylfaen" w:hAnsi="Sylfaen"/>
          <w:lang w:val="ka-GE"/>
        </w:rPr>
        <w:t>რას აკეთებს</w:t>
      </w:r>
      <w:r w:rsidR="00595FAF" w:rsidRPr="005D209D">
        <w:rPr>
          <w:lang w:val="ka-GE"/>
        </w:rPr>
        <w:t xml:space="preserve"> </w:t>
      </w:r>
      <w:r w:rsidR="006B28D2">
        <w:rPr>
          <w:rFonts w:ascii="Sylfaen" w:hAnsi="Sylfaen" w:cs="Sylfaen"/>
          <w:lang w:val="ka-GE"/>
        </w:rPr>
        <w:t>აპვ</w:t>
      </w:r>
      <w:r w:rsidR="00595FAF" w:rsidRPr="005D209D">
        <w:rPr>
          <w:lang w:val="ka-GE"/>
        </w:rPr>
        <w:t xml:space="preserve"> </w:t>
      </w:r>
      <w:r>
        <w:rPr>
          <w:rFonts w:ascii="Sylfaen" w:hAnsi="Sylfaen"/>
          <w:lang w:val="ka-GE"/>
        </w:rPr>
        <w:t>ვაქცინა</w:t>
      </w:r>
      <w:r w:rsidR="00E07129" w:rsidRPr="005D209D">
        <w:rPr>
          <w:lang w:val="ka-GE"/>
        </w:rPr>
        <w:t>?</w:t>
      </w:r>
      <w:bookmarkEnd w:id="7"/>
      <w:r w:rsidR="00E07129" w:rsidRPr="005D209D">
        <w:rPr>
          <w:lang w:val="ka-GE"/>
        </w:rPr>
        <w:t xml:space="preserve"> </w:t>
      </w:r>
    </w:p>
    <w:p w:rsidR="00CA0C13" w:rsidRDefault="006B28D2">
      <w:pPr>
        <w:jc w:val="both"/>
        <w:rPr>
          <w:rFonts w:ascii="Sylfaen" w:hAnsi="Sylfaen"/>
          <w:lang w:val="ka-GE"/>
        </w:rPr>
      </w:pPr>
      <w:r>
        <w:rPr>
          <w:rFonts w:ascii="Sylfaen" w:hAnsi="Sylfaen" w:cs="Sylfaen"/>
          <w:lang w:val="ka-GE"/>
        </w:rPr>
        <w:t>აპვ</w:t>
      </w:r>
      <w:r w:rsidR="005A7EF0">
        <w:rPr>
          <w:rFonts w:ascii="Sylfaen" w:hAnsi="Sylfaen"/>
          <w:lang w:val="ka-GE"/>
        </w:rPr>
        <w:t xml:space="preserve"> ვაქცინა შეიცავს პატარა ნაწილ</w:t>
      </w:r>
      <w:r w:rsidR="00C127A9">
        <w:rPr>
          <w:rFonts w:ascii="Sylfaen" w:hAnsi="Sylfaen"/>
          <w:lang w:val="ka-GE"/>
        </w:rPr>
        <w:t>აკ</w:t>
      </w:r>
      <w:r w:rsidR="005A7EF0">
        <w:rPr>
          <w:rFonts w:ascii="Sylfaen" w:hAnsi="Sylfaen"/>
          <w:lang w:val="ka-GE"/>
        </w:rPr>
        <w:t xml:space="preserve">ებს, </w:t>
      </w:r>
      <w:r w:rsidR="008126D2">
        <w:rPr>
          <w:rFonts w:ascii="Sylfaen" w:hAnsi="Sylfaen"/>
          <w:lang w:val="ka-GE"/>
        </w:rPr>
        <w:t>რომლის სტრუქტურა</w:t>
      </w:r>
      <w:r w:rsidR="005A7EF0">
        <w:rPr>
          <w:rFonts w:ascii="Sylfaen" w:hAnsi="Sylfaen"/>
          <w:lang w:val="ka-GE"/>
        </w:rPr>
        <w:t xml:space="preserve"> ვირუსის ყველაზე გავრცელებული </w:t>
      </w:r>
      <w:r w:rsidR="008126D2">
        <w:rPr>
          <w:rFonts w:ascii="Sylfaen" w:hAnsi="Sylfaen"/>
          <w:lang w:val="ka-GE"/>
        </w:rPr>
        <w:t>შტამების</w:t>
      </w:r>
      <w:r w:rsidR="005A7EF0">
        <w:rPr>
          <w:rFonts w:ascii="Sylfaen" w:hAnsi="Sylfaen"/>
          <w:lang w:val="ka-GE"/>
        </w:rPr>
        <w:t xml:space="preserve"> მსგავსია. ეს ნაწილაკები </w:t>
      </w:r>
      <w:r w:rsidR="00F509B3">
        <w:rPr>
          <w:rFonts w:ascii="Sylfaen" w:hAnsi="Sylfaen"/>
          <w:lang w:val="ka-GE"/>
        </w:rPr>
        <w:t>არ წარმოადგენენ ცოცხალ ვირუსს</w:t>
      </w:r>
      <w:r w:rsidR="005A7EF0">
        <w:rPr>
          <w:rFonts w:ascii="Sylfaen" w:hAnsi="Sylfaen"/>
          <w:lang w:val="ka-GE"/>
        </w:rPr>
        <w:t xml:space="preserve"> და არ შეუძლია</w:t>
      </w:r>
      <w:r w:rsidR="00F509B3">
        <w:rPr>
          <w:rFonts w:ascii="Sylfaen" w:hAnsi="Sylfaen"/>
          <w:lang w:val="ka-GE"/>
        </w:rPr>
        <w:t>თ</w:t>
      </w:r>
      <w:r w:rsidR="005A7EF0">
        <w:rPr>
          <w:rFonts w:ascii="Sylfaen" w:hAnsi="Sylfaen"/>
          <w:lang w:val="ka-GE"/>
        </w:rPr>
        <w:t xml:space="preserve"> ინფექციის გამოწვევა, მაგრამ ვაქცინის ინექციის შემდეგ, ორგანიზმის იმუნური სისტემა ამ ნაწილაკებს ვირუსის მსგავსად პასუხობს. ამ ნაწილაკების წინააღმდეგ გამომუშავებული ანტისხეულებით, ორგანიზმი ქმნის დამცავ სისტემას, რომელსაც ინფიცირების შემთხვევაში, ნამდვილი ვირუსის წინააღმდეგ ბრძოლა შეუძლია. ეს სისტემა იმდენად კარგად მუშაობს, რომ ვაქცინაციით, თითქმის 100%-ით შესაძლებელია ვაქცინაში შემავალი </w:t>
      </w:r>
      <w:r>
        <w:rPr>
          <w:rFonts w:ascii="Sylfaen" w:hAnsi="Sylfaen"/>
          <w:lang w:val="ka-GE"/>
        </w:rPr>
        <w:t>აპვ</w:t>
      </w:r>
      <w:r w:rsidR="005A7EF0">
        <w:rPr>
          <w:rFonts w:ascii="Sylfaen" w:hAnsi="Sylfaen"/>
          <w:lang w:val="ka-GE"/>
        </w:rPr>
        <w:t xml:space="preserve">-ის </w:t>
      </w:r>
      <w:r w:rsidR="008126D2">
        <w:rPr>
          <w:rFonts w:ascii="Sylfaen" w:hAnsi="Sylfaen"/>
          <w:lang w:val="ka-GE"/>
        </w:rPr>
        <w:t>შტამებით</w:t>
      </w:r>
      <w:r w:rsidR="005A7EF0">
        <w:rPr>
          <w:rFonts w:ascii="Sylfaen" w:hAnsi="Sylfaen"/>
          <w:lang w:val="ka-GE"/>
        </w:rPr>
        <w:t xml:space="preserve"> ინფიცირების პრევენცია. </w:t>
      </w:r>
    </w:p>
    <w:p w:rsidR="00CA0C13" w:rsidRDefault="005A7EF0">
      <w:pPr>
        <w:jc w:val="both"/>
        <w:rPr>
          <w:rFonts w:ascii="Sylfaen" w:hAnsi="Sylfaen"/>
          <w:lang w:val="ka-GE"/>
        </w:rPr>
      </w:pPr>
      <w:r>
        <w:rPr>
          <w:rFonts w:ascii="Sylfaen" w:hAnsi="Sylfaen"/>
          <w:lang w:val="ka-GE"/>
        </w:rPr>
        <w:t xml:space="preserve">იხილეთ ვიდეო: „როგორ მუშაობს </w:t>
      </w:r>
      <w:r w:rsidR="006B28D2">
        <w:rPr>
          <w:rFonts w:ascii="Sylfaen" w:hAnsi="Sylfaen"/>
          <w:lang w:val="ka-GE"/>
        </w:rPr>
        <w:t>აპვ</w:t>
      </w:r>
      <w:r>
        <w:rPr>
          <w:rFonts w:ascii="Sylfaen" w:hAnsi="Sylfaen"/>
          <w:lang w:val="ka-GE"/>
        </w:rPr>
        <w:t xml:space="preserve"> ვაქცინა“:</w:t>
      </w:r>
    </w:p>
    <w:p w:rsidR="00CA0C13" w:rsidRDefault="004F5A28">
      <w:pPr>
        <w:jc w:val="both"/>
        <w:rPr>
          <w:lang w:val="ka-GE"/>
        </w:rPr>
      </w:pPr>
      <w:r w:rsidRPr="005D209D">
        <w:rPr>
          <w:lang w:val="ka-GE"/>
        </w:rPr>
        <w:t>https://www.youtube.com/watch?v=qF7pBzU4D20&amp;t=4s</w:t>
      </w:r>
    </w:p>
    <w:p w:rsidR="00CA0C13" w:rsidRDefault="00CA0C13">
      <w:pPr>
        <w:jc w:val="both"/>
        <w:rPr>
          <w:lang w:val="ka-GE"/>
        </w:rPr>
      </w:pPr>
    </w:p>
    <w:p w:rsidR="00CA0C13" w:rsidRDefault="00464948">
      <w:pPr>
        <w:pStyle w:val="Heading2"/>
        <w:jc w:val="both"/>
        <w:rPr>
          <w:lang w:val="ka-GE"/>
        </w:rPr>
      </w:pPr>
      <w:bookmarkStart w:id="8" w:name="_Toc499497104"/>
      <w:r>
        <w:rPr>
          <w:rFonts w:ascii="Sylfaen" w:hAnsi="Sylfaen"/>
          <w:lang w:val="ka-GE"/>
        </w:rPr>
        <w:t>როგორია</w:t>
      </w:r>
      <w:r w:rsidR="000C291A" w:rsidRPr="005D209D">
        <w:rPr>
          <w:lang w:val="ka-GE"/>
        </w:rPr>
        <w:t xml:space="preserve"> </w:t>
      </w:r>
      <w:r w:rsidR="006B28D2">
        <w:rPr>
          <w:rFonts w:ascii="Sylfaen" w:hAnsi="Sylfaen" w:cs="Sylfaen"/>
          <w:lang w:val="ka-GE"/>
        </w:rPr>
        <w:t>აპვ</w:t>
      </w:r>
      <w:r w:rsidR="000C291A" w:rsidRPr="005D209D">
        <w:rPr>
          <w:lang w:val="ka-GE"/>
        </w:rPr>
        <w:t xml:space="preserve"> </w:t>
      </w:r>
      <w:r>
        <w:rPr>
          <w:rFonts w:ascii="Sylfaen" w:hAnsi="Sylfaen"/>
          <w:lang w:val="ka-GE"/>
        </w:rPr>
        <w:t>ვაქცინის შემადგენლობა</w:t>
      </w:r>
      <w:r w:rsidR="000C291A" w:rsidRPr="005D209D">
        <w:rPr>
          <w:lang w:val="ka-GE"/>
        </w:rPr>
        <w:t>?</w:t>
      </w:r>
      <w:bookmarkEnd w:id="8"/>
      <w:r w:rsidR="000C291A" w:rsidRPr="005D209D">
        <w:rPr>
          <w:lang w:val="ka-GE"/>
        </w:rPr>
        <w:t xml:space="preserve">  </w:t>
      </w:r>
    </w:p>
    <w:p w:rsidR="00CA0C13" w:rsidRDefault="00A710E0">
      <w:pPr>
        <w:jc w:val="both"/>
        <w:rPr>
          <w:lang w:val="ka-GE"/>
        </w:rPr>
      </w:pPr>
      <w:r>
        <w:rPr>
          <w:rFonts w:ascii="Sylfaen" w:hAnsi="Sylfaen"/>
          <w:lang w:val="ka-GE"/>
        </w:rPr>
        <w:t xml:space="preserve">ვაქცინები შედგება ვირუსის მსგავსი ნაწილაკებისგან, რომელიც </w:t>
      </w:r>
      <w:r w:rsidR="004D62D1">
        <w:rPr>
          <w:rFonts w:ascii="Sylfaen" w:hAnsi="Sylfaen"/>
          <w:lang w:val="ka-GE"/>
        </w:rPr>
        <w:t>ვირუსის გენეტიკური მასალის შემცველობის გარეშე</w:t>
      </w:r>
      <w:r w:rsidR="004D62D1" w:rsidRPr="005D209D">
        <w:rPr>
          <w:rFonts w:ascii="Sylfaen" w:hAnsi="Sylfaen"/>
          <w:lang w:val="ka-GE"/>
        </w:rPr>
        <w:t xml:space="preserve"> </w:t>
      </w:r>
      <w:r>
        <w:rPr>
          <w:rFonts w:ascii="Sylfaen" w:hAnsi="Sylfaen"/>
          <w:lang w:val="ka-GE"/>
        </w:rPr>
        <w:t xml:space="preserve">შეიცავს ვირუსის ცილოვან </w:t>
      </w:r>
      <w:r w:rsidR="004D62D1">
        <w:rPr>
          <w:rFonts w:ascii="Sylfaen" w:hAnsi="Sylfaen"/>
          <w:lang w:val="ka-GE"/>
        </w:rPr>
        <w:t>საფარველს.</w:t>
      </w:r>
      <w:r>
        <w:rPr>
          <w:rFonts w:ascii="Sylfaen" w:hAnsi="Sylfaen"/>
          <w:lang w:val="ka-GE"/>
        </w:rPr>
        <w:t xml:space="preserve"> ვირუსის </w:t>
      </w:r>
      <w:r w:rsidR="008126D2">
        <w:rPr>
          <w:rFonts w:ascii="Sylfaen" w:hAnsi="Sylfaen"/>
          <w:lang w:val="ka-GE"/>
        </w:rPr>
        <w:t xml:space="preserve">სტრუქტურული </w:t>
      </w:r>
      <w:r>
        <w:rPr>
          <w:rFonts w:ascii="Sylfaen" w:hAnsi="Sylfaen"/>
          <w:lang w:val="ka-GE"/>
        </w:rPr>
        <w:t xml:space="preserve">მსგავსებით, ვაქცინა იწვევს იმუნური სისტემის სტიმულაციას </w:t>
      </w:r>
      <w:r w:rsidR="004D62D1">
        <w:rPr>
          <w:rFonts w:ascii="Sylfaen" w:hAnsi="Sylfaen"/>
          <w:lang w:val="ka-GE"/>
        </w:rPr>
        <w:t>-</w:t>
      </w:r>
      <w:r>
        <w:rPr>
          <w:rFonts w:ascii="Sylfaen" w:hAnsi="Sylfaen"/>
          <w:lang w:val="ka-GE"/>
        </w:rPr>
        <w:t>წარმოქმნ</w:t>
      </w:r>
      <w:r w:rsidR="00F509B3">
        <w:rPr>
          <w:rFonts w:ascii="Sylfaen" w:hAnsi="Sylfaen"/>
          <w:lang w:val="ka-GE"/>
        </w:rPr>
        <w:t>ის</w:t>
      </w:r>
      <w:r>
        <w:rPr>
          <w:rFonts w:ascii="Sylfaen" w:hAnsi="Sylfaen"/>
          <w:lang w:val="ka-GE"/>
        </w:rPr>
        <w:t xml:space="preserve"> </w:t>
      </w:r>
      <w:r w:rsidR="006B28D2">
        <w:rPr>
          <w:rFonts w:ascii="Sylfaen" w:hAnsi="Sylfaen"/>
          <w:lang w:val="ka-GE"/>
        </w:rPr>
        <w:t>აპვ</w:t>
      </w:r>
      <w:r>
        <w:rPr>
          <w:rFonts w:ascii="Sylfaen" w:hAnsi="Sylfaen"/>
          <w:lang w:val="ka-GE"/>
        </w:rPr>
        <w:t xml:space="preserve"> საწინააღმდეგო </w:t>
      </w:r>
      <w:r w:rsidR="00F509B3">
        <w:rPr>
          <w:rFonts w:ascii="Sylfaen" w:hAnsi="Sylfaen"/>
          <w:lang w:val="ka-GE"/>
        </w:rPr>
        <w:t xml:space="preserve">ანტისხეულებს. </w:t>
      </w:r>
    </w:p>
    <w:p w:rsidR="00CA0C13" w:rsidRDefault="00CA0C13">
      <w:pPr>
        <w:pStyle w:val="ListParagraph"/>
        <w:jc w:val="both"/>
        <w:rPr>
          <w:lang w:val="ka-GE"/>
        </w:rPr>
      </w:pPr>
    </w:p>
    <w:p w:rsidR="00CA0C13" w:rsidRDefault="00A710E0">
      <w:pPr>
        <w:jc w:val="both"/>
        <w:rPr>
          <w:lang w:val="ka-GE"/>
        </w:rPr>
      </w:pPr>
      <w:r>
        <w:rPr>
          <w:rFonts w:ascii="Sylfaen" w:hAnsi="Sylfaen"/>
          <w:lang w:val="ka-GE"/>
        </w:rPr>
        <w:t>მაქსიმალური ეფექტურობის მისაღწევად, ვაქცინა ასევე შეიცავს მცირე ზომის ადიუვანტებს (ნივთიერებებს, რომელიც ორგანიზმის იმუნურ პასუხს აძლიერებს). ეს ადიუვანტები შეიძლება იყოს მინერალური მარილები, წყალი და ისეთი ნივთიერებები, როგორიცაა ალუმინის სულფატი - ნივთიერება, რომელთანაც რეგულარულ შეხებაში ვართ ჰაერის, საკვების და ისეთი კოსმეტიკური საშუალებების მეშვეობით, როგორიცაა დეოდორანტები.</w:t>
      </w:r>
    </w:p>
    <w:p w:rsidR="00CA0C13" w:rsidRDefault="00CA0C13">
      <w:pPr>
        <w:jc w:val="both"/>
        <w:rPr>
          <w:lang w:val="ka-GE"/>
        </w:rPr>
      </w:pPr>
    </w:p>
    <w:p w:rsidR="00CA0C13" w:rsidRDefault="00A710E0">
      <w:pPr>
        <w:jc w:val="both"/>
        <w:rPr>
          <w:lang w:val="ka-GE"/>
        </w:rPr>
      </w:pPr>
      <w:r>
        <w:rPr>
          <w:rFonts w:ascii="Sylfaen" w:hAnsi="Sylfaen"/>
          <w:lang w:val="ka-GE"/>
        </w:rPr>
        <w:lastRenderedPageBreak/>
        <w:t xml:space="preserve">არასწორია გავრცელებული ინფორმაცია, რომ თანამედროვე </w:t>
      </w:r>
      <w:r w:rsidR="006B28D2">
        <w:rPr>
          <w:rFonts w:ascii="Sylfaen" w:hAnsi="Sylfaen"/>
          <w:lang w:val="ka-GE"/>
        </w:rPr>
        <w:t>აპვ</w:t>
      </w:r>
      <w:r>
        <w:rPr>
          <w:rFonts w:ascii="Sylfaen" w:hAnsi="Sylfaen"/>
          <w:lang w:val="ka-GE"/>
        </w:rPr>
        <w:t xml:space="preserve"> ვაქცინა შეიცავს თიომერსალს (ავტორიზებული და უსაფრთხო კონსერვანტები, რომელიც სხვა ვაქცინებში გამოიყენება), </w:t>
      </w:r>
      <w:r w:rsidR="008126D2">
        <w:rPr>
          <w:rFonts w:ascii="Sylfaen" w:hAnsi="Sylfaen"/>
          <w:lang w:val="ka-GE"/>
        </w:rPr>
        <w:t>ან</w:t>
      </w:r>
      <w:r>
        <w:rPr>
          <w:rFonts w:ascii="Sylfaen" w:hAnsi="Sylfaen"/>
          <w:lang w:val="ka-GE"/>
        </w:rPr>
        <w:t xml:space="preserve"> ვერცხლისწყალს სხვა ნებისმიერი ფორმით. </w:t>
      </w:r>
    </w:p>
    <w:p w:rsidR="00CA0C13" w:rsidRDefault="00CA0C13">
      <w:pPr>
        <w:jc w:val="both"/>
        <w:rPr>
          <w:lang w:val="ka-GE"/>
        </w:rPr>
      </w:pPr>
    </w:p>
    <w:p w:rsidR="00CA0C13" w:rsidRDefault="008633F2">
      <w:pPr>
        <w:pStyle w:val="Heading2"/>
        <w:jc w:val="both"/>
        <w:rPr>
          <w:lang w:val="ka-GE"/>
        </w:rPr>
      </w:pPr>
      <w:bookmarkStart w:id="9" w:name="_Toc499497105"/>
      <w:r>
        <w:rPr>
          <w:rFonts w:ascii="Sylfaen" w:hAnsi="Sylfaen"/>
          <w:lang w:val="ka-GE"/>
        </w:rPr>
        <w:t>რატომ</w:t>
      </w:r>
      <w:r w:rsidR="00F77E1F" w:rsidRPr="005D209D">
        <w:rPr>
          <w:lang w:val="ka-GE"/>
        </w:rPr>
        <w:t xml:space="preserve"> </w:t>
      </w:r>
      <w:r w:rsidR="006B28D2">
        <w:rPr>
          <w:rFonts w:ascii="Sylfaen" w:hAnsi="Sylfaen" w:cs="Sylfaen"/>
          <w:lang w:val="ka-GE"/>
        </w:rPr>
        <w:t>აპვ</w:t>
      </w:r>
      <w:r w:rsidR="00F77E1F" w:rsidRPr="005D209D">
        <w:rPr>
          <w:lang w:val="ka-GE"/>
        </w:rPr>
        <w:t xml:space="preserve"> </w:t>
      </w:r>
      <w:r>
        <w:rPr>
          <w:rFonts w:ascii="Sylfaen" w:hAnsi="Sylfaen"/>
          <w:lang w:val="ka-GE"/>
        </w:rPr>
        <w:t>ვაქცინა</w:t>
      </w:r>
      <w:r w:rsidR="00E07129" w:rsidRPr="005D209D">
        <w:rPr>
          <w:lang w:val="ka-GE"/>
        </w:rPr>
        <w:t>?</w:t>
      </w:r>
      <w:bookmarkEnd w:id="9"/>
      <w:r w:rsidR="00E45EFC" w:rsidRPr="005D209D">
        <w:rPr>
          <w:lang w:val="ka-GE"/>
        </w:rPr>
        <w:t xml:space="preserve"> </w:t>
      </w:r>
    </w:p>
    <w:p w:rsidR="00CA0C13" w:rsidRDefault="00A710E0">
      <w:pPr>
        <w:jc w:val="both"/>
        <w:rPr>
          <w:lang w:val="ka-GE"/>
        </w:rPr>
      </w:pPr>
      <w:r>
        <w:rPr>
          <w:rFonts w:ascii="Sylfaen" w:hAnsi="Sylfaen"/>
          <w:lang w:val="ka-GE"/>
        </w:rPr>
        <w:t>ვაქცინაცია სერიოზული დაავადებების</w:t>
      </w:r>
      <w:r w:rsidR="001D524B">
        <w:rPr>
          <w:rFonts w:ascii="Sylfaen" w:hAnsi="Sylfaen"/>
          <w:lang w:val="ka-GE"/>
        </w:rPr>
        <w:t xml:space="preserve"> განვითარების</w:t>
      </w:r>
      <w:r>
        <w:rPr>
          <w:rFonts w:ascii="Sylfaen" w:hAnsi="Sylfaen"/>
          <w:lang w:val="ka-GE"/>
        </w:rPr>
        <w:t>გან საუკეთესო დაცვას</w:t>
      </w:r>
      <w:r w:rsidR="00A25C77">
        <w:rPr>
          <w:rFonts w:ascii="Sylfaen" w:hAnsi="Sylfaen"/>
          <w:lang w:val="ka-GE"/>
        </w:rPr>
        <w:t xml:space="preserve"> </w:t>
      </w:r>
      <w:r w:rsidR="008126D2">
        <w:rPr>
          <w:rFonts w:ascii="Sylfaen" w:hAnsi="Sylfaen"/>
          <w:lang w:val="ka-GE"/>
        </w:rPr>
        <w:t>განაპირობებს</w:t>
      </w:r>
      <w:r w:rsidR="001D524B">
        <w:rPr>
          <w:rFonts w:ascii="Sylfaen" w:hAnsi="Sylfaen"/>
          <w:lang w:val="ka-GE"/>
        </w:rPr>
        <w:t xml:space="preserve">, მათ შორის - </w:t>
      </w:r>
      <w:r w:rsidR="00A25C77">
        <w:rPr>
          <w:rFonts w:ascii="Sylfaen" w:hAnsi="Sylfaen"/>
          <w:lang w:val="ka-GE"/>
        </w:rPr>
        <w:t xml:space="preserve">დაცვას </w:t>
      </w:r>
      <w:r w:rsidR="001D524B">
        <w:rPr>
          <w:rFonts w:ascii="Sylfaen" w:hAnsi="Sylfaen"/>
          <w:lang w:val="ka-GE"/>
        </w:rPr>
        <w:t>საშვილოსნოს ყელის კიბოსგან.</w:t>
      </w:r>
      <w:r>
        <w:rPr>
          <w:rFonts w:ascii="Sylfaen" w:hAnsi="Sylfaen"/>
          <w:lang w:val="ka-GE"/>
        </w:rPr>
        <w:t xml:space="preserve"> </w:t>
      </w:r>
      <w:r w:rsidR="00A25C77">
        <w:rPr>
          <w:rFonts w:ascii="Sylfaen" w:hAnsi="Sylfaen"/>
          <w:lang w:val="ka-GE"/>
        </w:rPr>
        <w:t xml:space="preserve">თავის მხრივ, </w:t>
      </w:r>
      <w:r w:rsidR="00774F19">
        <w:rPr>
          <w:rFonts w:ascii="Sylfaen" w:hAnsi="Sylfaen"/>
          <w:lang w:val="ka-GE"/>
        </w:rPr>
        <w:t>თითოეული ვაქცინირებული პირი ხელს უშლის ვირუსის</w:t>
      </w:r>
      <w:r w:rsidR="008126D2">
        <w:rPr>
          <w:rFonts w:ascii="Sylfaen" w:hAnsi="Sylfaen"/>
          <w:lang w:val="ka-GE"/>
        </w:rPr>
        <w:t xml:space="preserve"> სხვა ადამიანზე</w:t>
      </w:r>
      <w:r w:rsidR="00774F19">
        <w:rPr>
          <w:rFonts w:ascii="Sylfaen" w:hAnsi="Sylfaen"/>
          <w:lang w:val="ka-GE"/>
        </w:rPr>
        <w:t xml:space="preserve"> გავრცელებას.</w:t>
      </w:r>
    </w:p>
    <w:p w:rsidR="00CA0C13" w:rsidRDefault="00CA0C13">
      <w:pPr>
        <w:jc w:val="both"/>
        <w:rPr>
          <w:lang w:val="ka-GE"/>
        </w:rPr>
      </w:pPr>
    </w:p>
    <w:p w:rsidR="00CA0C13" w:rsidRDefault="006B28D2">
      <w:pPr>
        <w:jc w:val="both"/>
        <w:rPr>
          <w:lang w:val="ka-GE"/>
        </w:rPr>
      </w:pPr>
      <w:r>
        <w:rPr>
          <w:rFonts w:ascii="Sylfaen" w:hAnsi="Sylfaen" w:cs="Sylfaen"/>
          <w:lang w:val="ka-GE"/>
        </w:rPr>
        <w:t>აპვ</w:t>
      </w:r>
      <w:r w:rsidR="00C95701">
        <w:rPr>
          <w:rFonts w:ascii="Sylfaen" w:hAnsi="Sylfaen"/>
          <w:lang w:val="ka-GE"/>
        </w:rPr>
        <w:t xml:space="preserve"> იმდენად გავრცელებულია, რომ არავაქცინირებული ქალებისა და კაცების დაახლოებით 80% აუცილებლად ინფიცირდება სიცოცხლის რომელიმე ეტაპზე. სქესობრივი გზით გადამდები </w:t>
      </w:r>
      <w:r>
        <w:rPr>
          <w:rFonts w:ascii="Sylfaen" w:hAnsi="Sylfaen"/>
          <w:lang w:val="ka-GE"/>
        </w:rPr>
        <w:t>აპვ</w:t>
      </w:r>
      <w:r w:rsidR="00F509B3">
        <w:rPr>
          <w:rFonts w:ascii="Sylfaen" w:hAnsi="Sylfaen"/>
          <w:lang w:val="ka-GE"/>
        </w:rPr>
        <w:t>,</w:t>
      </w:r>
      <w:r w:rsidR="00C95701">
        <w:rPr>
          <w:rFonts w:ascii="Sylfaen" w:hAnsi="Sylfaen"/>
          <w:lang w:val="ka-GE"/>
        </w:rPr>
        <w:t xml:space="preserve"> განსაკ</w:t>
      </w:r>
      <w:r w:rsidR="00A25C77">
        <w:rPr>
          <w:rFonts w:ascii="Sylfaen" w:hAnsi="Sylfaen"/>
          <w:lang w:val="ka-GE"/>
        </w:rPr>
        <w:t>უ</w:t>
      </w:r>
      <w:r w:rsidR="00C95701">
        <w:rPr>
          <w:rFonts w:ascii="Sylfaen" w:hAnsi="Sylfaen"/>
          <w:lang w:val="ka-GE"/>
        </w:rPr>
        <w:t xml:space="preserve">თრებით ფართოდ არის გავრცელებული 25 წლამდე ასაკის პირებში. სქესობრივ ცხოვრებამდე იმუნიზებული (ვაქცინირებული) პირი დაცული იქნება ვირუსის ყველაზე გავრცელებული და საშიში </w:t>
      </w:r>
      <w:r w:rsidR="008126D2">
        <w:rPr>
          <w:rFonts w:ascii="Sylfaen" w:hAnsi="Sylfaen"/>
          <w:lang w:val="ka-GE"/>
        </w:rPr>
        <w:t>სახეობ</w:t>
      </w:r>
      <w:r w:rsidR="00C95701">
        <w:rPr>
          <w:rFonts w:ascii="Sylfaen" w:hAnsi="Sylfaen"/>
          <w:lang w:val="ka-GE"/>
        </w:rPr>
        <w:t>ისგან და არ მოახდენს ვირუსის გავრცელებას სხვა ადამიანებზე.</w:t>
      </w:r>
    </w:p>
    <w:p w:rsidR="00CA0C13" w:rsidRDefault="00CA0C13">
      <w:pPr>
        <w:jc w:val="both"/>
        <w:rPr>
          <w:lang w:val="ka-GE"/>
        </w:rPr>
      </w:pPr>
    </w:p>
    <w:p w:rsidR="00CA0C13" w:rsidRDefault="00C127A9">
      <w:pPr>
        <w:jc w:val="both"/>
        <w:rPr>
          <w:lang w:val="ka-GE"/>
        </w:rPr>
      </w:pPr>
      <w:r>
        <w:rPr>
          <w:rFonts w:ascii="Sylfaen" w:hAnsi="Sylfaen"/>
          <w:lang w:val="ka-GE"/>
        </w:rPr>
        <w:t xml:space="preserve">საშვილოსნოს ყელის კიბო </w:t>
      </w:r>
      <w:r w:rsidR="006B28D2">
        <w:rPr>
          <w:rFonts w:ascii="Sylfaen" w:hAnsi="Sylfaen"/>
          <w:lang w:val="ka-GE"/>
        </w:rPr>
        <w:t>აპვ</w:t>
      </w:r>
      <w:r>
        <w:rPr>
          <w:rFonts w:ascii="Sylfaen" w:hAnsi="Sylfaen"/>
          <w:lang w:val="ka-GE"/>
        </w:rPr>
        <w:t xml:space="preserve">-ით გამოწვეული ყველაზე გავრცელებული დაავადებაა. 2012 წელს </w:t>
      </w:r>
      <w:r w:rsidR="008126D2">
        <w:rPr>
          <w:rFonts w:ascii="Sylfaen" w:hAnsi="Sylfaen"/>
          <w:lang w:val="ka-GE"/>
        </w:rPr>
        <w:t>ჯანმო-ს</w:t>
      </w:r>
      <w:r>
        <w:rPr>
          <w:rFonts w:ascii="Sylfaen" w:hAnsi="Sylfaen"/>
          <w:lang w:val="ka-GE"/>
        </w:rPr>
        <w:t xml:space="preserve"> ევროპის რეგიონში საშვილოსნოს ყელის კიბოს დიაგნოზი 67 000-ზე მეტ ქალს დაუსვეს და 28 000 ქალი დაიღუპა ამ დიაგნოზით.</w:t>
      </w:r>
      <w:r w:rsidR="00881FCC">
        <w:rPr>
          <w:rStyle w:val="FootnoteReference"/>
          <w:lang w:val="en-US"/>
        </w:rPr>
        <w:footnoteReference w:id="2"/>
      </w:r>
      <w:r w:rsidR="00D31CC4" w:rsidRPr="005D209D">
        <w:rPr>
          <w:rFonts w:ascii="Sylfaen" w:hAnsi="Sylfaen"/>
          <w:lang w:val="ka-GE"/>
        </w:rPr>
        <w:t xml:space="preserve"> </w:t>
      </w:r>
      <w:r w:rsidR="00D31CC4">
        <w:rPr>
          <w:rFonts w:ascii="Sylfaen" w:hAnsi="Sylfaen"/>
          <w:lang w:val="ka-GE"/>
        </w:rPr>
        <w:t>ამავე წელს, მთელი მსოფლიოს მასშტაბით</w:t>
      </w:r>
      <w:r w:rsidR="00F509B3">
        <w:rPr>
          <w:rFonts w:ascii="Sylfaen" w:hAnsi="Sylfaen"/>
          <w:lang w:val="ka-GE"/>
        </w:rPr>
        <w:t>,</w:t>
      </w:r>
      <w:r w:rsidR="00D31CC4">
        <w:rPr>
          <w:rFonts w:ascii="Sylfaen" w:hAnsi="Sylfaen"/>
          <w:lang w:val="ka-GE"/>
        </w:rPr>
        <w:t xml:space="preserve"> დაახლოებით 266 000 ქალი დაიღუპა საშვილოსნოს ყელის კიბოთი,</w:t>
      </w:r>
      <w:r>
        <w:rPr>
          <w:rFonts w:ascii="Sylfaen" w:hAnsi="Sylfaen"/>
          <w:lang w:val="ka-GE"/>
        </w:rPr>
        <w:t xml:space="preserve"> </w:t>
      </w:r>
      <w:r w:rsidR="00D31CC4">
        <w:rPr>
          <w:rFonts w:ascii="Sylfaen" w:hAnsi="Sylfaen"/>
          <w:lang w:val="ka-GE"/>
        </w:rPr>
        <w:t xml:space="preserve">რაც კიბოთი გამოწვეული ქალთა სიკვდილობის დაახლოებით 8%-ს შეადგენს. სხვა ავთვისებიანი სიმსივნეებისგან განსხვავებით, საშვილოსნოს ყელის კიბო, სხვა ასაკის ქალებთან შედარებით, </w:t>
      </w:r>
      <w:r w:rsidR="008126D2">
        <w:rPr>
          <w:rFonts w:ascii="Sylfaen" w:hAnsi="Sylfaen"/>
          <w:lang w:val="ka-GE"/>
        </w:rPr>
        <w:t xml:space="preserve">უფრო მეტად </w:t>
      </w:r>
      <w:r w:rsidR="00D31CC4">
        <w:rPr>
          <w:rFonts w:ascii="Sylfaen" w:hAnsi="Sylfaen"/>
          <w:lang w:val="ka-GE"/>
        </w:rPr>
        <w:t xml:space="preserve">20-45 წლის ასაკის ქალებშია გავრცელებული. </w:t>
      </w:r>
    </w:p>
    <w:p w:rsidR="00CA0C13" w:rsidRDefault="00CA0C13">
      <w:pPr>
        <w:jc w:val="both"/>
        <w:rPr>
          <w:lang w:val="ka-GE"/>
        </w:rPr>
      </w:pPr>
    </w:p>
    <w:p w:rsidR="00CA0C13" w:rsidRDefault="00B930F8">
      <w:pPr>
        <w:jc w:val="both"/>
        <w:rPr>
          <w:lang w:val="ka-GE"/>
        </w:rPr>
      </w:pPr>
      <w:r>
        <w:rPr>
          <w:rFonts w:ascii="Sylfaen" w:hAnsi="Sylfaen"/>
          <w:lang w:val="ka-GE"/>
        </w:rPr>
        <w:t xml:space="preserve">ვაქცინაცია ახალგაზრდა გოგონებს იცავს ადამიანის პაპილომავირუსით დაინფიცირებისგან, რომელიც ქალის ნებისმიერ ასაკში საშვილოსნოს ყელის კიბოს </w:t>
      </w:r>
      <w:r w:rsidR="008126D2">
        <w:rPr>
          <w:rFonts w:ascii="Sylfaen" w:hAnsi="Sylfaen"/>
          <w:lang w:val="ka-GE"/>
        </w:rPr>
        <w:t xml:space="preserve">95%-მდე შემთხვევაშია </w:t>
      </w:r>
      <w:r>
        <w:rPr>
          <w:rFonts w:ascii="Sylfaen" w:hAnsi="Sylfaen"/>
          <w:lang w:val="ka-GE"/>
        </w:rPr>
        <w:t xml:space="preserve">გამომწვევი </w:t>
      </w:r>
      <w:r w:rsidR="008126D2">
        <w:rPr>
          <w:rFonts w:ascii="Sylfaen" w:hAnsi="Sylfaen"/>
          <w:lang w:val="ka-GE"/>
        </w:rPr>
        <w:t>მიზეზი</w:t>
      </w:r>
      <w:r>
        <w:rPr>
          <w:rFonts w:ascii="Sylfaen" w:hAnsi="Sylfaen"/>
          <w:lang w:val="ka-GE"/>
        </w:rPr>
        <w:t xml:space="preserve">. თუმცა, ძალიან მნიშვნელოვანია საშვილოსნოს ყელის კიბოს რეგულარული სკრინინგი - როგორც ვაქცინირებული, ასევე არავაქცინირებული ქალებისათვის - რადგან, </w:t>
      </w:r>
      <w:r w:rsidR="006B28D2">
        <w:rPr>
          <w:rFonts w:ascii="Sylfaen" w:hAnsi="Sylfaen"/>
          <w:lang w:val="ka-GE"/>
        </w:rPr>
        <w:t>აპვ</w:t>
      </w:r>
      <w:r>
        <w:rPr>
          <w:rFonts w:ascii="Sylfaen" w:hAnsi="Sylfaen"/>
          <w:lang w:val="ka-GE"/>
        </w:rPr>
        <w:t xml:space="preserve"> ვაქცინა</w:t>
      </w:r>
      <w:r w:rsidR="00A25C77">
        <w:rPr>
          <w:rFonts w:ascii="Sylfaen" w:hAnsi="Sylfaen"/>
          <w:lang w:val="ka-GE"/>
        </w:rPr>
        <w:t xml:space="preserve"> საშვილოსნოს ყელის კიბოს უმეტესი</w:t>
      </w:r>
      <w:r w:rsidR="00C0566A">
        <w:rPr>
          <w:rFonts w:ascii="Sylfaen" w:hAnsi="Sylfaen"/>
          <w:lang w:val="ka-GE"/>
        </w:rPr>
        <w:t xml:space="preserve"> </w:t>
      </w:r>
      <w:r w:rsidR="00A25C77">
        <w:rPr>
          <w:rFonts w:ascii="Sylfaen" w:hAnsi="Sylfaen"/>
          <w:lang w:val="ka-GE"/>
        </w:rPr>
        <w:t xml:space="preserve">და არა ყველა </w:t>
      </w:r>
      <w:r w:rsidR="00C0566A">
        <w:rPr>
          <w:rFonts w:ascii="Sylfaen" w:hAnsi="Sylfaen"/>
          <w:lang w:val="ka-GE"/>
        </w:rPr>
        <w:t>შემთხვევის პრევენაციას უზრუნველყოფს</w:t>
      </w:r>
      <w:r w:rsidR="00A25C77">
        <w:rPr>
          <w:rFonts w:ascii="Sylfaen" w:hAnsi="Sylfaen"/>
          <w:lang w:val="ka-GE"/>
        </w:rPr>
        <w:t xml:space="preserve">. ვაქცინაცია და საშვილოსნოს ყელის კიბოს სკრინინგის პროგრამა, კომბინაციაში, საშვილოსნოს ყელის კიბოს </w:t>
      </w:r>
      <w:r w:rsidR="00C0566A">
        <w:rPr>
          <w:rFonts w:ascii="Sylfaen" w:hAnsi="Sylfaen"/>
          <w:lang w:val="ka-GE"/>
        </w:rPr>
        <w:t>განვითარებისგან</w:t>
      </w:r>
      <w:r w:rsidR="00A25C77">
        <w:rPr>
          <w:rFonts w:ascii="Sylfaen" w:hAnsi="Sylfaen"/>
          <w:lang w:val="ka-GE"/>
        </w:rPr>
        <w:t xml:space="preserve"> სათანადო დაცვას </w:t>
      </w:r>
      <w:r w:rsidR="00C0566A">
        <w:rPr>
          <w:rFonts w:ascii="Sylfaen" w:hAnsi="Sylfaen"/>
          <w:lang w:val="ka-GE"/>
        </w:rPr>
        <w:t>განაპირობებს.</w:t>
      </w:r>
      <w:r w:rsidR="00331252" w:rsidRPr="005D209D">
        <w:rPr>
          <w:highlight w:val="yellow"/>
          <w:lang w:val="ka-GE"/>
        </w:rPr>
        <w:t xml:space="preserve"> </w:t>
      </w:r>
      <w:r w:rsidR="00DE5DBF" w:rsidRPr="005D209D">
        <w:rPr>
          <w:lang w:val="ka-GE"/>
        </w:rPr>
        <w:t xml:space="preserve"> </w:t>
      </w:r>
      <w:r w:rsidR="00D1127A" w:rsidRPr="005D209D">
        <w:rPr>
          <w:lang w:val="ka-GE"/>
        </w:rPr>
        <w:t xml:space="preserve"> </w:t>
      </w:r>
    </w:p>
    <w:p w:rsidR="00CA0C13" w:rsidRDefault="00CA0C13">
      <w:pPr>
        <w:jc w:val="both"/>
        <w:rPr>
          <w:lang w:val="ka-GE"/>
        </w:rPr>
      </w:pPr>
    </w:p>
    <w:p w:rsidR="00CA0C13" w:rsidRDefault="006B28D2">
      <w:pPr>
        <w:jc w:val="both"/>
        <w:rPr>
          <w:rFonts w:ascii="Sylfaen" w:hAnsi="Sylfaen"/>
          <w:lang w:val="ka-GE"/>
        </w:rPr>
      </w:pPr>
      <w:r>
        <w:rPr>
          <w:rFonts w:ascii="Sylfaen" w:hAnsi="Sylfaen" w:cs="Sylfaen"/>
          <w:lang w:val="ka-GE"/>
        </w:rPr>
        <w:t>აპვ</w:t>
      </w:r>
      <w:r w:rsidR="00A25C77">
        <w:rPr>
          <w:rFonts w:ascii="Sylfaen" w:hAnsi="Sylfaen"/>
          <w:lang w:val="ka-GE"/>
        </w:rPr>
        <w:t xml:space="preserve"> ასევე იწვევს საშოს, </w:t>
      </w:r>
      <w:r w:rsidR="00F509B3">
        <w:rPr>
          <w:rFonts w:ascii="Sylfaen" w:hAnsi="Sylfaen"/>
          <w:lang w:val="ka-GE"/>
        </w:rPr>
        <w:t xml:space="preserve">ასოს, </w:t>
      </w:r>
      <w:r w:rsidR="00A25C77">
        <w:rPr>
          <w:rFonts w:ascii="Sylfaen" w:hAnsi="Sylfaen"/>
          <w:lang w:val="ka-GE"/>
        </w:rPr>
        <w:t xml:space="preserve">ანუსის, თავის და კისრის კიბოსა და გენიტალური მეჭეჭების განვითარებას. </w:t>
      </w:r>
    </w:p>
    <w:p w:rsidR="00CA0C13" w:rsidRDefault="00C0566A">
      <w:pPr>
        <w:jc w:val="both"/>
        <w:rPr>
          <w:lang w:val="ka-GE"/>
        </w:rPr>
      </w:pPr>
      <w:r>
        <w:rPr>
          <w:rFonts w:ascii="Sylfaen" w:hAnsi="Sylfaen"/>
          <w:lang w:val="ka-GE"/>
        </w:rPr>
        <w:t xml:space="preserve">ვირუსით გამოწვეული დაავადებების მკურნალობასთან შედარებით, </w:t>
      </w:r>
      <w:r w:rsidR="00A25C77">
        <w:rPr>
          <w:rFonts w:ascii="Sylfaen" w:hAnsi="Sylfaen"/>
          <w:lang w:val="ka-GE"/>
        </w:rPr>
        <w:t xml:space="preserve">ყოველთვის </w:t>
      </w:r>
      <w:r>
        <w:rPr>
          <w:rFonts w:ascii="Sylfaen" w:hAnsi="Sylfaen"/>
          <w:lang w:val="ka-GE"/>
        </w:rPr>
        <w:t>უმჯობესია</w:t>
      </w:r>
      <w:r w:rsidR="00A25C77">
        <w:rPr>
          <w:rFonts w:ascii="Sylfaen" w:hAnsi="Sylfaen"/>
          <w:lang w:val="ka-GE"/>
        </w:rPr>
        <w:t xml:space="preserve"> </w:t>
      </w:r>
      <w:r w:rsidR="006B28D2">
        <w:rPr>
          <w:rFonts w:ascii="Sylfaen" w:hAnsi="Sylfaen"/>
          <w:lang w:val="ka-GE"/>
        </w:rPr>
        <w:t>აპვ</w:t>
      </w:r>
      <w:r w:rsidR="00A25C77">
        <w:rPr>
          <w:rFonts w:ascii="Sylfaen" w:hAnsi="Sylfaen"/>
          <w:lang w:val="ka-GE"/>
        </w:rPr>
        <w:t xml:space="preserve"> ინფექციის პრევენცია. </w:t>
      </w:r>
    </w:p>
    <w:p w:rsidR="00CA0C13" w:rsidRDefault="00CA0C13">
      <w:pPr>
        <w:jc w:val="both"/>
        <w:rPr>
          <w:lang w:val="ka-GE"/>
        </w:rPr>
      </w:pPr>
    </w:p>
    <w:p w:rsidR="00CA0C13" w:rsidRDefault="008633F2">
      <w:pPr>
        <w:pStyle w:val="Heading2"/>
        <w:jc w:val="both"/>
        <w:rPr>
          <w:lang w:val="ka-GE"/>
        </w:rPr>
      </w:pPr>
      <w:bookmarkStart w:id="10" w:name="_Toc499497106"/>
      <w:r>
        <w:rPr>
          <w:rFonts w:ascii="Sylfaen" w:hAnsi="Sylfaen"/>
          <w:lang w:val="ka-GE"/>
        </w:rPr>
        <w:lastRenderedPageBreak/>
        <w:t xml:space="preserve">ეფექტურია ვაქცინა </w:t>
      </w:r>
      <w:r w:rsidR="005D209D">
        <w:rPr>
          <w:rFonts w:ascii="Sylfaen" w:hAnsi="Sylfaen"/>
          <w:lang w:val="ka-GE"/>
        </w:rPr>
        <w:t xml:space="preserve">სქესობრივად </w:t>
      </w:r>
      <w:r>
        <w:rPr>
          <w:rFonts w:ascii="Sylfaen" w:hAnsi="Sylfaen"/>
          <w:lang w:val="ka-GE"/>
        </w:rPr>
        <w:t>აქტიური პირისთვის?</w:t>
      </w:r>
      <w:bookmarkEnd w:id="10"/>
      <w:r>
        <w:rPr>
          <w:rFonts w:ascii="Sylfaen" w:hAnsi="Sylfaen"/>
          <w:lang w:val="ka-GE"/>
        </w:rPr>
        <w:t xml:space="preserve"> </w:t>
      </w:r>
    </w:p>
    <w:p w:rsidR="00CA0C13" w:rsidRDefault="00CA0C13">
      <w:pPr>
        <w:jc w:val="both"/>
        <w:rPr>
          <w:lang w:val="ka-GE"/>
        </w:rPr>
      </w:pPr>
    </w:p>
    <w:p w:rsidR="00CA0C13" w:rsidRDefault="00A25C77">
      <w:pPr>
        <w:jc w:val="both"/>
        <w:rPr>
          <w:lang w:val="ka-GE"/>
        </w:rPr>
      </w:pPr>
      <w:r>
        <w:rPr>
          <w:rFonts w:ascii="Sylfaen" w:hAnsi="Sylfaen"/>
          <w:lang w:val="ka-GE"/>
        </w:rPr>
        <w:t xml:space="preserve">შესაძლებელია, თუმცა ეფექტურობა </w:t>
      </w:r>
      <w:r w:rsidR="00C0566A">
        <w:rPr>
          <w:rFonts w:ascii="Sylfaen" w:hAnsi="Sylfaen"/>
          <w:lang w:val="ka-GE"/>
        </w:rPr>
        <w:t xml:space="preserve">ადამიანის </w:t>
      </w:r>
      <w:r>
        <w:rPr>
          <w:rFonts w:ascii="Sylfaen" w:hAnsi="Sylfaen"/>
          <w:lang w:val="ka-GE"/>
        </w:rPr>
        <w:t>ვირუსთან წარსულ ექსპოზიციასთან</w:t>
      </w:r>
      <w:r w:rsidR="00C0566A">
        <w:rPr>
          <w:rFonts w:ascii="Sylfaen" w:hAnsi="Sylfaen"/>
          <w:lang w:val="ka-GE"/>
        </w:rPr>
        <w:t xml:space="preserve"> არის დამოკიდებული.</w:t>
      </w:r>
      <w:r w:rsidR="00F37FE9" w:rsidRPr="005D209D">
        <w:rPr>
          <w:lang w:val="ka-GE"/>
        </w:rPr>
        <w:t xml:space="preserve">  </w:t>
      </w:r>
    </w:p>
    <w:p w:rsidR="00CA0C13" w:rsidRDefault="00CA0C13">
      <w:pPr>
        <w:jc w:val="both"/>
        <w:rPr>
          <w:lang w:val="ka-GE"/>
        </w:rPr>
      </w:pPr>
    </w:p>
    <w:p w:rsidR="00CA0C13" w:rsidRDefault="006B28D2">
      <w:pPr>
        <w:jc w:val="both"/>
        <w:rPr>
          <w:lang w:val="ka-GE"/>
        </w:rPr>
      </w:pPr>
      <w:r>
        <w:rPr>
          <w:rFonts w:ascii="Sylfaen" w:hAnsi="Sylfaen" w:cs="Sylfaen"/>
          <w:lang w:val="ka-GE"/>
        </w:rPr>
        <w:t>აპვ</w:t>
      </w:r>
      <w:r w:rsidR="00A25C77">
        <w:rPr>
          <w:rFonts w:ascii="Sylfaen" w:hAnsi="Sylfaen"/>
          <w:lang w:val="ka-GE"/>
        </w:rPr>
        <w:t xml:space="preserve"> ვაქცინების სამიზნე ვირუსის ყველაზე გავრცელებული და საშიში ფორმებია. </w:t>
      </w:r>
      <w:r w:rsidR="006D32E1">
        <w:rPr>
          <w:rFonts w:ascii="Sylfaen" w:hAnsi="Sylfaen"/>
          <w:lang w:val="ka-GE"/>
        </w:rPr>
        <w:t xml:space="preserve">ვაქცინით განპირობებული დაცვა ყველაზე ძლიერი </w:t>
      </w:r>
      <w:r>
        <w:rPr>
          <w:rFonts w:ascii="Sylfaen" w:hAnsi="Sylfaen"/>
          <w:lang w:val="ka-GE"/>
        </w:rPr>
        <w:t>აპვ</w:t>
      </w:r>
      <w:r w:rsidR="006D32E1">
        <w:rPr>
          <w:rFonts w:ascii="Sylfaen" w:hAnsi="Sylfaen"/>
          <w:lang w:val="ka-GE"/>
        </w:rPr>
        <w:t xml:space="preserve">-ის იმ სახეობების მიმართ არის, რომლითაც პირი ჯერ არ დაინფიცირებულა. ზოგადად, ადამიანები სქესობრივი ცხოვრების </w:t>
      </w:r>
      <w:r w:rsidR="00C0566A">
        <w:rPr>
          <w:rFonts w:ascii="Sylfaen" w:hAnsi="Sylfaen"/>
          <w:lang w:val="ka-GE"/>
        </w:rPr>
        <w:t>დაწყ</w:t>
      </w:r>
      <w:r w:rsidR="006D32E1">
        <w:rPr>
          <w:rFonts w:ascii="Sylfaen" w:hAnsi="Sylfaen"/>
          <w:lang w:val="ka-GE"/>
        </w:rPr>
        <w:t xml:space="preserve">ებიდან მოკლე პერიოდში ინფიცირდებიან ვირუსის რამოდენიმე </w:t>
      </w:r>
      <w:r w:rsidR="00BB148C">
        <w:rPr>
          <w:rFonts w:ascii="Sylfaen" w:hAnsi="Sylfaen"/>
          <w:lang w:val="ka-GE"/>
        </w:rPr>
        <w:t>სახეო</w:t>
      </w:r>
      <w:r w:rsidR="006D32E1">
        <w:rPr>
          <w:rFonts w:ascii="Sylfaen" w:hAnsi="Sylfaen"/>
          <w:lang w:val="ka-GE"/>
        </w:rPr>
        <w:t xml:space="preserve">ბით. ასე, რომ ვაქცინისგან სრული სარგებლის მისაღებად, საუკეთესო გზა სქესობრივი ცხოვრების დაწყებამდე </w:t>
      </w:r>
      <w:r w:rsidR="00C0566A">
        <w:rPr>
          <w:rFonts w:ascii="Sylfaen" w:hAnsi="Sylfaen"/>
          <w:lang w:val="ka-GE"/>
        </w:rPr>
        <w:t>ჩატარებული</w:t>
      </w:r>
      <w:r w:rsidR="006D32E1">
        <w:rPr>
          <w:rFonts w:ascii="Sylfaen" w:hAnsi="Sylfaen"/>
          <w:lang w:val="ka-GE"/>
        </w:rPr>
        <w:t xml:space="preserve"> ვაქცინაციაა. </w:t>
      </w:r>
    </w:p>
    <w:p w:rsidR="00CA0C13" w:rsidRDefault="008633F2">
      <w:pPr>
        <w:pStyle w:val="Heading2"/>
        <w:jc w:val="both"/>
        <w:rPr>
          <w:lang w:val="ka-GE"/>
        </w:rPr>
      </w:pPr>
      <w:bookmarkStart w:id="11" w:name="_Toc499497107"/>
      <w:r>
        <w:rPr>
          <w:rFonts w:ascii="Sylfaen" w:hAnsi="Sylfaen"/>
          <w:lang w:val="ka-GE"/>
        </w:rPr>
        <w:t>რა იწვევს საშვილოსნოს ყელის კიბოს</w:t>
      </w:r>
      <w:r w:rsidR="0072450A" w:rsidRPr="005D209D">
        <w:rPr>
          <w:lang w:val="ka-GE"/>
        </w:rPr>
        <w:t>?</w:t>
      </w:r>
      <w:bookmarkEnd w:id="11"/>
    </w:p>
    <w:p w:rsidR="00CA0C13" w:rsidRDefault="00CA0C13">
      <w:pPr>
        <w:jc w:val="both"/>
        <w:rPr>
          <w:lang w:val="ka-GE"/>
        </w:rPr>
      </w:pPr>
    </w:p>
    <w:p w:rsidR="00CA0C13" w:rsidRDefault="006D32E1">
      <w:pPr>
        <w:jc w:val="both"/>
        <w:rPr>
          <w:lang w:val="ka-GE"/>
        </w:rPr>
      </w:pPr>
      <w:r>
        <w:rPr>
          <w:rFonts w:ascii="Sylfaen" w:hAnsi="Sylfaen"/>
          <w:lang w:val="ka-GE"/>
        </w:rPr>
        <w:t xml:space="preserve">ფაქტიურად, საშვილოსნოს ყელის კიბოს ყველა შემთხვევა </w:t>
      </w:r>
      <w:r w:rsidR="006B28D2">
        <w:rPr>
          <w:rFonts w:ascii="Sylfaen" w:hAnsi="Sylfaen"/>
          <w:lang w:val="ka-GE"/>
        </w:rPr>
        <w:t>აპვ</w:t>
      </w:r>
      <w:r>
        <w:rPr>
          <w:rFonts w:ascii="Sylfaen" w:hAnsi="Sylfaen"/>
          <w:lang w:val="ka-GE"/>
        </w:rPr>
        <w:t xml:space="preserve"> ინფექციით იწყება. </w:t>
      </w:r>
    </w:p>
    <w:p w:rsidR="00CA0C13" w:rsidRDefault="006A75E9">
      <w:pPr>
        <w:jc w:val="both"/>
        <w:rPr>
          <w:lang w:val="ka-GE"/>
        </w:rPr>
      </w:pPr>
      <w:r w:rsidRPr="005D209D">
        <w:rPr>
          <w:lang w:val="ka-GE"/>
        </w:rPr>
        <w:t xml:space="preserve"> </w:t>
      </w:r>
    </w:p>
    <w:p w:rsidR="00CA0C13" w:rsidRDefault="006B28D2">
      <w:pPr>
        <w:jc w:val="both"/>
        <w:rPr>
          <w:rStyle w:val="st"/>
          <w:lang w:val="ka-GE"/>
        </w:rPr>
      </w:pPr>
      <w:r>
        <w:rPr>
          <w:rFonts w:ascii="Sylfaen" w:hAnsi="Sylfaen" w:cs="Sylfaen"/>
          <w:lang w:val="ka-GE"/>
        </w:rPr>
        <w:t>აპვ</w:t>
      </w:r>
      <w:r w:rsidR="006D32E1">
        <w:rPr>
          <w:rFonts w:ascii="Sylfaen" w:hAnsi="Sylfaen"/>
          <w:lang w:val="ka-GE"/>
        </w:rPr>
        <w:t xml:space="preserve"> ძალიან გავრცელებული, სქესობრივი გზით გადამდები ინფექციაა, რომელიც აზიან</w:t>
      </w:r>
      <w:r w:rsidR="00C0566A">
        <w:rPr>
          <w:rFonts w:ascii="Sylfaen" w:hAnsi="Sylfaen"/>
          <w:lang w:val="ka-GE"/>
        </w:rPr>
        <w:t>ე</w:t>
      </w:r>
      <w:r w:rsidR="006D32E1">
        <w:rPr>
          <w:rFonts w:ascii="Sylfaen" w:hAnsi="Sylfaen"/>
          <w:lang w:val="ka-GE"/>
        </w:rPr>
        <w:t xml:space="preserve">ბს კანს და ლორწოვან ქსოვილს, მათ შორის საშვილოსნოს ყელის ამომფენ ლორწოვანსაც. საშვილოსნოს ყელის ინფექციათა უმრავლესობა თავისით იკურნება დაახლოებით 1-2 წლის განმავლობაში, მაგრამ 10 შემთხვევიდან 1 შემთხვევაში ინფექცია პერსისტირებს და შესაძლოა გამოიწვიოს პათოლოგიური უჯრედების კლასტერების ჩამოყალიბება, რომელსაც კიბოსწინარე დაზიანება ეწოდება. ამ სტადიაზე, </w:t>
      </w:r>
      <w:r w:rsidR="00D15D4C">
        <w:rPr>
          <w:rFonts w:ascii="Sylfaen" w:hAnsi="Sylfaen"/>
          <w:lang w:val="ka-GE"/>
        </w:rPr>
        <w:t>ქალს შეიძლება არ აღენიშნებოდეს რაიმე სიმპტომი, მაგრამ, თუ არ მოხდა დაზიანებული უბნის დიაგნოსტირება და მისი მოცილება, შესაძლებელია, ნელა, რამოდენიმე წლის, ან ათეული წლის განმავლობაში საშვილოსნოს ყელის კიბოს განვითარება გამოიწვიოს.</w:t>
      </w:r>
      <w:r w:rsidR="00525479">
        <w:rPr>
          <w:rStyle w:val="FootnoteReference"/>
          <w:lang w:val="en-US"/>
        </w:rPr>
        <w:footnoteReference w:id="3"/>
      </w:r>
      <w:r w:rsidR="00D15D4C">
        <w:rPr>
          <w:rFonts w:ascii="Sylfaen" w:hAnsi="Sylfaen"/>
          <w:lang w:val="ka-GE"/>
        </w:rPr>
        <w:t xml:space="preserve"> </w:t>
      </w:r>
    </w:p>
    <w:p w:rsidR="00CA0C13" w:rsidRDefault="00CA0C13">
      <w:pPr>
        <w:jc w:val="both"/>
        <w:rPr>
          <w:lang w:val="ka-GE"/>
        </w:rPr>
      </w:pPr>
    </w:p>
    <w:p w:rsidR="00CA0C13" w:rsidRDefault="0041081B">
      <w:pPr>
        <w:pStyle w:val="Heading2"/>
        <w:jc w:val="both"/>
        <w:rPr>
          <w:lang w:val="ka-GE"/>
        </w:rPr>
      </w:pPr>
      <w:bookmarkStart w:id="12" w:name="_Toc499497108"/>
      <w:r>
        <w:rPr>
          <w:rFonts w:ascii="Sylfaen" w:hAnsi="Sylfaen"/>
          <w:lang w:val="ka-GE"/>
        </w:rPr>
        <w:t xml:space="preserve">შესაძლებელია </w:t>
      </w:r>
      <w:r w:rsidR="006B28D2">
        <w:rPr>
          <w:rFonts w:ascii="Sylfaen" w:hAnsi="Sylfaen" w:cs="Sylfaen"/>
          <w:lang w:val="ka-GE"/>
        </w:rPr>
        <w:t>აპვ</w:t>
      </w:r>
      <w:r>
        <w:rPr>
          <w:rFonts w:ascii="Sylfaen" w:hAnsi="Sylfaen"/>
          <w:lang w:val="ka-GE"/>
        </w:rPr>
        <w:t>-ით დაინფიცირების თავიდან აცილება</w:t>
      </w:r>
      <w:r w:rsidR="001C18E3" w:rsidRPr="005D209D">
        <w:rPr>
          <w:lang w:val="ka-GE"/>
        </w:rPr>
        <w:t>?</w:t>
      </w:r>
      <w:bookmarkEnd w:id="12"/>
      <w:r w:rsidR="001C18E3" w:rsidRPr="005D209D">
        <w:rPr>
          <w:lang w:val="ka-GE"/>
        </w:rPr>
        <w:t xml:space="preserve"> </w:t>
      </w:r>
    </w:p>
    <w:p w:rsidR="00CA0C13" w:rsidRDefault="006B28D2">
      <w:pPr>
        <w:jc w:val="both"/>
        <w:rPr>
          <w:lang w:val="ka-GE"/>
        </w:rPr>
      </w:pPr>
      <w:r>
        <w:rPr>
          <w:rFonts w:ascii="Sylfaen" w:hAnsi="Sylfaen" w:cs="Sylfaen"/>
          <w:lang w:val="ka-GE"/>
        </w:rPr>
        <w:t>აპვ</w:t>
      </w:r>
      <w:r w:rsidR="00D15D4C">
        <w:rPr>
          <w:rFonts w:ascii="Sylfaen" w:hAnsi="Sylfaen"/>
          <w:lang w:val="ka-GE"/>
        </w:rPr>
        <w:t xml:space="preserve"> გადაეცემა ახლო, ინტიმური კონტაქტით, შესაბამისად </w:t>
      </w:r>
      <w:r>
        <w:rPr>
          <w:rFonts w:ascii="Sylfaen" w:hAnsi="Sylfaen"/>
          <w:lang w:val="ka-GE"/>
        </w:rPr>
        <w:t>აპვ</w:t>
      </w:r>
      <w:r w:rsidR="00D15D4C">
        <w:rPr>
          <w:rFonts w:ascii="Sylfaen" w:hAnsi="Sylfaen"/>
          <w:lang w:val="ka-GE"/>
        </w:rPr>
        <w:t xml:space="preserve"> ინფექციის თავიდან აცილების უტყუარი გზა სქესობრივ აქტივობაზე უარის თქმაა. იმ შემთხვევაშიც, თუ პირს მხოლოდ ერთი </w:t>
      </w:r>
      <w:r w:rsidR="005D209D">
        <w:rPr>
          <w:rFonts w:ascii="Sylfaen" w:hAnsi="Sylfaen"/>
          <w:lang w:val="ka-GE"/>
        </w:rPr>
        <w:t xml:space="preserve">სქესობრივი </w:t>
      </w:r>
      <w:r w:rsidR="00D15D4C">
        <w:rPr>
          <w:rFonts w:ascii="Sylfaen" w:hAnsi="Sylfaen"/>
          <w:lang w:val="ka-GE"/>
        </w:rPr>
        <w:t xml:space="preserve">პარტნიორი ჰყავს, ეს პირი შესაძლებელია უკვე ინფიცირებული იყოს ისე, რომ ამის შესახებ არ იცოდეს, რადგან ვირუსით ინფიცირება ხშირად უსიმპტომოდ მიმდინარეობს. </w:t>
      </w:r>
    </w:p>
    <w:p w:rsidR="00CA0C13" w:rsidRDefault="00CA0C13">
      <w:pPr>
        <w:pStyle w:val="ListParagraph"/>
        <w:jc w:val="both"/>
        <w:rPr>
          <w:lang w:val="ka-GE"/>
        </w:rPr>
      </w:pPr>
    </w:p>
    <w:p w:rsidR="00CA0C13" w:rsidRDefault="00D15D4C">
      <w:pPr>
        <w:jc w:val="both"/>
        <w:rPr>
          <w:lang w:val="ka-GE"/>
        </w:rPr>
      </w:pPr>
      <w:r>
        <w:rPr>
          <w:rFonts w:ascii="Sylfaen" w:hAnsi="Sylfaen"/>
          <w:lang w:val="ka-GE"/>
        </w:rPr>
        <w:t>კონდომებისა და სხვა ბარიერული კონტრაცეპტივების გამოყენებამ შესაძლოა</w:t>
      </w:r>
      <w:r w:rsidRPr="005D209D">
        <w:rPr>
          <w:rFonts w:ascii="Sylfaen" w:hAnsi="Sylfaen"/>
          <w:lang w:val="ka-GE"/>
        </w:rPr>
        <w:t xml:space="preserve"> </w:t>
      </w:r>
      <w:r w:rsidR="006B28D2">
        <w:rPr>
          <w:rFonts w:ascii="Sylfaen" w:hAnsi="Sylfaen"/>
          <w:lang w:val="ka-GE"/>
        </w:rPr>
        <w:t>აპვ</w:t>
      </w:r>
      <w:r>
        <w:rPr>
          <w:rFonts w:ascii="Sylfaen" w:hAnsi="Sylfaen"/>
          <w:lang w:val="ka-GE"/>
        </w:rPr>
        <w:t xml:space="preserve"> გადაცემის რისკი შეამციროს. თუმცა, ეს მეთოდი მხოლოდ ნაწილობრივ არის ეფექტური, რადგან ბაერიერული კონტრაცეპტივებით, მხოლოდ კანის გარკვეული ნაწილის დაფარვაა შესაძლებელი. </w:t>
      </w:r>
    </w:p>
    <w:p w:rsidR="00CA0C13" w:rsidRDefault="00CA0C13">
      <w:pPr>
        <w:jc w:val="both"/>
        <w:rPr>
          <w:lang w:val="ka-GE"/>
        </w:rPr>
      </w:pPr>
    </w:p>
    <w:p w:rsidR="00CA0C13" w:rsidRDefault="00D15D4C">
      <w:pPr>
        <w:jc w:val="both"/>
        <w:rPr>
          <w:lang w:val="ka-GE"/>
        </w:rPr>
      </w:pPr>
      <w:r>
        <w:rPr>
          <w:rFonts w:ascii="Sylfaen" w:hAnsi="Sylfaen"/>
          <w:lang w:val="ka-GE"/>
        </w:rPr>
        <w:lastRenderedPageBreak/>
        <w:t xml:space="preserve">საუკეთესო სტრატეგია </w:t>
      </w:r>
      <w:r w:rsidR="00C0566A">
        <w:rPr>
          <w:rFonts w:ascii="Sylfaen" w:hAnsi="Sylfaen"/>
          <w:lang w:val="ka-GE"/>
        </w:rPr>
        <w:t xml:space="preserve">ქალებში საშვილოსნოს ყელის კიბოს პერიოდულ სკრინინგთან </w:t>
      </w:r>
      <w:r w:rsidR="005530C5">
        <w:rPr>
          <w:rFonts w:ascii="Sylfaen" w:hAnsi="Sylfaen"/>
          <w:lang w:val="ka-GE"/>
        </w:rPr>
        <w:t xml:space="preserve">ერთად ჩატარებული ვაქცინაციაა, </w:t>
      </w:r>
      <w:r>
        <w:rPr>
          <w:rFonts w:ascii="Sylfaen" w:hAnsi="Sylfaen"/>
          <w:lang w:val="ka-GE"/>
        </w:rPr>
        <w:t>თუ შესაძლებელია სქესობრივი აქტივობის დაწყებამდე</w:t>
      </w:r>
      <w:r w:rsidR="00134739">
        <w:rPr>
          <w:rFonts w:ascii="Sylfaen" w:hAnsi="Sylfaen"/>
          <w:lang w:val="ka-GE"/>
        </w:rPr>
        <w:t xml:space="preserve">. </w:t>
      </w:r>
      <w:r w:rsidR="006B28D2">
        <w:rPr>
          <w:rFonts w:ascii="Sylfaen" w:hAnsi="Sylfaen"/>
          <w:lang w:val="ka-GE"/>
        </w:rPr>
        <w:t>აპვ</w:t>
      </w:r>
      <w:r w:rsidR="000B0FEF">
        <w:rPr>
          <w:rFonts w:ascii="Sylfaen" w:hAnsi="Sylfaen"/>
          <w:lang w:val="ka-GE"/>
        </w:rPr>
        <w:t xml:space="preserve"> ვაქცინა ვირუსის ყველა ფორმისგან დაცვის საშუალებას არ იძლევა, ის საშვილოსნოს ყელის კიბოს 71-90%-ის და გენიტალური მეჭეჭების 90%-ის გამოწვევი სახეობებისგან იცავს. </w:t>
      </w:r>
    </w:p>
    <w:p w:rsidR="00CA0C13" w:rsidRDefault="0041081B">
      <w:pPr>
        <w:pStyle w:val="Heading2"/>
        <w:jc w:val="both"/>
        <w:rPr>
          <w:lang w:val="ka-GE"/>
        </w:rPr>
      </w:pPr>
      <w:bookmarkStart w:id="13" w:name="_Toc499497109"/>
      <w:r>
        <w:rPr>
          <w:rFonts w:ascii="Sylfaen" w:hAnsi="Sylfaen"/>
          <w:lang w:val="ka-GE"/>
        </w:rPr>
        <w:t xml:space="preserve">ვაქცინაცია </w:t>
      </w:r>
      <w:r w:rsidR="006B28D2">
        <w:rPr>
          <w:rFonts w:ascii="Sylfaen" w:hAnsi="Sylfaen" w:cs="Sylfaen"/>
          <w:lang w:val="ka-GE"/>
        </w:rPr>
        <w:t>აპვ</w:t>
      </w:r>
      <w:r w:rsidR="00CB11CD" w:rsidRPr="005D209D">
        <w:rPr>
          <w:lang w:val="ka-GE"/>
        </w:rPr>
        <w:t xml:space="preserve"> </w:t>
      </w:r>
      <w:r>
        <w:rPr>
          <w:rFonts w:ascii="Sylfaen" w:hAnsi="Sylfaen"/>
          <w:lang w:val="ka-GE"/>
        </w:rPr>
        <w:t>ინფექციისა და საშვილოსნოს ყელის კიბოს პრევენციის</w:t>
      </w:r>
      <w:r w:rsidR="009A177E" w:rsidRPr="005D209D">
        <w:rPr>
          <w:lang w:val="ka-GE"/>
        </w:rPr>
        <w:t xml:space="preserve"> </w:t>
      </w:r>
      <w:r>
        <w:rPr>
          <w:rFonts w:ascii="Sylfaen" w:hAnsi="Sylfaen"/>
          <w:lang w:val="ka-GE"/>
        </w:rPr>
        <w:t>ერთადერთი გზაა</w:t>
      </w:r>
      <w:r w:rsidR="00CB11CD" w:rsidRPr="005D209D">
        <w:rPr>
          <w:lang w:val="ka-GE"/>
        </w:rPr>
        <w:t>?</w:t>
      </w:r>
      <w:bookmarkEnd w:id="13"/>
    </w:p>
    <w:p w:rsidR="00CA0C13" w:rsidRDefault="006B28D2">
      <w:pPr>
        <w:jc w:val="both"/>
        <w:rPr>
          <w:lang w:val="ka-GE"/>
        </w:rPr>
      </w:pPr>
      <w:r>
        <w:rPr>
          <w:rFonts w:ascii="Sylfaen" w:hAnsi="Sylfaen" w:cs="Sylfaen"/>
          <w:lang w:val="ka-GE"/>
        </w:rPr>
        <w:t>აპვ</w:t>
      </w:r>
      <w:r w:rsidR="000B0FEF">
        <w:rPr>
          <w:rFonts w:ascii="Sylfaen" w:hAnsi="Sylfaen"/>
          <w:lang w:val="ka-GE"/>
        </w:rPr>
        <w:t xml:space="preserve"> ვაქცინაცია, რეგულარულ სკრინინგთან ერთად, საშვილოსნოს ყელის კიბოს განვითარების თავიდან აცილების საუკეთესო საშუალებაა. </w:t>
      </w:r>
    </w:p>
    <w:p w:rsidR="00CA0C13" w:rsidRDefault="00CA0C13">
      <w:pPr>
        <w:jc w:val="both"/>
        <w:rPr>
          <w:lang w:val="ka-GE"/>
        </w:rPr>
      </w:pPr>
    </w:p>
    <w:p w:rsidR="00CA0C13" w:rsidRDefault="005D209D">
      <w:pPr>
        <w:jc w:val="both"/>
        <w:rPr>
          <w:lang w:val="ka-GE"/>
        </w:rPr>
      </w:pPr>
      <w:r>
        <w:rPr>
          <w:rFonts w:ascii="Sylfaen" w:hAnsi="Sylfaen"/>
          <w:lang w:val="ka-GE"/>
        </w:rPr>
        <w:t xml:space="preserve">სქესობრივად </w:t>
      </w:r>
      <w:r w:rsidR="000B0FEF">
        <w:rPr>
          <w:rFonts w:ascii="Sylfaen" w:hAnsi="Sylfaen"/>
          <w:lang w:val="ka-GE"/>
        </w:rPr>
        <w:t xml:space="preserve">აქტიური ყველა პირი </w:t>
      </w:r>
      <w:r w:rsidR="006B28D2">
        <w:rPr>
          <w:rFonts w:ascii="Sylfaen" w:hAnsi="Sylfaen"/>
          <w:lang w:val="ka-GE"/>
        </w:rPr>
        <w:t>აპვ</w:t>
      </w:r>
      <w:r w:rsidR="000B0FEF">
        <w:rPr>
          <w:rFonts w:ascii="Sylfaen" w:hAnsi="Sylfaen"/>
          <w:lang w:val="ka-GE"/>
        </w:rPr>
        <w:t xml:space="preserve"> ინფიცირების მაღალი რისკის ქვეშ იმყოფება. ბარიერული კონტრაცეპტივების ზოგიერთ მეთოდს (როგორიცაა კონდომები) შეუძლია ინფიცირების თავიდან აცილება, მაგრამ ისინი 100%-ით ეფექტური არ არის, რადგან მათ შესაძლოა ვერ მოახდინონ ინფიცირებული კანის დაფარვა. </w:t>
      </w:r>
    </w:p>
    <w:p w:rsidR="00CA0C13" w:rsidRDefault="00CA0C13">
      <w:pPr>
        <w:pStyle w:val="ListParagraph"/>
        <w:jc w:val="both"/>
        <w:rPr>
          <w:lang w:val="ka-GE"/>
        </w:rPr>
      </w:pPr>
    </w:p>
    <w:p w:rsidR="00CA0C13" w:rsidRDefault="006B28D2">
      <w:pPr>
        <w:jc w:val="both"/>
        <w:rPr>
          <w:lang w:val="ka-GE"/>
        </w:rPr>
      </w:pPr>
      <w:r>
        <w:rPr>
          <w:rFonts w:ascii="Sylfaen" w:hAnsi="Sylfaen" w:cs="Sylfaen"/>
          <w:lang w:val="ka-GE"/>
        </w:rPr>
        <w:t>აპვ</w:t>
      </w:r>
      <w:r w:rsidR="009A7AEB">
        <w:rPr>
          <w:rFonts w:ascii="Sylfaen" w:hAnsi="Sylfaen"/>
          <w:lang w:val="ka-GE"/>
        </w:rPr>
        <w:t xml:space="preserve"> ვაქცინაცია საშვილოსნოს ყელის კიბოს 90%-ის გამომწვევი ფორმების განვითარებისგან დაცვას </w:t>
      </w:r>
      <w:r w:rsidR="00C0566A">
        <w:rPr>
          <w:rFonts w:ascii="Sylfaen" w:hAnsi="Sylfaen"/>
          <w:lang w:val="ka-GE"/>
        </w:rPr>
        <w:t>განაპირობებს.</w:t>
      </w:r>
      <w:r w:rsidR="009A7AEB">
        <w:rPr>
          <w:rFonts w:ascii="Sylfaen" w:hAnsi="Sylfaen"/>
          <w:lang w:val="ka-GE"/>
        </w:rPr>
        <w:t xml:space="preserve"> გარდა ამისა, ყველა ქალი, მათ შორის ვაქცინირებული ქალებიც, რეგულარულად უნდა იტარებდნენ სკრინინგს. სკრინინგით შესაძლებელია </w:t>
      </w:r>
      <w:r>
        <w:rPr>
          <w:rFonts w:ascii="Sylfaen" w:hAnsi="Sylfaen"/>
          <w:lang w:val="ka-GE"/>
        </w:rPr>
        <w:t>აპვ</w:t>
      </w:r>
      <w:r w:rsidR="009A7AEB">
        <w:rPr>
          <w:rFonts w:ascii="Sylfaen" w:hAnsi="Sylfaen"/>
          <w:lang w:val="ka-GE"/>
        </w:rPr>
        <w:t xml:space="preserve"> ინფექციით გამოწვეული კიბოსწინარე მდგომარეობების და კანცეროგენული წარმონაქმნების დიაგნოსტირება და მათი მოცილება</w:t>
      </w:r>
      <w:r w:rsidR="00C0566A">
        <w:rPr>
          <w:rFonts w:ascii="Sylfaen" w:hAnsi="Sylfaen"/>
          <w:lang w:val="ka-GE"/>
        </w:rPr>
        <w:t>,</w:t>
      </w:r>
      <w:r w:rsidR="009A7AEB">
        <w:rPr>
          <w:rFonts w:ascii="Sylfaen" w:hAnsi="Sylfaen"/>
          <w:lang w:val="ka-GE"/>
        </w:rPr>
        <w:t xml:space="preserve"> რაც შეიძლება ადრეულ სტადიაზე. </w:t>
      </w:r>
    </w:p>
    <w:p w:rsidR="00CA0C13" w:rsidRDefault="0041081B">
      <w:pPr>
        <w:pStyle w:val="Heading2"/>
        <w:jc w:val="both"/>
        <w:rPr>
          <w:lang w:val="en-US"/>
        </w:rPr>
      </w:pPr>
      <w:bookmarkStart w:id="14" w:name="_Toc499497110"/>
      <w:r>
        <w:rPr>
          <w:rFonts w:ascii="Sylfaen" w:hAnsi="Sylfaen"/>
          <w:lang w:val="ka-GE"/>
        </w:rPr>
        <w:t xml:space="preserve">შესაძლებელია </w:t>
      </w:r>
      <w:r w:rsidR="006B28D2">
        <w:rPr>
          <w:rFonts w:ascii="Sylfaen" w:hAnsi="Sylfaen" w:cs="Sylfaen"/>
          <w:lang w:val="en-US"/>
        </w:rPr>
        <w:t>აპვ</w:t>
      </w:r>
      <w:r w:rsidR="001C18E3">
        <w:rPr>
          <w:lang w:val="en-US"/>
        </w:rPr>
        <w:t xml:space="preserve"> </w:t>
      </w:r>
      <w:r>
        <w:rPr>
          <w:rFonts w:ascii="Sylfaen" w:hAnsi="Sylfaen"/>
          <w:lang w:val="ka-GE"/>
        </w:rPr>
        <w:t>და საშვილოსნოს ყელის კიბოს დიაგნოსტიკური ტესტირების ჩატარება</w:t>
      </w:r>
      <w:r w:rsidR="001C18E3">
        <w:rPr>
          <w:lang w:val="en-US"/>
        </w:rPr>
        <w:t>?</w:t>
      </w:r>
      <w:bookmarkEnd w:id="14"/>
      <w:r w:rsidR="001C18E3">
        <w:rPr>
          <w:lang w:val="en-US"/>
        </w:rPr>
        <w:t xml:space="preserve"> </w:t>
      </w:r>
    </w:p>
    <w:p w:rsidR="00CA0C13" w:rsidRDefault="009A7AEB">
      <w:pPr>
        <w:jc w:val="both"/>
        <w:rPr>
          <w:lang w:val="en-US"/>
        </w:rPr>
      </w:pPr>
      <w:r>
        <w:rPr>
          <w:rFonts w:ascii="Sylfaen" w:hAnsi="Sylfaen"/>
          <w:lang w:val="ka-GE"/>
        </w:rPr>
        <w:t xml:space="preserve">დიახ, რეგულარული ტესტირება </w:t>
      </w:r>
      <w:r w:rsidR="001B298A">
        <w:rPr>
          <w:rFonts w:ascii="Sylfaen" w:hAnsi="Sylfaen"/>
          <w:lang w:val="ka-GE"/>
        </w:rPr>
        <w:t xml:space="preserve">შესაძლებელი </w:t>
      </w:r>
      <w:r>
        <w:rPr>
          <w:rFonts w:ascii="Sylfaen" w:hAnsi="Sylfaen"/>
          <w:lang w:val="ka-GE"/>
        </w:rPr>
        <w:t xml:space="preserve">და ძალიან მნიშვნელოვანია. </w:t>
      </w:r>
    </w:p>
    <w:p w:rsidR="00CA0C13" w:rsidRDefault="00CA0C13">
      <w:pPr>
        <w:jc w:val="both"/>
        <w:rPr>
          <w:lang w:val="en-US"/>
        </w:rPr>
      </w:pPr>
    </w:p>
    <w:p w:rsidR="00CA0C13" w:rsidRDefault="002760B4">
      <w:pPr>
        <w:jc w:val="both"/>
        <w:rPr>
          <w:lang w:val="en-US"/>
        </w:rPr>
      </w:pPr>
      <w:r>
        <w:rPr>
          <w:rFonts w:ascii="Sylfaen" w:hAnsi="Sylfaen"/>
          <w:lang w:val="ka-GE"/>
        </w:rPr>
        <w:t xml:space="preserve">არსებობს </w:t>
      </w:r>
      <w:r w:rsidR="006B28D2">
        <w:rPr>
          <w:rFonts w:ascii="Sylfaen" w:hAnsi="Sylfaen"/>
          <w:lang w:val="en-US"/>
        </w:rPr>
        <w:t>აპვ</w:t>
      </w:r>
      <w:r>
        <w:rPr>
          <w:rFonts w:ascii="Sylfaen" w:hAnsi="Sylfaen"/>
          <w:lang w:val="ka-GE"/>
        </w:rPr>
        <w:t>-ის და საშვილოსნოს ყელის კიბოს სკრინინგის სამი სხვადასხვა მეთოდი:</w:t>
      </w:r>
      <w:r w:rsidR="001C18E3" w:rsidRPr="008D6DAC">
        <w:rPr>
          <w:lang w:val="en-US"/>
        </w:rPr>
        <w:t xml:space="preserve">  </w:t>
      </w:r>
    </w:p>
    <w:p w:rsidR="00CA0C13" w:rsidRDefault="006B28D2">
      <w:pPr>
        <w:pStyle w:val="ListParagraph"/>
        <w:numPr>
          <w:ilvl w:val="0"/>
          <w:numId w:val="30"/>
        </w:numPr>
        <w:jc w:val="both"/>
        <w:rPr>
          <w:lang w:val="en-US"/>
        </w:rPr>
      </w:pPr>
      <w:r>
        <w:rPr>
          <w:rFonts w:ascii="Sylfaen" w:hAnsi="Sylfaen" w:cs="Sylfaen"/>
          <w:lang w:val="en-US"/>
        </w:rPr>
        <w:t>აპვ</w:t>
      </w:r>
      <w:r w:rsidR="002760B4">
        <w:rPr>
          <w:rFonts w:ascii="Sylfaen" w:hAnsi="Sylfaen"/>
          <w:lang w:val="ka-GE"/>
        </w:rPr>
        <w:t xml:space="preserve"> ტესტი გამოიყენება </w:t>
      </w:r>
      <w:r>
        <w:rPr>
          <w:rFonts w:ascii="Sylfaen" w:hAnsi="Sylfaen"/>
          <w:lang w:val="en-US"/>
        </w:rPr>
        <w:t>აპვ</w:t>
      </w:r>
      <w:r w:rsidR="002760B4">
        <w:rPr>
          <w:rFonts w:ascii="Sylfaen" w:hAnsi="Sylfaen"/>
          <w:lang w:val="ka-GE"/>
        </w:rPr>
        <w:t>-ის იმ სახეობების დიაგნოსტირებისთვის, რომელსაც კიბოს გამოწვევა შეუძლია.</w:t>
      </w:r>
    </w:p>
    <w:p w:rsidR="00CA0C13" w:rsidRDefault="002760B4">
      <w:pPr>
        <w:pStyle w:val="ListParagraph"/>
        <w:numPr>
          <w:ilvl w:val="0"/>
          <w:numId w:val="30"/>
        </w:numPr>
        <w:jc w:val="both"/>
        <w:rPr>
          <w:lang w:val="en-US"/>
        </w:rPr>
      </w:pPr>
      <w:r>
        <w:rPr>
          <w:rFonts w:ascii="Sylfaen" w:hAnsi="Sylfaen"/>
          <w:lang w:val="ka-GE"/>
        </w:rPr>
        <w:t>ფართოდ გავრცელებული პაპ ტესტი პათოლოგიური უჯრედების ზრდის დიაგნოსტირებისთვის გამოიყენება (კიბოსწინარე, ან კანცერული დაზიანებები)</w:t>
      </w:r>
    </w:p>
    <w:p w:rsidR="00CA0C13" w:rsidRDefault="002760B4">
      <w:pPr>
        <w:pStyle w:val="ListParagraph"/>
        <w:numPr>
          <w:ilvl w:val="0"/>
          <w:numId w:val="30"/>
        </w:numPr>
        <w:jc w:val="both"/>
        <w:rPr>
          <w:lang w:val="en-US"/>
        </w:rPr>
      </w:pPr>
      <w:r>
        <w:rPr>
          <w:rFonts w:ascii="Sylfaen" w:hAnsi="Sylfaen"/>
          <w:lang w:val="ka-GE"/>
        </w:rPr>
        <w:t xml:space="preserve">საშვილოსნოს ყელის ვიზუალური დათვალიერება შესაძლოა ასევე გამოყენებულ იქნას თვალით ხილული დაზიანების </w:t>
      </w:r>
      <w:r w:rsidR="001B298A">
        <w:rPr>
          <w:rFonts w:ascii="Sylfaen" w:hAnsi="Sylfaen"/>
          <w:lang w:val="ka-GE"/>
        </w:rPr>
        <w:t>დიაგნოსტირებისთვის.</w:t>
      </w:r>
      <w:r>
        <w:rPr>
          <w:rFonts w:ascii="Sylfaen" w:hAnsi="Sylfaen"/>
          <w:lang w:val="ka-GE"/>
        </w:rPr>
        <w:t xml:space="preserve"> </w:t>
      </w:r>
    </w:p>
    <w:p w:rsidR="00CA0C13" w:rsidRDefault="002760B4">
      <w:pPr>
        <w:jc w:val="both"/>
        <w:rPr>
          <w:lang w:val="en-US"/>
        </w:rPr>
      </w:pPr>
      <w:r>
        <w:rPr>
          <w:rFonts w:ascii="Sylfaen" w:hAnsi="Sylfaen"/>
          <w:lang w:val="ka-GE"/>
        </w:rPr>
        <w:t xml:space="preserve">ამ ტესტებმა, კიბოსწინარე უჯრედების ეფექტურ მკურნალობასთან ერთად შეიძლება ბევრი ქალი საშვილოსნოს ყელის კიბოსგან გამოწვეული პოტენციური სიკვდილობისგან დაიცვას. </w:t>
      </w:r>
    </w:p>
    <w:p w:rsidR="00CA0C13" w:rsidRDefault="00CA0C13">
      <w:pPr>
        <w:pStyle w:val="ListParagraph"/>
        <w:jc w:val="both"/>
        <w:rPr>
          <w:lang w:val="en-US"/>
        </w:rPr>
      </w:pPr>
    </w:p>
    <w:p w:rsidR="00CA0C13" w:rsidRDefault="002760B4">
      <w:pPr>
        <w:jc w:val="both"/>
        <w:rPr>
          <w:lang w:val="en-US"/>
        </w:rPr>
      </w:pPr>
      <w:r>
        <w:rPr>
          <w:rFonts w:ascii="Sylfaen" w:hAnsi="Sylfaen"/>
          <w:lang w:val="ka-GE"/>
        </w:rPr>
        <w:t xml:space="preserve">სამწუხაროდ, სკრინინგულ პროგრამებს არ შეუძლია საშვილოსნოს ყელის კიბოს ყველა შემთხვევის დიაგნოსტირება და პრევენცია. იმ ქვეყნებშიც კი, სადაც ხელმისაწვდომია </w:t>
      </w:r>
      <w:r>
        <w:rPr>
          <w:rFonts w:ascii="Sylfaen" w:hAnsi="Sylfaen"/>
          <w:lang w:val="ka-GE"/>
        </w:rPr>
        <w:lastRenderedPageBreak/>
        <w:t>საშვილოსნოს ყელის კიბოს ეფექტური სკრინინგის პროგრამები, მნიშვნელოვნად მაღალია საშვილოსნოს ყელის კიბოთი გამოწვეულია სიკვდილობის რიცხვი.</w:t>
      </w:r>
    </w:p>
    <w:p w:rsidR="00CA0C13" w:rsidRDefault="00CA0C13">
      <w:pPr>
        <w:pStyle w:val="ListParagraph"/>
        <w:jc w:val="both"/>
        <w:rPr>
          <w:lang w:val="en-US"/>
        </w:rPr>
      </w:pPr>
    </w:p>
    <w:p w:rsidR="00CA0C13" w:rsidRDefault="002760B4">
      <w:pPr>
        <w:jc w:val="both"/>
        <w:rPr>
          <w:lang w:val="en-US"/>
        </w:rPr>
      </w:pPr>
      <w:r>
        <w:rPr>
          <w:rFonts w:ascii="Sylfaen" w:hAnsi="Sylfaen"/>
          <w:lang w:val="ka-GE"/>
        </w:rPr>
        <w:t xml:space="preserve">სწორედ ამიტომ არის, რომ </w:t>
      </w:r>
      <w:r>
        <w:rPr>
          <w:rFonts w:ascii="Sylfaen" w:hAnsi="Sylfaen"/>
          <w:i/>
          <w:lang w:val="ka-GE"/>
        </w:rPr>
        <w:t>ვაქცინაციის კომბინაცია რეგულარულ სკრინინგთან ერთად</w:t>
      </w:r>
      <w:r>
        <w:rPr>
          <w:rFonts w:ascii="Sylfaen" w:hAnsi="Sylfaen"/>
          <w:lang w:val="ka-GE"/>
        </w:rPr>
        <w:t xml:space="preserve"> ქალებში საშვილოსნოს ყელის კიბოს წინააღმდეგ ბრძოლის ყველაზე ეფექტურ გზად არის მიჩნეული. </w:t>
      </w:r>
    </w:p>
    <w:p w:rsidR="00CA0C13" w:rsidRDefault="00CA0C13">
      <w:pPr>
        <w:jc w:val="both"/>
        <w:rPr>
          <w:lang w:val="en-US"/>
        </w:rPr>
      </w:pPr>
    </w:p>
    <w:p w:rsidR="00CA0C13" w:rsidRDefault="0041081B">
      <w:pPr>
        <w:pStyle w:val="Heading2"/>
        <w:jc w:val="both"/>
        <w:rPr>
          <w:lang w:val="en-US"/>
        </w:rPr>
      </w:pPr>
      <w:bookmarkStart w:id="15" w:name="_Toc499497111"/>
      <w:r>
        <w:rPr>
          <w:rFonts w:ascii="Sylfaen" w:hAnsi="Sylfaen"/>
          <w:lang w:val="ka-GE"/>
        </w:rPr>
        <w:t>რამდენად გავრცელებულია საშვილოსნოს ყელის კიბო ვაქცინირებულ პირებს შორის?</w:t>
      </w:r>
      <w:bookmarkEnd w:id="15"/>
      <w:r>
        <w:rPr>
          <w:rFonts w:ascii="Sylfaen" w:hAnsi="Sylfaen"/>
          <w:lang w:val="ka-GE"/>
        </w:rPr>
        <w:t xml:space="preserve"> </w:t>
      </w:r>
    </w:p>
    <w:p w:rsidR="00CA0C13" w:rsidRDefault="002760B4">
      <w:pPr>
        <w:jc w:val="both"/>
        <w:rPr>
          <w:lang w:val="en-US"/>
        </w:rPr>
      </w:pPr>
      <w:r>
        <w:rPr>
          <w:rFonts w:ascii="Sylfaen" w:hAnsi="Sylfaen"/>
          <w:lang w:val="ka-GE"/>
        </w:rPr>
        <w:t>საშვილოსნოს ყელის კიბო, მთელს მსოფლიოში</w:t>
      </w:r>
      <w:r w:rsidR="009526FD">
        <w:rPr>
          <w:rFonts w:ascii="Sylfaen" w:hAnsi="Sylfaen"/>
          <w:lang w:val="ka-GE"/>
        </w:rPr>
        <w:t>,</w:t>
      </w:r>
      <w:r>
        <w:rPr>
          <w:rFonts w:ascii="Sylfaen" w:hAnsi="Sylfaen"/>
          <w:lang w:val="ka-GE"/>
        </w:rPr>
        <w:t xml:space="preserve"> სიხშირით - მეოთხე, ხოლო </w:t>
      </w:r>
      <w:r>
        <w:rPr>
          <w:rFonts w:ascii="Sylfaen" w:hAnsi="Sylfaen"/>
          <w:lang w:val="en-US"/>
        </w:rPr>
        <w:t>WHO</w:t>
      </w:r>
      <w:r>
        <w:rPr>
          <w:rFonts w:ascii="Sylfaen" w:hAnsi="Sylfaen"/>
          <w:lang w:val="ka-GE"/>
        </w:rPr>
        <w:t xml:space="preserve"> ევროპის რეგიონში - მეხუთე ადგილზე დგას. 2012 წელს</w:t>
      </w:r>
      <w:r w:rsidR="009526FD">
        <w:rPr>
          <w:rFonts w:ascii="Sylfaen" w:hAnsi="Sylfaen"/>
          <w:lang w:val="ka-GE"/>
        </w:rPr>
        <w:t>,</w:t>
      </w:r>
      <w:r>
        <w:rPr>
          <w:rFonts w:ascii="Sylfaen" w:hAnsi="Sylfaen"/>
          <w:lang w:val="ka-GE"/>
        </w:rPr>
        <w:t xml:space="preserve"> </w:t>
      </w:r>
      <w:r w:rsidR="001B298A">
        <w:rPr>
          <w:rFonts w:ascii="Sylfaen" w:hAnsi="Sylfaen"/>
          <w:lang w:val="ka-GE"/>
        </w:rPr>
        <w:t>ჯანმო-ს</w:t>
      </w:r>
      <w:r>
        <w:rPr>
          <w:rFonts w:ascii="Sylfaen" w:hAnsi="Sylfaen"/>
          <w:lang w:val="ka-GE"/>
        </w:rPr>
        <w:t xml:space="preserve"> ევროპის რეგიონში საშვილოსნოს ყელის კიბოს 67 000-ზე მეტი ახალი და 28 000 გარდაცვალების შემთხვევა დაფიქსირდა.</w:t>
      </w:r>
      <w:r w:rsidR="00525479">
        <w:rPr>
          <w:rStyle w:val="FootnoteReference"/>
          <w:lang w:val="en-US"/>
        </w:rPr>
        <w:footnoteReference w:id="4"/>
      </w:r>
      <w:r w:rsidR="00B05C62" w:rsidRPr="008D6DAC">
        <w:rPr>
          <w:lang w:val="en-US"/>
        </w:rPr>
        <w:t xml:space="preserve"> </w:t>
      </w:r>
    </w:p>
    <w:p w:rsidR="00CA0C13" w:rsidRDefault="00CA0C13">
      <w:pPr>
        <w:jc w:val="both"/>
        <w:rPr>
          <w:highlight w:val="yellow"/>
          <w:lang w:val="en-US"/>
        </w:rPr>
      </w:pPr>
    </w:p>
    <w:p w:rsidR="00CA0C13" w:rsidRDefault="0041081B">
      <w:pPr>
        <w:pStyle w:val="Heading2"/>
        <w:jc w:val="both"/>
        <w:rPr>
          <w:rFonts w:ascii="Sylfaen" w:hAnsi="Sylfaen"/>
          <w:lang w:val="ka-GE"/>
        </w:rPr>
      </w:pPr>
      <w:bookmarkStart w:id="16" w:name="_Toc499497112"/>
      <w:r>
        <w:rPr>
          <w:rFonts w:ascii="Sylfaen" w:hAnsi="Sylfaen"/>
          <w:lang w:val="ka-GE"/>
        </w:rPr>
        <w:t xml:space="preserve">მუშაობს </w:t>
      </w:r>
      <w:r w:rsidR="006B28D2">
        <w:rPr>
          <w:rFonts w:ascii="Sylfaen" w:hAnsi="Sylfaen" w:cs="Sylfaen"/>
          <w:lang w:val="en-US"/>
        </w:rPr>
        <w:t>აპვ</w:t>
      </w:r>
      <w:r>
        <w:rPr>
          <w:lang w:val="en-US"/>
        </w:rPr>
        <w:t xml:space="preserve"> </w:t>
      </w:r>
      <w:r w:rsidR="00764F69">
        <w:rPr>
          <w:rFonts w:ascii="Sylfaen" w:hAnsi="Sylfaen"/>
          <w:lang w:val="ka-GE"/>
        </w:rPr>
        <w:t>ვაქცინა?</w:t>
      </w:r>
      <w:bookmarkEnd w:id="16"/>
    </w:p>
    <w:p w:rsidR="00CA0C13" w:rsidRDefault="009526FD">
      <w:pPr>
        <w:jc w:val="both"/>
        <w:rPr>
          <w:lang w:val="en-US"/>
        </w:rPr>
      </w:pPr>
      <w:r>
        <w:rPr>
          <w:rFonts w:ascii="Sylfaen" w:hAnsi="Sylfaen"/>
          <w:lang w:val="ka-GE"/>
        </w:rPr>
        <w:t>დიახ</w:t>
      </w:r>
      <w:r w:rsidR="00A424BA">
        <w:rPr>
          <w:lang w:val="en-US"/>
        </w:rPr>
        <w:t xml:space="preserve">. </w:t>
      </w:r>
    </w:p>
    <w:p w:rsidR="00CA0C13" w:rsidRDefault="006B28D2">
      <w:pPr>
        <w:jc w:val="both"/>
        <w:rPr>
          <w:lang w:val="en-US"/>
        </w:rPr>
      </w:pPr>
      <w:r>
        <w:rPr>
          <w:rFonts w:ascii="Sylfaen" w:hAnsi="Sylfaen" w:cs="Sylfaen"/>
          <w:bCs/>
          <w:lang w:val="en-US"/>
        </w:rPr>
        <w:t>აპვ</w:t>
      </w:r>
      <w:r w:rsidR="00533EC8">
        <w:rPr>
          <w:rFonts w:ascii="Sylfaen" w:hAnsi="Sylfaen"/>
          <w:bCs/>
          <w:lang w:val="ka-GE"/>
        </w:rPr>
        <w:t xml:space="preserve"> ვაქცინაციის გავლენა </w:t>
      </w:r>
      <w:r>
        <w:rPr>
          <w:rFonts w:ascii="Sylfaen" w:hAnsi="Sylfaen"/>
          <w:bCs/>
          <w:lang w:val="en-US"/>
        </w:rPr>
        <w:t>აპვ</w:t>
      </w:r>
      <w:r w:rsidR="00533EC8">
        <w:rPr>
          <w:rFonts w:ascii="Sylfaen" w:hAnsi="Sylfaen"/>
          <w:bCs/>
          <w:lang w:val="ka-GE"/>
        </w:rPr>
        <w:t xml:space="preserve">-ის გავრცელების შემცირებაზე აშკარაა. </w:t>
      </w:r>
      <w:r w:rsidR="00C64924">
        <w:rPr>
          <w:rFonts w:ascii="Sylfaen" w:hAnsi="Sylfaen"/>
          <w:bCs/>
          <w:lang w:val="ka-GE"/>
        </w:rPr>
        <w:t xml:space="preserve">ამის პირდაპირი ნიშანი საშვილოსნოს ყელის დაზიანების მქონე ქალთა და გენიტალური მეჭეჭების მქონე ქალებისა და კაცების რაოდენობის საგრძნობი შემცირებაა. როგორც კი </w:t>
      </w:r>
      <w:r>
        <w:rPr>
          <w:rFonts w:ascii="Sylfaen" w:hAnsi="Sylfaen"/>
          <w:bCs/>
          <w:lang w:val="en-US"/>
        </w:rPr>
        <w:t>აპვ</w:t>
      </w:r>
      <w:r w:rsidR="00C64924">
        <w:rPr>
          <w:rFonts w:ascii="Sylfaen" w:hAnsi="Sylfaen"/>
          <w:bCs/>
          <w:lang w:val="ka-GE"/>
        </w:rPr>
        <w:t xml:space="preserve">-ის ტრანსმისია შემცირდება, ამას რამოდენიმე წლისა და ათწლეულის შემდეგ საშვილოსნოს ყელის კიბოსა და </w:t>
      </w:r>
      <w:r>
        <w:rPr>
          <w:rFonts w:ascii="Sylfaen" w:hAnsi="Sylfaen"/>
          <w:bCs/>
          <w:lang w:val="en-US"/>
        </w:rPr>
        <w:t>აპვ</w:t>
      </w:r>
      <w:r w:rsidR="00C64924">
        <w:rPr>
          <w:rFonts w:ascii="Sylfaen" w:hAnsi="Sylfaen"/>
          <w:bCs/>
          <w:lang w:val="ka-GE"/>
        </w:rPr>
        <w:t xml:space="preserve">-ასოცირებული სხვა ავთვისებიანი სიმსივნეების რაოდენობის კლება მოჰყვება თან. </w:t>
      </w:r>
    </w:p>
    <w:p w:rsidR="00CA0C13" w:rsidRDefault="00CA0C13">
      <w:pPr>
        <w:jc w:val="both"/>
        <w:rPr>
          <w:lang w:val="en-US"/>
        </w:rPr>
      </w:pPr>
    </w:p>
    <w:p w:rsidR="00CA0C13" w:rsidRDefault="00C64924">
      <w:pPr>
        <w:jc w:val="both"/>
        <w:rPr>
          <w:lang w:val="en-US"/>
        </w:rPr>
      </w:pPr>
      <w:r>
        <w:rPr>
          <w:rFonts w:ascii="Sylfaen" w:hAnsi="Sylfaen"/>
          <w:lang w:val="ka-GE"/>
        </w:rPr>
        <w:t xml:space="preserve">ავსტრალიაში, ბელგიაში, გერმანიაში, შვედეთში, გაერთიანებულ სამეფოსა და ახალ ზელანდიაში ჩატარებულმა კვლევებმა თინეიჯერ გოგონებსა და ახალგაზრდა ქალებში </w:t>
      </w:r>
      <w:r w:rsidR="006B28D2">
        <w:rPr>
          <w:rFonts w:ascii="Sylfaen" w:hAnsi="Sylfaen"/>
          <w:lang w:val="en-US"/>
        </w:rPr>
        <w:t>აპვ</w:t>
      </w:r>
      <w:r>
        <w:rPr>
          <w:rFonts w:ascii="Sylfaen" w:hAnsi="Sylfaen"/>
          <w:lang w:val="ka-GE"/>
        </w:rPr>
        <w:t xml:space="preserve"> ინფექციისა და გენიტალური მეჭეჭების რიცხვის 90%-მდე სწრაფი შემცირება აჩვენა. </w:t>
      </w:r>
    </w:p>
    <w:p w:rsidR="00CA0C13" w:rsidRDefault="00D63CD6">
      <w:pPr>
        <w:jc w:val="both"/>
        <w:rPr>
          <w:highlight w:val="yellow"/>
          <w:lang w:val="en-US"/>
        </w:rPr>
      </w:pPr>
      <w:r>
        <w:rPr>
          <w:lang w:val="en-US"/>
        </w:rPr>
        <w:t xml:space="preserve"> </w:t>
      </w:r>
    </w:p>
    <w:p w:rsidR="00CA0C13" w:rsidRDefault="0041081B">
      <w:pPr>
        <w:pStyle w:val="Heading2"/>
        <w:jc w:val="both"/>
        <w:rPr>
          <w:lang w:val="en-US"/>
        </w:rPr>
      </w:pPr>
      <w:bookmarkStart w:id="17" w:name="_Toc499497113"/>
      <w:r>
        <w:rPr>
          <w:rFonts w:ascii="Sylfaen" w:hAnsi="Sylfaen"/>
          <w:lang w:val="ka-GE"/>
        </w:rPr>
        <w:t xml:space="preserve">ერთზე მეტი </w:t>
      </w:r>
      <w:r w:rsidR="006B28D2">
        <w:rPr>
          <w:rFonts w:ascii="Sylfaen" w:hAnsi="Sylfaen" w:cs="Sylfaen"/>
          <w:lang w:val="en-US"/>
        </w:rPr>
        <w:t>აპვ</w:t>
      </w:r>
      <w:r w:rsidR="001B34F6" w:rsidRPr="00C75D2B">
        <w:rPr>
          <w:lang w:val="en-US"/>
        </w:rPr>
        <w:t xml:space="preserve"> </w:t>
      </w:r>
      <w:r>
        <w:rPr>
          <w:rFonts w:ascii="Sylfaen" w:hAnsi="Sylfaen"/>
          <w:lang w:val="ka-GE"/>
        </w:rPr>
        <w:t>ვაქცინა არსებობს,</w:t>
      </w:r>
      <w:r w:rsidR="001B34F6">
        <w:rPr>
          <w:lang w:val="en-US"/>
        </w:rPr>
        <w:t xml:space="preserve"> </w:t>
      </w:r>
      <w:r>
        <w:rPr>
          <w:rFonts w:ascii="Sylfaen" w:hAnsi="Sylfaen"/>
          <w:lang w:val="ka-GE"/>
        </w:rPr>
        <w:t>და რა განსხვავებაა მათ შორის?</w:t>
      </w:r>
      <w:bookmarkEnd w:id="17"/>
      <w:r>
        <w:rPr>
          <w:rFonts w:ascii="Sylfaen" w:hAnsi="Sylfaen"/>
          <w:lang w:val="ka-GE"/>
        </w:rPr>
        <w:t xml:space="preserve"> </w:t>
      </w:r>
    </w:p>
    <w:p w:rsidR="00CA0C13" w:rsidRDefault="00C64924">
      <w:pPr>
        <w:jc w:val="both"/>
        <w:rPr>
          <w:lang w:val="en-US"/>
        </w:rPr>
      </w:pPr>
      <w:r>
        <w:rPr>
          <w:rFonts w:ascii="Sylfaen" w:hAnsi="Sylfaen"/>
          <w:lang w:val="ka-GE"/>
        </w:rPr>
        <w:t xml:space="preserve">დღეისათვის, სამი სხვადასხვა </w:t>
      </w:r>
      <w:r w:rsidR="006B28D2">
        <w:rPr>
          <w:rFonts w:ascii="Sylfaen" w:hAnsi="Sylfaen"/>
          <w:lang w:val="en-US"/>
        </w:rPr>
        <w:t>აპვ</w:t>
      </w:r>
      <w:r>
        <w:rPr>
          <w:rFonts w:ascii="Sylfaen" w:hAnsi="Sylfaen"/>
          <w:lang w:val="ka-GE"/>
        </w:rPr>
        <w:t xml:space="preserve"> ვაქცინაა არსებობს:</w:t>
      </w:r>
    </w:p>
    <w:p w:rsidR="00CA0C13" w:rsidRDefault="00C64924">
      <w:pPr>
        <w:pStyle w:val="ListParagraph"/>
        <w:numPr>
          <w:ilvl w:val="0"/>
          <w:numId w:val="13"/>
        </w:numPr>
        <w:jc w:val="both"/>
        <w:rPr>
          <w:rStyle w:val="tgc"/>
          <w:lang w:val="en-US"/>
        </w:rPr>
      </w:pPr>
      <w:r>
        <w:rPr>
          <w:rStyle w:val="tgc"/>
          <w:rFonts w:ascii="Sylfaen" w:hAnsi="Sylfaen"/>
          <w:b/>
          <w:i/>
          <w:lang w:val="ka-GE"/>
        </w:rPr>
        <w:t>გარდასილი</w:t>
      </w:r>
      <w:r w:rsidR="001B34F6" w:rsidRPr="009672B5">
        <w:rPr>
          <w:rStyle w:val="tgc"/>
          <w:lang w:val="en-US"/>
        </w:rPr>
        <w:t xml:space="preserve">, </w:t>
      </w:r>
      <w:r w:rsidR="00B758A1">
        <w:rPr>
          <w:rStyle w:val="tgc"/>
          <w:rFonts w:ascii="Sylfaen" w:hAnsi="Sylfaen"/>
          <w:lang w:val="ka-GE"/>
        </w:rPr>
        <w:t>მწარმოებელია</w:t>
      </w:r>
      <w:r w:rsidR="00B758A1">
        <w:rPr>
          <w:rStyle w:val="tgc"/>
          <w:lang w:val="en-US"/>
        </w:rPr>
        <w:t xml:space="preserve"> </w:t>
      </w:r>
      <w:r w:rsidR="00B758A1">
        <w:rPr>
          <w:rStyle w:val="tgc"/>
          <w:rFonts w:ascii="Sylfaen" w:hAnsi="Sylfaen"/>
          <w:lang w:val="ka-GE"/>
        </w:rPr>
        <w:t>მერკ შარპ ენდ დოჰმ (</w:t>
      </w:r>
      <w:r w:rsidR="00B758A1">
        <w:rPr>
          <w:rStyle w:val="tgc"/>
          <w:lang w:val="en-US"/>
        </w:rPr>
        <w:t>Merck Sharp &amp; Dohme</w:t>
      </w:r>
      <w:r w:rsidR="00B758A1">
        <w:rPr>
          <w:rStyle w:val="tgc"/>
          <w:rFonts w:ascii="Sylfaen" w:hAnsi="Sylfaen"/>
          <w:lang w:val="ka-GE"/>
        </w:rPr>
        <w:t>)</w:t>
      </w:r>
      <w:r w:rsidR="00B758A1">
        <w:rPr>
          <w:rStyle w:val="tgc"/>
          <w:lang w:val="en-US"/>
        </w:rPr>
        <w:t xml:space="preserve"> </w:t>
      </w:r>
      <w:r w:rsidR="001B34F6" w:rsidRPr="009672B5">
        <w:rPr>
          <w:rStyle w:val="tgc"/>
          <w:lang w:val="en-US"/>
        </w:rPr>
        <w:t>(</w:t>
      </w:r>
      <w:r>
        <w:rPr>
          <w:rStyle w:val="tgc"/>
          <w:rFonts w:ascii="Sylfaen" w:hAnsi="Sylfaen"/>
          <w:lang w:val="ka-GE"/>
        </w:rPr>
        <w:t>ზოგჯერ უწოდებენ</w:t>
      </w:r>
      <w:r w:rsidR="001B34F6" w:rsidRPr="009672B5">
        <w:rPr>
          <w:rStyle w:val="tgc"/>
          <w:lang w:val="en-US"/>
        </w:rPr>
        <w:t xml:space="preserve"> MSD </w:t>
      </w:r>
      <w:r>
        <w:rPr>
          <w:rStyle w:val="tgc"/>
          <w:rFonts w:ascii="Sylfaen" w:hAnsi="Sylfaen"/>
          <w:lang w:val="ka-GE"/>
        </w:rPr>
        <w:t>ან</w:t>
      </w:r>
      <w:r w:rsidR="001B34F6" w:rsidRPr="009672B5">
        <w:rPr>
          <w:rStyle w:val="tgc"/>
          <w:lang w:val="en-US"/>
        </w:rPr>
        <w:t xml:space="preserve"> Merck)</w:t>
      </w:r>
      <w:r w:rsidR="00B758A1">
        <w:rPr>
          <w:rStyle w:val="tgc"/>
          <w:rFonts w:ascii="Sylfaen" w:hAnsi="Sylfaen"/>
          <w:lang w:val="ka-GE"/>
        </w:rPr>
        <w:t>,</w:t>
      </w:r>
      <w:r w:rsidR="001B34F6" w:rsidRPr="009672B5">
        <w:rPr>
          <w:rStyle w:val="tgc"/>
          <w:lang w:val="en-US"/>
        </w:rPr>
        <w:t xml:space="preserve"> </w:t>
      </w:r>
      <w:r w:rsidR="00B758A1">
        <w:rPr>
          <w:rStyle w:val="tgc"/>
          <w:rFonts w:ascii="Sylfaen" w:hAnsi="Sylfaen"/>
          <w:lang w:val="ka-GE"/>
        </w:rPr>
        <w:t>ლიცენზირებულია</w:t>
      </w:r>
      <w:r>
        <w:rPr>
          <w:rStyle w:val="tgc"/>
          <w:rFonts w:ascii="Sylfaen" w:hAnsi="Sylfaen"/>
          <w:lang w:val="ka-GE"/>
        </w:rPr>
        <w:t xml:space="preserve"> 2006 წელს, </w:t>
      </w:r>
      <w:r w:rsidR="00B758A1">
        <w:rPr>
          <w:rFonts w:ascii="Sylfaen" w:hAnsi="Sylfaen"/>
          <w:shd w:val="clear" w:color="auto" w:fill="FFFFFF"/>
          <w:lang w:val="ka-GE"/>
        </w:rPr>
        <w:t xml:space="preserve">იცავს </w:t>
      </w:r>
      <w:r w:rsidR="006B28D2">
        <w:rPr>
          <w:rFonts w:ascii="Sylfaen" w:hAnsi="Sylfaen"/>
          <w:shd w:val="clear" w:color="auto" w:fill="FFFFFF"/>
          <w:lang w:val="en-US"/>
        </w:rPr>
        <w:t>აპვ</w:t>
      </w:r>
      <w:r w:rsidR="00B758A1">
        <w:rPr>
          <w:rFonts w:ascii="Sylfaen" w:hAnsi="Sylfaen"/>
          <w:shd w:val="clear" w:color="auto" w:fill="FFFFFF"/>
          <w:lang w:val="en-US"/>
        </w:rPr>
        <w:t xml:space="preserve"> </w:t>
      </w:r>
      <w:r w:rsidR="00B758A1">
        <w:rPr>
          <w:rFonts w:ascii="Sylfaen" w:hAnsi="Sylfaen"/>
          <w:shd w:val="clear" w:color="auto" w:fill="FFFFFF"/>
          <w:lang w:val="ka-GE"/>
        </w:rPr>
        <w:t>ვირუსის 4 სახეობისგან</w:t>
      </w:r>
      <w:r>
        <w:rPr>
          <w:rStyle w:val="tgc"/>
          <w:rFonts w:ascii="Sylfaen" w:hAnsi="Sylfaen"/>
          <w:lang w:val="ka-GE"/>
        </w:rPr>
        <w:t xml:space="preserve">. </w:t>
      </w:r>
    </w:p>
    <w:p w:rsidR="00CA0C13" w:rsidRDefault="00C64924">
      <w:pPr>
        <w:pStyle w:val="ListParagraph"/>
        <w:numPr>
          <w:ilvl w:val="0"/>
          <w:numId w:val="13"/>
        </w:numPr>
        <w:jc w:val="both"/>
        <w:rPr>
          <w:lang w:val="en-US"/>
        </w:rPr>
      </w:pPr>
      <w:r>
        <w:rPr>
          <w:rFonts w:ascii="Sylfaen" w:hAnsi="Sylfaen"/>
          <w:b/>
          <w:i/>
          <w:shd w:val="clear" w:color="auto" w:fill="FFFFFF"/>
          <w:lang w:val="ka-GE"/>
        </w:rPr>
        <w:t>ცერვარიქსი</w:t>
      </w:r>
      <w:r w:rsidR="001B34F6" w:rsidRPr="009672B5">
        <w:rPr>
          <w:shd w:val="clear" w:color="auto" w:fill="FFFFFF"/>
          <w:lang w:val="en-US"/>
        </w:rPr>
        <w:t xml:space="preserve">, </w:t>
      </w:r>
      <w:r w:rsidR="00B758A1">
        <w:rPr>
          <w:rFonts w:ascii="Sylfaen" w:hAnsi="Sylfaen"/>
          <w:shd w:val="clear" w:color="auto" w:fill="FFFFFF"/>
          <w:lang w:val="ka-GE"/>
        </w:rPr>
        <w:t>მწარმოებელია</w:t>
      </w:r>
      <w:r w:rsidR="001B34F6" w:rsidRPr="009672B5">
        <w:rPr>
          <w:shd w:val="clear" w:color="auto" w:fill="FFFFFF"/>
          <w:lang w:val="en-US"/>
        </w:rPr>
        <w:t xml:space="preserve"> </w:t>
      </w:r>
      <w:r w:rsidR="00B758A1">
        <w:rPr>
          <w:rFonts w:ascii="Sylfaen" w:hAnsi="Sylfaen"/>
          <w:shd w:val="clear" w:color="auto" w:fill="FFFFFF"/>
          <w:lang w:val="ka-GE"/>
        </w:rPr>
        <w:t>გლაქსოსმითკლაინ (</w:t>
      </w:r>
      <w:r w:rsidR="001B34F6" w:rsidRPr="009672B5">
        <w:rPr>
          <w:shd w:val="clear" w:color="auto" w:fill="FFFFFF"/>
          <w:lang w:val="en-US"/>
        </w:rPr>
        <w:t>GlaxoSmithKline</w:t>
      </w:r>
      <w:r w:rsidR="00B758A1">
        <w:rPr>
          <w:rFonts w:ascii="Sylfaen" w:hAnsi="Sylfaen"/>
          <w:shd w:val="clear" w:color="auto" w:fill="FFFFFF"/>
          <w:lang w:val="ka-GE"/>
        </w:rPr>
        <w:t>)</w:t>
      </w:r>
      <w:r w:rsidR="001B34F6" w:rsidRPr="009672B5">
        <w:rPr>
          <w:shd w:val="clear" w:color="auto" w:fill="FFFFFF"/>
          <w:lang w:val="en-US"/>
        </w:rPr>
        <w:t xml:space="preserve"> (</w:t>
      </w:r>
      <w:r w:rsidR="00B758A1">
        <w:rPr>
          <w:rFonts w:ascii="Sylfaen" w:hAnsi="Sylfaen"/>
          <w:shd w:val="clear" w:color="auto" w:fill="FFFFFF"/>
          <w:lang w:val="ka-GE"/>
        </w:rPr>
        <w:t>ასევე, უწოდებენ -</w:t>
      </w:r>
      <w:r w:rsidR="001B34F6" w:rsidRPr="009672B5">
        <w:rPr>
          <w:shd w:val="clear" w:color="auto" w:fill="FFFFFF"/>
          <w:lang w:val="en-US"/>
        </w:rPr>
        <w:t xml:space="preserve"> GSK)</w:t>
      </w:r>
      <w:r w:rsidR="00B758A1">
        <w:rPr>
          <w:rFonts w:ascii="Sylfaen" w:hAnsi="Sylfaen"/>
          <w:shd w:val="clear" w:color="auto" w:fill="FFFFFF"/>
          <w:lang w:val="ka-GE"/>
        </w:rPr>
        <w:t>,</w:t>
      </w:r>
      <w:r w:rsidR="00341284">
        <w:rPr>
          <w:shd w:val="clear" w:color="auto" w:fill="FFFFFF"/>
          <w:lang w:val="en-US"/>
        </w:rPr>
        <w:t xml:space="preserve"> </w:t>
      </w:r>
      <w:r w:rsidR="00B758A1">
        <w:rPr>
          <w:rFonts w:ascii="Sylfaen" w:hAnsi="Sylfaen"/>
          <w:shd w:val="clear" w:color="auto" w:fill="FFFFFF"/>
          <w:lang w:val="ka-GE"/>
        </w:rPr>
        <w:t xml:space="preserve">ლიცენზირებულია 2007 წელს, იცავს </w:t>
      </w:r>
      <w:r w:rsidR="006B28D2">
        <w:rPr>
          <w:rFonts w:ascii="Sylfaen" w:hAnsi="Sylfaen"/>
          <w:shd w:val="clear" w:color="auto" w:fill="FFFFFF"/>
          <w:lang w:val="en-US"/>
        </w:rPr>
        <w:t>აპვ</w:t>
      </w:r>
      <w:r w:rsidR="00B758A1">
        <w:rPr>
          <w:rFonts w:ascii="Sylfaen" w:hAnsi="Sylfaen"/>
          <w:shd w:val="clear" w:color="auto" w:fill="FFFFFF"/>
          <w:lang w:val="en-US"/>
        </w:rPr>
        <w:t xml:space="preserve"> </w:t>
      </w:r>
      <w:r w:rsidR="00B758A1">
        <w:rPr>
          <w:rFonts w:ascii="Sylfaen" w:hAnsi="Sylfaen"/>
          <w:shd w:val="clear" w:color="auto" w:fill="FFFFFF"/>
          <w:lang w:val="ka-GE"/>
        </w:rPr>
        <w:t>ვირუსის 2 სახეობისგან.</w:t>
      </w:r>
      <w:r w:rsidR="001B34F6" w:rsidRPr="009672B5">
        <w:rPr>
          <w:shd w:val="clear" w:color="auto" w:fill="FFFFFF"/>
          <w:lang w:val="en-US"/>
        </w:rPr>
        <w:t xml:space="preserve"> </w:t>
      </w:r>
    </w:p>
    <w:p w:rsidR="00CA0C13" w:rsidRDefault="00C64924">
      <w:pPr>
        <w:pStyle w:val="ListParagraph"/>
        <w:numPr>
          <w:ilvl w:val="0"/>
          <w:numId w:val="13"/>
        </w:numPr>
        <w:jc w:val="both"/>
        <w:rPr>
          <w:lang w:val="en-US"/>
        </w:rPr>
      </w:pPr>
      <w:r>
        <w:rPr>
          <w:rFonts w:ascii="Sylfaen" w:hAnsi="Sylfaen"/>
          <w:b/>
          <w:i/>
          <w:shd w:val="clear" w:color="auto" w:fill="FFFFFF"/>
          <w:lang w:val="ka-GE"/>
        </w:rPr>
        <w:t>გარდასილ</w:t>
      </w:r>
      <w:r w:rsidR="001B34F6" w:rsidRPr="009672B5">
        <w:rPr>
          <w:b/>
          <w:i/>
          <w:shd w:val="clear" w:color="auto" w:fill="FFFFFF"/>
          <w:lang w:val="en-US"/>
        </w:rPr>
        <w:t xml:space="preserve"> 9</w:t>
      </w:r>
      <w:r w:rsidR="001B34F6" w:rsidRPr="009672B5">
        <w:rPr>
          <w:shd w:val="clear" w:color="auto" w:fill="FFFFFF"/>
          <w:lang w:val="en-US"/>
        </w:rPr>
        <w:t xml:space="preserve">, </w:t>
      </w:r>
      <w:r w:rsidR="00B758A1">
        <w:rPr>
          <w:rFonts w:ascii="Sylfaen" w:hAnsi="Sylfaen"/>
          <w:shd w:val="clear" w:color="auto" w:fill="FFFFFF"/>
          <w:lang w:val="ka-GE"/>
        </w:rPr>
        <w:t>მწარმოებელია</w:t>
      </w:r>
      <w:r w:rsidR="00B758A1">
        <w:rPr>
          <w:shd w:val="clear" w:color="auto" w:fill="FFFFFF"/>
          <w:lang w:val="en-US"/>
        </w:rPr>
        <w:t xml:space="preserve"> MSD, </w:t>
      </w:r>
      <w:r w:rsidR="00B758A1">
        <w:rPr>
          <w:rFonts w:ascii="Sylfaen" w:hAnsi="Sylfaen"/>
          <w:shd w:val="clear" w:color="auto" w:fill="FFFFFF"/>
          <w:lang w:val="ka-GE"/>
        </w:rPr>
        <w:t xml:space="preserve">ლიცენზირებულია 2014 წელს, იცავს </w:t>
      </w:r>
      <w:r w:rsidR="006B28D2">
        <w:rPr>
          <w:rFonts w:ascii="Sylfaen" w:hAnsi="Sylfaen"/>
          <w:shd w:val="clear" w:color="auto" w:fill="FFFFFF"/>
          <w:lang w:val="en-US"/>
        </w:rPr>
        <w:t>აპვ</w:t>
      </w:r>
      <w:r w:rsidR="00B758A1">
        <w:rPr>
          <w:rFonts w:ascii="Sylfaen" w:hAnsi="Sylfaen"/>
          <w:shd w:val="clear" w:color="auto" w:fill="FFFFFF"/>
          <w:lang w:val="en-US"/>
        </w:rPr>
        <w:t xml:space="preserve"> </w:t>
      </w:r>
      <w:r w:rsidR="00B758A1">
        <w:rPr>
          <w:rFonts w:ascii="Sylfaen" w:hAnsi="Sylfaen"/>
          <w:shd w:val="clear" w:color="auto" w:fill="FFFFFF"/>
          <w:lang w:val="ka-GE"/>
        </w:rPr>
        <w:t>ვირუსის 9 სახეობისგან.</w:t>
      </w:r>
    </w:p>
    <w:p w:rsidR="00CA0C13" w:rsidRDefault="00CA0C13">
      <w:pPr>
        <w:pStyle w:val="ListParagraph"/>
        <w:jc w:val="both"/>
        <w:rPr>
          <w:lang w:val="en-US"/>
        </w:rPr>
      </w:pPr>
    </w:p>
    <w:p w:rsidR="00CA0C13" w:rsidRDefault="00B758A1">
      <w:pPr>
        <w:jc w:val="both"/>
        <w:rPr>
          <w:lang w:val="en-US"/>
        </w:rPr>
      </w:pPr>
      <w:r>
        <w:rPr>
          <w:rFonts w:ascii="Sylfaen" w:hAnsi="Sylfaen"/>
          <w:lang w:val="ka-GE"/>
        </w:rPr>
        <w:lastRenderedPageBreak/>
        <w:t>თითოეული ქვეყნის ეროვნული მარეგულირებელი უწყება იღებს გადაწყვეტილებას იმის შესახებ, თუ რომელი ვაქცინა იქნება ხელმისაწვდომი თითოეულ ამ ქვეყანაში. სამივე ვაქცინა</w:t>
      </w:r>
      <w:r w:rsidR="00510965">
        <w:rPr>
          <w:rFonts w:ascii="Sylfaen" w:hAnsi="Sylfaen"/>
          <w:lang w:val="ka-GE"/>
        </w:rPr>
        <w:t>, რეკომენდებული დოზით,</w:t>
      </w:r>
      <w:r>
        <w:rPr>
          <w:rFonts w:ascii="Sylfaen" w:hAnsi="Sylfaen"/>
          <w:lang w:val="ka-GE"/>
        </w:rPr>
        <w:t xml:space="preserve"> მაღალეფექტურია საშვილოსნოს ყელის კიბოსა და </w:t>
      </w:r>
      <w:r w:rsidR="006B28D2">
        <w:rPr>
          <w:rFonts w:ascii="Sylfaen" w:hAnsi="Sylfaen"/>
          <w:lang w:val="en-US"/>
        </w:rPr>
        <w:t>აპვ</w:t>
      </w:r>
      <w:r>
        <w:rPr>
          <w:rFonts w:ascii="Sylfaen" w:hAnsi="Sylfaen"/>
          <w:lang w:val="ka-GE"/>
        </w:rPr>
        <w:t>-ასოცირებული სხვა ყველაზე გავრცელებული ავთვისებიანი სიმსივნეების პრევენციაში. გარდასილ</w:t>
      </w:r>
      <w:r w:rsidR="00510965">
        <w:rPr>
          <w:rFonts w:ascii="Sylfaen" w:hAnsi="Sylfaen"/>
          <w:lang w:val="ka-GE"/>
        </w:rPr>
        <w:t>ის</w:t>
      </w:r>
      <w:r>
        <w:rPr>
          <w:rFonts w:ascii="Sylfaen" w:hAnsi="Sylfaen"/>
          <w:lang w:val="ka-GE"/>
        </w:rPr>
        <w:t xml:space="preserve"> </w:t>
      </w:r>
      <w:r w:rsidR="00510965">
        <w:rPr>
          <w:rFonts w:ascii="Sylfaen" w:hAnsi="Sylfaen"/>
          <w:lang w:val="ka-GE"/>
        </w:rPr>
        <w:t xml:space="preserve">ორი </w:t>
      </w:r>
      <w:r>
        <w:rPr>
          <w:rFonts w:ascii="Sylfaen" w:hAnsi="Sylfaen"/>
          <w:lang w:val="ka-GE"/>
        </w:rPr>
        <w:t>ვაქცინა გენიტალური მეჭეჭების პრევენციას</w:t>
      </w:r>
      <w:r w:rsidR="00510965">
        <w:rPr>
          <w:rFonts w:ascii="Sylfaen" w:hAnsi="Sylfaen"/>
          <w:lang w:val="ka-GE"/>
        </w:rPr>
        <w:t>აც განაპირობებს</w:t>
      </w:r>
      <w:r>
        <w:rPr>
          <w:rFonts w:ascii="Sylfaen" w:hAnsi="Sylfaen"/>
          <w:lang w:val="ka-GE"/>
        </w:rPr>
        <w:t>.</w:t>
      </w:r>
      <w:r w:rsidR="001B34F6" w:rsidRPr="0051332A">
        <w:rPr>
          <w:lang w:val="en-US"/>
        </w:rPr>
        <w:t xml:space="preserve">  </w:t>
      </w:r>
    </w:p>
    <w:p w:rsidR="00CA0C13" w:rsidRDefault="00CA0C13">
      <w:pPr>
        <w:pStyle w:val="ListParagraph"/>
        <w:jc w:val="both"/>
        <w:rPr>
          <w:lang w:val="en-US"/>
        </w:rPr>
      </w:pPr>
    </w:p>
    <w:p w:rsidR="00CA0C13" w:rsidRDefault="00510965">
      <w:pPr>
        <w:jc w:val="both"/>
        <w:rPr>
          <w:lang w:val="en-US"/>
        </w:rPr>
      </w:pPr>
      <w:r>
        <w:rPr>
          <w:rFonts w:ascii="Sylfaen" w:hAnsi="Sylfaen"/>
          <w:lang w:val="ka-GE"/>
        </w:rPr>
        <w:t xml:space="preserve">თუ, თქვენს ქვეყანაში </w:t>
      </w:r>
      <w:r w:rsidR="006B28D2">
        <w:rPr>
          <w:rFonts w:ascii="Sylfaen" w:hAnsi="Sylfaen"/>
          <w:lang w:val="en-US"/>
        </w:rPr>
        <w:t>აპვ</w:t>
      </w:r>
      <w:r>
        <w:rPr>
          <w:rFonts w:ascii="Sylfaen" w:hAnsi="Sylfaen"/>
          <w:lang w:val="ka-GE"/>
        </w:rPr>
        <w:t xml:space="preserve"> ვაქცინის ერთზე მეტი სახეობაა ხელმისაწვდომი, თქვენ შეგიძლიათ სამედიცინო სერვისის მიმწოდებელთან ერთად განიხილოთ თუ, რომელიც ვაქცინა იქნება საუკეთესო თქვენი ან თქვენი შვილისთვის. იმუნიზაციის ექსპერტები </w:t>
      </w:r>
      <w:r w:rsidR="006B28D2">
        <w:rPr>
          <w:rFonts w:ascii="Sylfaen" w:hAnsi="Sylfaen"/>
          <w:lang w:val="en-US"/>
        </w:rPr>
        <w:t>აპვ</w:t>
      </w:r>
      <w:r>
        <w:rPr>
          <w:rFonts w:ascii="Sylfaen" w:hAnsi="Sylfaen"/>
          <w:lang w:val="en-US"/>
        </w:rPr>
        <w:t xml:space="preserve"> </w:t>
      </w:r>
      <w:r>
        <w:rPr>
          <w:rFonts w:ascii="Sylfaen" w:hAnsi="Sylfaen"/>
          <w:lang w:val="ka-GE"/>
        </w:rPr>
        <w:t xml:space="preserve">ვაქცინის ერთზე მეტი სერიის გამოყენების რეკომენდაციას არ იძლევიან. </w:t>
      </w:r>
    </w:p>
    <w:p w:rsidR="00CA0C13" w:rsidRDefault="00CA0C13">
      <w:pPr>
        <w:ind w:left="360"/>
        <w:jc w:val="both"/>
        <w:rPr>
          <w:lang w:val="en-US"/>
        </w:rPr>
      </w:pPr>
    </w:p>
    <w:p w:rsidR="00CA0C13" w:rsidRDefault="0041081B">
      <w:pPr>
        <w:pStyle w:val="Heading2"/>
        <w:jc w:val="both"/>
        <w:rPr>
          <w:lang w:val="en-US"/>
        </w:rPr>
      </w:pPr>
      <w:bookmarkStart w:id="18" w:name="_Toc499497114"/>
      <w:r>
        <w:rPr>
          <w:rFonts w:ascii="Sylfaen" w:hAnsi="Sylfaen"/>
          <w:lang w:val="ka-GE"/>
        </w:rPr>
        <w:t xml:space="preserve">რომელი ტიპის </w:t>
      </w:r>
      <w:r w:rsidR="006B28D2">
        <w:rPr>
          <w:rFonts w:ascii="Sylfaen" w:hAnsi="Sylfaen" w:cs="Sylfaen"/>
          <w:lang w:val="en-US"/>
        </w:rPr>
        <w:t>აპვ</w:t>
      </w:r>
      <w:r>
        <w:rPr>
          <w:rFonts w:ascii="Sylfaen" w:hAnsi="Sylfaen"/>
          <w:lang w:val="ka-GE"/>
        </w:rPr>
        <w:t>-სგან იცავს ვაქცინა?</w:t>
      </w:r>
      <w:bookmarkEnd w:id="18"/>
      <w:r w:rsidR="001B34F6" w:rsidRPr="00B66721">
        <w:rPr>
          <w:lang w:val="en-US"/>
        </w:rPr>
        <w:t xml:space="preserve"> </w:t>
      </w:r>
    </w:p>
    <w:p w:rsidR="00CA0C13" w:rsidRDefault="004A7B52">
      <w:pPr>
        <w:jc w:val="both"/>
        <w:rPr>
          <w:lang w:val="en-US"/>
        </w:rPr>
      </w:pPr>
      <w:r>
        <w:rPr>
          <w:rFonts w:ascii="Sylfaen" w:hAnsi="Sylfaen"/>
          <w:lang w:val="ka-GE"/>
        </w:rPr>
        <w:t xml:space="preserve">აღმოჩენილია </w:t>
      </w:r>
      <w:r w:rsidR="006B28D2">
        <w:rPr>
          <w:rFonts w:ascii="Sylfaen" w:hAnsi="Sylfaen"/>
          <w:lang w:val="en-US"/>
        </w:rPr>
        <w:t>აპვ</w:t>
      </w:r>
      <w:r>
        <w:rPr>
          <w:rFonts w:ascii="Sylfaen" w:hAnsi="Sylfaen"/>
          <w:lang w:val="ka-GE"/>
        </w:rPr>
        <w:t>-ის 200-ზე მეტი სახეობა. ამჟამად არსებული სამი ვაქცინა ამ სახეობათაგან ყველაზე გავრცელებული და საშიში შტამების პრევენციას ახდენს. ვაქცინები კლასიფიცირებულია, როგორც ბივალენტური (</w:t>
      </w:r>
      <w:r w:rsidR="006B28D2">
        <w:rPr>
          <w:rFonts w:ascii="Sylfaen" w:hAnsi="Sylfaen"/>
          <w:lang w:val="en-US"/>
        </w:rPr>
        <w:t>აპვ</w:t>
      </w:r>
      <w:r>
        <w:rPr>
          <w:rFonts w:ascii="Sylfaen" w:hAnsi="Sylfaen"/>
          <w:lang w:val="ka-GE"/>
        </w:rPr>
        <w:t>-ის ორი სახეობის საწინააღმდეგო), ქვადრივალენტური (</w:t>
      </w:r>
      <w:r w:rsidR="006B28D2">
        <w:rPr>
          <w:rFonts w:ascii="Sylfaen" w:hAnsi="Sylfaen"/>
          <w:lang w:val="en-US"/>
        </w:rPr>
        <w:t>აპვ</w:t>
      </w:r>
      <w:r>
        <w:rPr>
          <w:rFonts w:ascii="Sylfaen" w:hAnsi="Sylfaen"/>
          <w:lang w:val="ka-GE"/>
        </w:rPr>
        <w:t>-ის ოთხი სახეობის საწინააღმდეგო) და ნონავალენტური (</w:t>
      </w:r>
      <w:r w:rsidR="006B28D2">
        <w:rPr>
          <w:rFonts w:ascii="Sylfaen" w:hAnsi="Sylfaen"/>
          <w:lang w:val="en-US"/>
        </w:rPr>
        <w:t>აპვ</w:t>
      </w:r>
      <w:r>
        <w:rPr>
          <w:rFonts w:ascii="Sylfaen" w:hAnsi="Sylfaen"/>
          <w:lang w:val="ka-GE"/>
        </w:rPr>
        <w:t xml:space="preserve">-ის ცხრა სახეობის საწინააღმდეგო). </w:t>
      </w:r>
    </w:p>
    <w:p w:rsidR="00CA0C13" w:rsidRDefault="00CA0C13">
      <w:pPr>
        <w:pStyle w:val="ListParagraph"/>
        <w:jc w:val="both"/>
        <w:rPr>
          <w:lang w:val="en-US"/>
        </w:rPr>
      </w:pPr>
    </w:p>
    <w:p w:rsidR="00CA0C13" w:rsidRDefault="00802499">
      <w:pPr>
        <w:jc w:val="both"/>
        <w:rPr>
          <w:lang w:val="en-US"/>
        </w:rPr>
      </w:pPr>
      <w:r>
        <w:rPr>
          <w:rFonts w:ascii="Sylfaen" w:hAnsi="Sylfaen"/>
          <w:lang w:val="ka-GE"/>
        </w:rPr>
        <w:t xml:space="preserve">ქვემოთ მოცემულ ცხრილში ნაჩვენებია </w:t>
      </w:r>
      <w:r w:rsidR="006B28D2">
        <w:rPr>
          <w:rFonts w:ascii="Sylfaen" w:hAnsi="Sylfaen"/>
          <w:lang w:val="en-US"/>
        </w:rPr>
        <w:t>აპვ</w:t>
      </w:r>
      <w:r>
        <w:rPr>
          <w:rFonts w:ascii="Sylfaen" w:hAnsi="Sylfaen"/>
          <w:lang w:val="ka-GE"/>
        </w:rPr>
        <w:t xml:space="preserve">-ის ის სახეობები, რომელთა </w:t>
      </w:r>
      <w:r w:rsidR="004A7B52">
        <w:rPr>
          <w:rFonts w:ascii="Sylfaen" w:hAnsi="Sylfaen"/>
          <w:lang w:val="ka-GE"/>
        </w:rPr>
        <w:t>პრევენციაზეც</w:t>
      </w:r>
      <w:r>
        <w:rPr>
          <w:rFonts w:ascii="Sylfaen" w:hAnsi="Sylfaen"/>
          <w:lang w:val="ka-GE"/>
        </w:rPr>
        <w:t xml:space="preserve"> თითეული ვაქცინა</w:t>
      </w:r>
      <w:r w:rsidR="004A7B52">
        <w:rPr>
          <w:rFonts w:ascii="Sylfaen" w:hAnsi="Sylfaen"/>
          <w:lang w:val="ka-GE"/>
        </w:rPr>
        <w:t>ა</w:t>
      </w:r>
      <w:r>
        <w:rPr>
          <w:rFonts w:ascii="Sylfaen" w:hAnsi="Sylfaen"/>
          <w:lang w:val="ka-GE"/>
        </w:rPr>
        <w:t xml:space="preserve"> </w:t>
      </w:r>
      <w:r w:rsidR="004A7B52">
        <w:rPr>
          <w:rFonts w:ascii="Sylfaen" w:hAnsi="Sylfaen"/>
          <w:lang w:val="ka-GE"/>
        </w:rPr>
        <w:t>პასუხისმგებელი.</w:t>
      </w:r>
      <w:r>
        <w:rPr>
          <w:rFonts w:ascii="Sylfaen" w:hAnsi="Sylfaen"/>
          <w:lang w:val="ka-GE"/>
        </w:rPr>
        <w:t xml:space="preserve"> </w:t>
      </w:r>
    </w:p>
    <w:p w:rsidR="00CA0C13" w:rsidRDefault="00CA0C13">
      <w:pPr>
        <w:pStyle w:val="ListParagraph"/>
        <w:jc w:val="both"/>
        <w:rPr>
          <w:lang w:val="en-US"/>
        </w:rPr>
      </w:pPr>
    </w:p>
    <w:tbl>
      <w:tblPr>
        <w:tblStyle w:val="TableGrid"/>
        <w:tblW w:w="0" w:type="auto"/>
        <w:tblInd w:w="720" w:type="dxa"/>
        <w:tblLook w:val="04A0" w:firstRow="1" w:lastRow="0" w:firstColumn="1" w:lastColumn="0" w:noHBand="0" w:noVBand="1"/>
      </w:tblPr>
      <w:tblGrid>
        <w:gridCol w:w="1478"/>
        <w:gridCol w:w="2303"/>
        <w:gridCol w:w="2039"/>
        <w:gridCol w:w="1676"/>
        <w:gridCol w:w="1639"/>
      </w:tblGrid>
      <w:tr w:rsidR="00510965" w:rsidRPr="00C93D79" w:rsidTr="00CF3053">
        <w:tc>
          <w:tcPr>
            <w:tcW w:w="1918" w:type="dxa"/>
          </w:tcPr>
          <w:p w:rsidR="00CA0C13" w:rsidRDefault="00510965">
            <w:pPr>
              <w:pStyle w:val="ListParagraph"/>
              <w:ind w:left="0"/>
              <w:jc w:val="both"/>
              <w:rPr>
                <w:lang w:val="en-US"/>
              </w:rPr>
            </w:pPr>
            <w:r>
              <w:rPr>
                <w:rFonts w:ascii="Sylfaen" w:hAnsi="Sylfaen"/>
                <w:lang w:val="ka-GE"/>
              </w:rPr>
              <w:t xml:space="preserve">ვაქცინის სახელი </w:t>
            </w:r>
          </w:p>
        </w:tc>
        <w:tc>
          <w:tcPr>
            <w:tcW w:w="1663" w:type="dxa"/>
          </w:tcPr>
          <w:p w:rsidR="00CA0C13" w:rsidRDefault="00510965">
            <w:pPr>
              <w:pStyle w:val="ListParagraph"/>
              <w:ind w:left="0"/>
              <w:jc w:val="both"/>
              <w:rPr>
                <w:rFonts w:ascii="Sylfaen" w:hAnsi="Sylfaen"/>
                <w:lang w:val="ka-GE"/>
              </w:rPr>
            </w:pPr>
            <w:r>
              <w:rPr>
                <w:rFonts w:ascii="Sylfaen" w:hAnsi="Sylfaen"/>
                <w:lang w:val="ka-GE"/>
              </w:rPr>
              <w:t xml:space="preserve">ვალენტობა </w:t>
            </w:r>
          </w:p>
        </w:tc>
        <w:tc>
          <w:tcPr>
            <w:tcW w:w="1481" w:type="dxa"/>
          </w:tcPr>
          <w:p w:rsidR="00CA0C13" w:rsidRDefault="00510965">
            <w:pPr>
              <w:pStyle w:val="ListParagraph"/>
              <w:ind w:left="0"/>
              <w:jc w:val="both"/>
              <w:rPr>
                <w:lang w:val="en-US"/>
              </w:rPr>
            </w:pPr>
            <w:r>
              <w:rPr>
                <w:rFonts w:ascii="Sylfaen" w:hAnsi="Sylfaen"/>
                <w:lang w:val="ka-GE"/>
              </w:rPr>
              <w:t xml:space="preserve">ვაქცინის შემადგენლობაში არსებული </w:t>
            </w:r>
            <w:r w:rsidR="006B28D2">
              <w:rPr>
                <w:rFonts w:ascii="Sylfaen" w:hAnsi="Sylfaen"/>
                <w:lang w:val="en-US"/>
              </w:rPr>
              <w:t>აპვ</w:t>
            </w:r>
            <w:r>
              <w:rPr>
                <w:rFonts w:ascii="Sylfaen" w:hAnsi="Sylfaen"/>
                <w:lang w:val="ka-GE"/>
              </w:rPr>
              <w:t xml:space="preserve"> ქვეტიპები</w:t>
            </w:r>
          </w:p>
        </w:tc>
        <w:tc>
          <w:tcPr>
            <w:tcW w:w="1979" w:type="dxa"/>
          </w:tcPr>
          <w:p w:rsidR="00CA0C13" w:rsidRDefault="00510965">
            <w:pPr>
              <w:pStyle w:val="ListParagraph"/>
              <w:ind w:left="0"/>
              <w:jc w:val="both"/>
              <w:rPr>
                <w:lang w:val="en-US"/>
              </w:rPr>
            </w:pPr>
            <w:r>
              <w:rPr>
                <w:rFonts w:ascii="Sylfaen" w:hAnsi="Sylfaen"/>
                <w:lang w:val="ka-GE"/>
              </w:rPr>
              <w:t>ამ ტიპებით გამოწვეული საშვილოსნოს ყელის კიბოს პროპორცია</w:t>
            </w:r>
          </w:p>
        </w:tc>
        <w:tc>
          <w:tcPr>
            <w:tcW w:w="2087" w:type="dxa"/>
          </w:tcPr>
          <w:p w:rsidR="00CA0C13" w:rsidRDefault="00510965">
            <w:pPr>
              <w:pStyle w:val="ListParagraph"/>
              <w:ind w:left="0"/>
              <w:jc w:val="both"/>
              <w:rPr>
                <w:lang w:val="en-US"/>
              </w:rPr>
            </w:pPr>
            <w:r>
              <w:rPr>
                <w:rFonts w:ascii="Sylfaen" w:hAnsi="Sylfaen"/>
                <w:lang w:val="ka-GE"/>
              </w:rPr>
              <w:t xml:space="preserve">ამ ტიპებით გამოწვეული გენიტალური მეჭეჭების პროპორცია </w:t>
            </w:r>
          </w:p>
        </w:tc>
      </w:tr>
      <w:tr w:rsidR="00510965" w:rsidTr="00CF3053">
        <w:tc>
          <w:tcPr>
            <w:tcW w:w="1918" w:type="dxa"/>
          </w:tcPr>
          <w:p w:rsidR="00CA0C13" w:rsidRDefault="00510965">
            <w:pPr>
              <w:pStyle w:val="ListParagraph"/>
              <w:ind w:left="0"/>
              <w:jc w:val="both"/>
              <w:rPr>
                <w:lang w:val="en-US"/>
              </w:rPr>
            </w:pPr>
            <w:r>
              <w:rPr>
                <w:rFonts w:ascii="Sylfaen" w:hAnsi="Sylfaen"/>
                <w:lang w:val="ka-GE"/>
              </w:rPr>
              <w:t>ცერვაქსი</w:t>
            </w:r>
            <w:r w:rsidR="001B34F6">
              <w:rPr>
                <w:lang w:val="en-US"/>
              </w:rPr>
              <w:t xml:space="preserve">   </w:t>
            </w:r>
          </w:p>
        </w:tc>
        <w:tc>
          <w:tcPr>
            <w:tcW w:w="1663" w:type="dxa"/>
          </w:tcPr>
          <w:p w:rsidR="00CA0C13" w:rsidRDefault="00510965">
            <w:pPr>
              <w:pStyle w:val="ListParagraph"/>
              <w:ind w:left="0"/>
              <w:jc w:val="both"/>
              <w:rPr>
                <w:rFonts w:ascii="Sylfaen" w:hAnsi="Sylfaen"/>
                <w:lang w:val="ka-GE"/>
              </w:rPr>
            </w:pPr>
            <w:r>
              <w:rPr>
                <w:rFonts w:ascii="Sylfaen" w:hAnsi="Sylfaen"/>
                <w:lang w:val="ka-GE"/>
              </w:rPr>
              <w:t>ბივალენტური</w:t>
            </w:r>
          </w:p>
        </w:tc>
        <w:tc>
          <w:tcPr>
            <w:tcW w:w="1481" w:type="dxa"/>
          </w:tcPr>
          <w:p w:rsidR="00CA0C13" w:rsidRDefault="001B34F6">
            <w:pPr>
              <w:pStyle w:val="ListParagraph"/>
              <w:ind w:left="0"/>
              <w:jc w:val="both"/>
              <w:rPr>
                <w:lang w:val="en-US"/>
              </w:rPr>
            </w:pPr>
            <w:r>
              <w:rPr>
                <w:lang w:val="en-US"/>
              </w:rPr>
              <w:t>16,18</w:t>
            </w:r>
          </w:p>
        </w:tc>
        <w:tc>
          <w:tcPr>
            <w:tcW w:w="1979" w:type="dxa"/>
          </w:tcPr>
          <w:p w:rsidR="00CA0C13" w:rsidRDefault="001B34F6">
            <w:pPr>
              <w:pStyle w:val="ListParagraph"/>
              <w:ind w:left="0"/>
              <w:jc w:val="both"/>
              <w:rPr>
                <w:lang w:val="en-US"/>
              </w:rPr>
            </w:pPr>
            <w:r>
              <w:rPr>
                <w:lang w:val="en-US"/>
              </w:rPr>
              <w:t>71%</w:t>
            </w:r>
          </w:p>
        </w:tc>
        <w:tc>
          <w:tcPr>
            <w:tcW w:w="2087" w:type="dxa"/>
          </w:tcPr>
          <w:p w:rsidR="00CA0C13" w:rsidRDefault="00510965">
            <w:pPr>
              <w:pStyle w:val="ListParagraph"/>
              <w:ind w:left="0"/>
              <w:jc w:val="both"/>
              <w:rPr>
                <w:rFonts w:ascii="Sylfaen" w:hAnsi="Sylfaen"/>
                <w:lang w:val="ka-GE"/>
              </w:rPr>
            </w:pPr>
            <w:r>
              <w:rPr>
                <w:rFonts w:ascii="Sylfaen" w:hAnsi="Sylfaen"/>
                <w:lang w:val="ka-GE"/>
              </w:rPr>
              <w:t>არა</w:t>
            </w:r>
          </w:p>
        </w:tc>
      </w:tr>
      <w:tr w:rsidR="00510965" w:rsidTr="00CF3053">
        <w:tc>
          <w:tcPr>
            <w:tcW w:w="1918" w:type="dxa"/>
          </w:tcPr>
          <w:p w:rsidR="00CA0C13" w:rsidRDefault="00510965">
            <w:pPr>
              <w:pStyle w:val="ListParagraph"/>
              <w:ind w:left="0"/>
              <w:jc w:val="both"/>
              <w:rPr>
                <w:lang w:val="en-US"/>
              </w:rPr>
            </w:pPr>
            <w:r>
              <w:rPr>
                <w:rFonts w:ascii="Sylfaen" w:hAnsi="Sylfaen"/>
                <w:lang w:val="ka-GE"/>
              </w:rPr>
              <w:t>გარდასილი</w:t>
            </w:r>
            <w:r w:rsidR="001B34F6">
              <w:rPr>
                <w:lang w:val="en-US"/>
              </w:rPr>
              <w:t xml:space="preserve"> </w:t>
            </w:r>
          </w:p>
        </w:tc>
        <w:tc>
          <w:tcPr>
            <w:tcW w:w="1663" w:type="dxa"/>
          </w:tcPr>
          <w:p w:rsidR="00CA0C13" w:rsidRDefault="00510965">
            <w:pPr>
              <w:pStyle w:val="ListParagraph"/>
              <w:ind w:left="0"/>
              <w:jc w:val="both"/>
              <w:rPr>
                <w:rFonts w:ascii="Sylfaen" w:hAnsi="Sylfaen"/>
                <w:lang w:val="ka-GE"/>
              </w:rPr>
            </w:pPr>
            <w:r>
              <w:rPr>
                <w:rFonts w:ascii="Sylfaen" w:hAnsi="Sylfaen"/>
                <w:lang w:val="ka-GE"/>
              </w:rPr>
              <w:t>ქვადრივალენტური</w:t>
            </w:r>
          </w:p>
        </w:tc>
        <w:tc>
          <w:tcPr>
            <w:tcW w:w="1481" w:type="dxa"/>
          </w:tcPr>
          <w:p w:rsidR="00CA0C13" w:rsidRDefault="001B34F6">
            <w:pPr>
              <w:pStyle w:val="ListParagraph"/>
              <w:ind w:left="0"/>
              <w:jc w:val="both"/>
              <w:rPr>
                <w:lang w:val="en-US"/>
              </w:rPr>
            </w:pPr>
            <w:r>
              <w:rPr>
                <w:lang w:val="en-US"/>
              </w:rPr>
              <w:t xml:space="preserve">6, 11, </w:t>
            </w:r>
            <w:r>
              <w:rPr>
                <w:lang w:val="en-US"/>
              </w:rPr>
              <w:br/>
              <w:t xml:space="preserve">16,18 </w:t>
            </w:r>
          </w:p>
        </w:tc>
        <w:tc>
          <w:tcPr>
            <w:tcW w:w="1979" w:type="dxa"/>
          </w:tcPr>
          <w:p w:rsidR="00CA0C13" w:rsidRDefault="001B34F6">
            <w:pPr>
              <w:pStyle w:val="ListParagraph"/>
              <w:ind w:left="0"/>
              <w:jc w:val="both"/>
              <w:rPr>
                <w:lang w:val="en-US"/>
              </w:rPr>
            </w:pPr>
            <w:r>
              <w:rPr>
                <w:lang w:val="en-US"/>
              </w:rPr>
              <w:t>71%</w:t>
            </w:r>
          </w:p>
        </w:tc>
        <w:tc>
          <w:tcPr>
            <w:tcW w:w="2087" w:type="dxa"/>
          </w:tcPr>
          <w:p w:rsidR="00CA0C13" w:rsidRDefault="001B34F6">
            <w:pPr>
              <w:pStyle w:val="ListParagraph"/>
              <w:ind w:left="0"/>
              <w:jc w:val="both"/>
              <w:rPr>
                <w:lang w:val="en-US"/>
              </w:rPr>
            </w:pPr>
            <w:r>
              <w:rPr>
                <w:lang w:val="en-US"/>
              </w:rPr>
              <w:t>90%</w:t>
            </w:r>
          </w:p>
        </w:tc>
      </w:tr>
      <w:tr w:rsidR="00510965" w:rsidTr="00CF3053">
        <w:tc>
          <w:tcPr>
            <w:tcW w:w="1918" w:type="dxa"/>
          </w:tcPr>
          <w:p w:rsidR="00CA0C13" w:rsidRDefault="00510965">
            <w:pPr>
              <w:pStyle w:val="ListParagraph"/>
              <w:ind w:left="0"/>
              <w:jc w:val="both"/>
              <w:rPr>
                <w:lang w:val="en-US"/>
              </w:rPr>
            </w:pPr>
            <w:r>
              <w:rPr>
                <w:rFonts w:ascii="Sylfaen" w:hAnsi="Sylfaen"/>
                <w:lang w:val="ka-GE"/>
              </w:rPr>
              <w:t>გარდასილ</w:t>
            </w:r>
            <w:r w:rsidR="001B34F6">
              <w:rPr>
                <w:lang w:val="en-US"/>
              </w:rPr>
              <w:t xml:space="preserve"> 9 </w:t>
            </w:r>
          </w:p>
        </w:tc>
        <w:tc>
          <w:tcPr>
            <w:tcW w:w="1663" w:type="dxa"/>
          </w:tcPr>
          <w:p w:rsidR="00CA0C13" w:rsidRDefault="00510965">
            <w:pPr>
              <w:pStyle w:val="ListParagraph"/>
              <w:ind w:left="0"/>
              <w:jc w:val="both"/>
              <w:rPr>
                <w:rFonts w:ascii="Sylfaen" w:hAnsi="Sylfaen"/>
                <w:lang w:val="ka-GE"/>
              </w:rPr>
            </w:pPr>
            <w:r>
              <w:rPr>
                <w:rFonts w:ascii="Sylfaen" w:hAnsi="Sylfaen"/>
                <w:lang w:val="ka-GE"/>
              </w:rPr>
              <w:t>ნონავალენტური</w:t>
            </w:r>
          </w:p>
        </w:tc>
        <w:tc>
          <w:tcPr>
            <w:tcW w:w="1481" w:type="dxa"/>
          </w:tcPr>
          <w:p w:rsidR="00CA0C13" w:rsidRDefault="001B34F6">
            <w:pPr>
              <w:pStyle w:val="ListParagraph"/>
              <w:ind w:left="0"/>
              <w:jc w:val="both"/>
              <w:rPr>
                <w:lang w:val="en-US"/>
              </w:rPr>
            </w:pPr>
            <w:r>
              <w:rPr>
                <w:lang w:val="en-US"/>
              </w:rPr>
              <w:t xml:space="preserve">6, 11, </w:t>
            </w:r>
          </w:p>
          <w:p w:rsidR="00CA0C13" w:rsidRDefault="001B34F6">
            <w:pPr>
              <w:pStyle w:val="ListParagraph"/>
              <w:ind w:left="0"/>
              <w:jc w:val="both"/>
              <w:rPr>
                <w:lang w:val="en-US"/>
              </w:rPr>
            </w:pPr>
            <w:r>
              <w:rPr>
                <w:lang w:val="en-US"/>
              </w:rPr>
              <w:t>16,18,</w:t>
            </w:r>
          </w:p>
          <w:p w:rsidR="00CA0C13" w:rsidRDefault="001B34F6">
            <w:pPr>
              <w:pStyle w:val="ListParagraph"/>
              <w:ind w:left="0"/>
              <w:jc w:val="both"/>
              <w:rPr>
                <w:lang w:val="en-US"/>
              </w:rPr>
            </w:pPr>
            <w:r>
              <w:t>31, 33, 45, 52, 58</w:t>
            </w:r>
          </w:p>
        </w:tc>
        <w:tc>
          <w:tcPr>
            <w:tcW w:w="1979" w:type="dxa"/>
          </w:tcPr>
          <w:p w:rsidR="00CA0C13" w:rsidRDefault="001B34F6">
            <w:pPr>
              <w:pStyle w:val="ListParagraph"/>
              <w:ind w:left="0"/>
              <w:jc w:val="both"/>
              <w:rPr>
                <w:lang w:val="en-US"/>
              </w:rPr>
            </w:pPr>
            <w:r>
              <w:rPr>
                <w:lang w:val="en-US"/>
              </w:rPr>
              <w:t>90%</w:t>
            </w:r>
          </w:p>
        </w:tc>
        <w:tc>
          <w:tcPr>
            <w:tcW w:w="2087" w:type="dxa"/>
          </w:tcPr>
          <w:p w:rsidR="00CA0C13" w:rsidRDefault="001B34F6">
            <w:pPr>
              <w:pStyle w:val="ListParagraph"/>
              <w:ind w:left="0"/>
              <w:jc w:val="both"/>
              <w:rPr>
                <w:lang w:val="en-US"/>
              </w:rPr>
            </w:pPr>
            <w:r>
              <w:rPr>
                <w:lang w:val="en-US"/>
              </w:rPr>
              <w:t>90%</w:t>
            </w:r>
          </w:p>
        </w:tc>
      </w:tr>
      <w:tr w:rsidR="00510965" w:rsidTr="00CF3053">
        <w:tc>
          <w:tcPr>
            <w:tcW w:w="1918" w:type="dxa"/>
          </w:tcPr>
          <w:p w:rsidR="00CA0C13" w:rsidRDefault="00CA0C13">
            <w:pPr>
              <w:pStyle w:val="ListParagraph"/>
              <w:ind w:left="0"/>
              <w:jc w:val="both"/>
              <w:rPr>
                <w:lang w:val="en-US"/>
              </w:rPr>
            </w:pPr>
          </w:p>
        </w:tc>
        <w:tc>
          <w:tcPr>
            <w:tcW w:w="1663" w:type="dxa"/>
          </w:tcPr>
          <w:p w:rsidR="00CA0C13" w:rsidRDefault="00CA0C13">
            <w:pPr>
              <w:pStyle w:val="ListParagraph"/>
              <w:ind w:left="0"/>
              <w:jc w:val="both"/>
              <w:rPr>
                <w:lang w:val="en-US"/>
              </w:rPr>
            </w:pPr>
          </w:p>
        </w:tc>
        <w:tc>
          <w:tcPr>
            <w:tcW w:w="1481" w:type="dxa"/>
          </w:tcPr>
          <w:p w:rsidR="00CA0C13" w:rsidRDefault="00CA0C13">
            <w:pPr>
              <w:pStyle w:val="ListParagraph"/>
              <w:ind w:left="0"/>
              <w:jc w:val="both"/>
              <w:rPr>
                <w:lang w:val="en-US"/>
              </w:rPr>
            </w:pPr>
          </w:p>
        </w:tc>
        <w:tc>
          <w:tcPr>
            <w:tcW w:w="1979" w:type="dxa"/>
          </w:tcPr>
          <w:p w:rsidR="00CA0C13" w:rsidRDefault="00CA0C13">
            <w:pPr>
              <w:pStyle w:val="ListParagraph"/>
              <w:ind w:left="0"/>
              <w:jc w:val="both"/>
              <w:rPr>
                <w:lang w:val="en-US"/>
              </w:rPr>
            </w:pPr>
          </w:p>
        </w:tc>
        <w:tc>
          <w:tcPr>
            <w:tcW w:w="2087" w:type="dxa"/>
          </w:tcPr>
          <w:p w:rsidR="00CA0C13" w:rsidRDefault="00CA0C13">
            <w:pPr>
              <w:pStyle w:val="ListParagraph"/>
              <w:ind w:left="0"/>
              <w:jc w:val="both"/>
              <w:rPr>
                <w:lang w:val="en-US"/>
              </w:rPr>
            </w:pPr>
          </w:p>
        </w:tc>
      </w:tr>
    </w:tbl>
    <w:p w:rsidR="00CA0C13" w:rsidRDefault="00CA0C13">
      <w:pPr>
        <w:jc w:val="both"/>
        <w:rPr>
          <w:lang w:val="en-US"/>
        </w:rPr>
      </w:pPr>
    </w:p>
    <w:p w:rsidR="00CA0C13" w:rsidRDefault="00CA0C13">
      <w:pPr>
        <w:jc w:val="both"/>
        <w:rPr>
          <w:lang w:val="en-US"/>
        </w:rPr>
      </w:pPr>
    </w:p>
    <w:p w:rsidR="00CA0C13" w:rsidRDefault="006B28D2">
      <w:pPr>
        <w:jc w:val="both"/>
        <w:rPr>
          <w:rFonts w:ascii="Sylfaen" w:hAnsi="Sylfaen"/>
          <w:lang w:val="ka-GE"/>
        </w:rPr>
      </w:pPr>
      <w:r>
        <w:rPr>
          <w:rFonts w:ascii="Sylfaen" w:hAnsi="Sylfaen" w:cs="Sylfaen"/>
          <w:lang w:val="en-US"/>
        </w:rPr>
        <w:t>აპვ</w:t>
      </w:r>
      <w:r w:rsidR="00510965">
        <w:rPr>
          <w:rFonts w:ascii="Sylfaen" w:hAnsi="Sylfaen"/>
          <w:lang w:val="ka-GE"/>
        </w:rPr>
        <w:t xml:space="preserve">-ის დაახლოებით 30 სახეობაა </w:t>
      </w:r>
      <w:r w:rsidR="00802499">
        <w:rPr>
          <w:rFonts w:ascii="Sylfaen" w:hAnsi="Sylfaen"/>
          <w:lang w:val="ka-GE"/>
        </w:rPr>
        <w:t>სქესობრივ</w:t>
      </w:r>
      <w:r w:rsidR="00510965">
        <w:rPr>
          <w:rFonts w:ascii="Sylfaen" w:hAnsi="Sylfaen"/>
          <w:lang w:val="ka-GE"/>
        </w:rPr>
        <w:t xml:space="preserve">ი გზით გადამდები. ზოგიერთი მათგანი ავთვისებიანი სიმსივნეების </w:t>
      </w:r>
      <w:r w:rsidR="00802499">
        <w:rPr>
          <w:rFonts w:ascii="Sylfaen" w:hAnsi="Sylfaen"/>
          <w:lang w:val="ka-GE"/>
        </w:rPr>
        <w:t>განვითარების</w:t>
      </w:r>
      <w:r w:rsidR="00510965">
        <w:rPr>
          <w:rFonts w:ascii="Sylfaen" w:hAnsi="Sylfaen"/>
          <w:lang w:val="ka-GE"/>
        </w:rPr>
        <w:t xml:space="preserve"> მაღალი </w:t>
      </w:r>
      <w:r w:rsidR="00802499">
        <w:rPr>
          <w:rFonts w:ascii="Sylfaen" w:hAnsi="Sylfaen"/>
          <w:lang w:val="ka-GE"/>
        </w:rPr>
        <w:t>პოტენციალის მქონე შტამებია. დანარჩენი შტამები, რომლებიც დაბალი მალიგნური პოტენციალით ხასიათდება, გენიტალური მეჭეჭების განვითარებაზეა პასუხისმგებელი.</w:t>
      </w:r>
      <w:r w:rsidR="00510965">
        <w:rPr>
          <w:rFonts w:ascii="Sylfaen" w:hAnsi="Sylfaen"/>
          <w:lang w:val="ka-GE"/>
        </w:rPr>
        <w:t xml:space="preserve"> </w:t>
      </w:r>
      <w:r w:rsidR="00802499">
        <w:rPr>
          <w:rFonts w:ascii="Sylfaen" w:hAnsi="Sylfaen"/>
          <w:lang w:val="ka-GE"/>
        </w:rPr>
        <w:t xml:space="preserve">სამივე ვაქცინა ახდენს </w:t>
      </w:r>
      <w:r>
        <w:rPr>
          <w:rFonts w:ascii="Sylfaen" w:hAnsi="Sylfaen"/>
          <w:lang w:val="en-US"/>
        </w:rPr>
        <w:t>აპვ</w:t>
      </w:r>
      <w:r w:rsidR="00802499">
        <w:rPr>
          <w:rFonts w:ascii="Sylfaen" w:hAnsi="Sylfaen"/>
          <w:lang w:val="ka-GE"/>
        </w:rPr>
        <w:t xml:space="preserve">-ის მე-16 და მე-18 შტამების პრევენციას, ეს ის შტამებია, რომლებიც საშვილოსნოს ყელის </w:t>
      </w:r>
      <w:r w:rsidR="00802499">
        <w:rPr>
          <w:rFonts w:ascii="Sylfaen" w:hAnsi="Sylfaen"/>
          <w:lang w:val="ka-GE"/>
        </w:rPr>
        <w:lastRenderedPageBreak/>
        <w:t xml:space="preserve">კიბოსა და </w:t>
      </w:r>
      <w:r>
        <w:rPr>
          <w:rFonts w:ascii="Sylfaen" w:hAnsi="Sylfaen"/>
          <w:lang w:val="en-US"/>
        </w:rPr>
        <w:t>აპვ</w:t>
      </w:r>
      <w:r w:rsidR="00802499">
        <w:rPr>
          <w:rFonts w:ascii="Sylfaen" w:hAnsi="Sylfaen"/>
          <w:lang w:val="ka-GE"/>
        </w:rPr>
        <w:t>-ასოცირებული სხვა ავთვისებიანი დაავადებების შემთხვევათა 71%-ის განვითარებაზეა პასუხისმგებელი. ამას გარდა, გარდასილი და გარდასილ 9 ვირუსის მე-6 და მე-11 შტამებ</w:t>
      </w:r>
      <w:r w:rsidR="004A7B52">
        <w:rPr>
          <w:rFonts w:ascii="Sylfaen" w:hAnsi="Sylfaen"/>
          <w:lang w:val="ka-GE"/>
        </w:rPr>
        <w:t>ი</w:t>
      </w:r>
      <w:r w:rsidR="00802499">
        <w:rPr>
          <w:rFonts w:ascii="Sylfaen" w:hAnsi="Sylfaen"/>
          <w:lang w:val="ka-GE"/>
        </w:rPr>
        <w:t>ს</w:t>
      </w:r>
      <w:r w:rsidR="004A7B52">
        <w:rPr>
          <w:rFonts w:ascii="Sylfaen" w:hAnsi="Sylfaen"/>
          <w:lang w:val="ka-GE"/>
        </w:rPr>
        <w:t xml:space="preserve"> პრევენციის საშუალებაა</w:t>
      </w:r>
      <w:r w:rsidR="00802499">
        <w:rPr>
          <w:rFonts w:ascii="Sylfaen" w:hAnsi="Sylfaen"/>
          <w:lang w:val="ka-GE"/>
        </w:rPr>
        <w:t>, რომლებიც გენიტალური მეჭეჭების 90%-ის გამომწვევია. გარდასილ 9, დამატებით, ვირუსის ხუთ</w:t>
      </w:r>
      <w:r w:rsidR="004A7B52">
        <w:rPr>
          <w:rFonts w:ascii="Sylfaen" w:hAnsi="Sylfaen"/>
          <w:lang w:val="ka-GE"/>
        </w:rPr>
        <w:t xml:space="preserve">ი სახეობის </w:t>
      </w:r>
      <w:r w:rsidR="00802499">
        <w:rPr>
          <w:rFonts w:ascii="Sylfaen" w:hAnsi="Sylfaen"/>
          <w:lang w:val="ka-GE"/>
        </w:rPr>
        <w:t>(31, 33, 45, 52, 58)</w:t>
      </w:r>
      <w:r w:rsidR="004A7B52">
        <w:rPr>
          <w:rFonts w:ascii="Sylfaen" w:hAnsi="Sylfaen"/>
          <w:lang w:val="ka-GE"/>
        </w:rPr>
        <w:t xml:space="preserve"> საწინააღმდეგო საშუალებაა</w:t>
      </w:r>
      <w:r w:rsidR="00802499">
        <w:rPr>
          <w:rFonts w:ascii="Sylfaen" w:hAnsi="Sylfaen"/>
          <w:lang w:val="ka-GE"/>
        </w:rPr>
        <w:t>, რომლებიც მე-16 და მე-18 სახეობასთან ერთად, საშვილოსნოს ყელის კიბოს შემთხვევათა 90%-ის განვითარების მიზეზია.</w:t>
      </w:r>
      <w:r w:rsidR="00525479">
        <w:rPr>
          <w:rStyle w:val="FootnoteReference"/>
          <w:lang w:val="en-AU"/>
        </w:rPr>
        <w:footnoteReference w:id="5"/>
      </w:r>
    </w:p>
    <w:p w:rsidR="00CA0C13" w:rsidRDefault="00CA0C13">
      <w:pPr>
        <w:pStyle w:val="ListParagraph"/>
        <w:jc w:val="both"/>
        <w:rPr>
          <w:lang w:val="en-AU"/>
        </w:rPr>
      </w:pPr>
    </w:p>
    <w:p w:rsidR="00CA0C13" w:rsidRDefault="00510965">
      <w:pPr>
        <w:jc w:val="both"/>
        <w:rPr>
          <w:lang w:val="en-AU"/>
        </w:rPr>
      </w:pPr>
      <w:r>
        <w:rPr>
          <w:rFonts w:ascii="Sylfaen" w:hAnsi="Sylfaen"/>
          <w:lang w:val="ka-GE"/>
        </w:rPr>
        <w:t xml:space="preserve">გარდა ამისა, </w:t>
      </w:r>
      <w:r w:rsidR="006B28D2">
        <w:rPr>
          <w:rFonts w:ascii="Sylfaen" w:hAnsi="Sylfaen"/>
          <w:lang w:val="en-US"/>
        </w:rPr>
        <w:t>აპვ</w:t>
      </w:r>
      <w:r>
        <w:rPr>
          <w:rFonts w:ascii="Sylfaen" w:hAnsi="Sylfaen"/>
          <w:lang w:val="ka-GE"/>
        </w:rPr>
        <w:t xml:space="preserve"> ვაქცინა ჯვარედინი დაცვის მექანიზმით, ვირუსის იმ შტამების პრევენციასაც ახდენს, რომელი </w:t>
      </w:r>
      <w:r w:rsidR="00DD7D19">
        <w:rPr>
          <w:rFonts w:ascii="Sylfaen" w:hAnsi="Sylfaen"/>
          <w:lang w:val="ka-GE"/>
        </w:rPr>
        <w:t>შტამების წინააღმდეგ</w:t>
      </w:r>
      <w:r>
        <w:rPr>
          <w:rFonts w:ascii="Sylfaen" w:hAnsi="Sylfaen"/>
          <w:lang w:val="ka-GE"/>
        </w:rPr>
        <w:t xml:space="preserve"> </w:t>
      </w:r>
      <w:r w:rsidR="00DD7D19">
        <w:rPr>
          <w:rFonts w:ascii="Sylfaen" w:hAnsi="Sylfaen"/>
          <w:lang w:val="ka-GE"/>
        </w:rPr>
        <w:t>ვაქცინა უშუალოდ არ არის განკუთვნილი.</w:t>
      </w:r>
      <w:r>
        <w:rPr>
          <w:rFonts w:ascii="Sylfaen" w:hAnsi="Sylfaen"/>
          <w:lang w:val="ka-GE"/>
        </w:rPr>
        <w:t xml:space="preserve"> </w:t>
      </w:r>
    </w:p>
    <w:p w:rsidR="00CA0C13" w:rsidRDefault="00044D56">
      <w:pPr>
        <w:pStyle w:val="Heading2"/>
        <w:jc w:val="both"/>
        <w:rPr>
          <w:lang w:val="en-US"/>
        </w:rPr>
      </w:pPr>
      <w:bookmarkStart w:id="19" w:name="_Toc499497115"/>
      <w:r>
        <w:rPr>
          <w:rFonts w:ascii="Sylfaen" w:hAnsi="Sylfaen"/>
          <w:lang w:val="ka-GE"/>
        </w:rPr>
        <w:t xml:space="preserve">რა საჭიროა ვაქცინაცია, თუ ვაქცინა მოცირკულირე </w:t>
      </w:r>
      <w:r w:rsidR="006B28D2">
        <w:rPr>
          <w:rFonts w:ascii="Sylfaen" w:hAnsi="Sylfaen" w:cs="Sylfaen"/>
          <w:lang w:val="en-US"/>
        </w:rPr>
        <w:t>აპვ</w:t>
      </w:r>
      <w:r>
        <w:rPr>
          <w:rFonts w:ascii="Sylfaen" w:hAnsi="Sylfaen"/>
          <w:lang w:val="ka-GE"/>
        </w:rPr>
        <w:t>-ის სხვადასხვა ტიპების მხოლოდ ნაწილს შეიცავს</w:t>
      </w:r>
      <w:r w:rsidR="001B34F6" w:rsidRPr="00D20E4C">
        <w:rPr>
          <w:lang w:val="en-US"/>
        </w:rPr>
        <w:t>?</w:t>
      </w:r>
      <w:bookmarkEnd w:id="19"/>
    </w:p>
    <w:p w:rsidR="00CA0C13" w:rsidRDefault="006B28D2">
      <w:pPr>
        <w:jc w:val="both"/>
        <w:rPr>
          <w:lang w:val="en-US"/>
        </w:rPr>
      </w:pPr>
      <w:r>
        <w:rPr>
          <w:rFonts w:ascii="Sylfaen" w:hAnsi="Sylfaen" w:cs="Sylfaen"/>
          <w:lang w:val="en-US"/>
        </w:rPr>
        <w:t>აპვ</w:t>
      </w:r>
      <w:r w:rsidR="00FC00B9">
        <w:rPr>
          <w:rFonts w:ascii="Sylfaen" w:hAnsi="Sylfaen"/>
          <w:lang w:val="ka-GE"/>
        </w:rPr>
        <w:t xml:space="preserve"> ვაქცინა ვირუსის იმ სახეობათა პრევენციის საშუალებაა, რომლებიც ყველაზე გავრცელებულია და ყველაზე ხშირად იწვევს საშვილოსნოს ყელის კიბოსა და გენიტალურ მეჭეჭებს. ისინი, ჯვარედინი დაცვის მექანიზმით, ასევე უზრუნველყოფენ იმ სახეობებისგან დაცვას, რომელსაც თვითონ ვაქცინა არ შეიცავს. </w:t>
      </w:r>
    </w:p>
    <w:p w:rsidR="00CA0C13" w:rsidRDefault="00CA0C13">
      <w:pPr>
        <w:jc w:val="both"/>
        <w:rPr>
          <w:lang w:val="en-US"/>
        </w:rPr>
      </w:pPr>
    </w:p>
    <w:p w:rsidR="00CA0C13" w:rsidRDefault="00FC00B9">
      <w:pPr>
        <w:jc w:val="both"/>
        <w:rPr>
          <w:rFonts w:ascii="Sylfaen" w:hAnsi="Sylfaen"/>
          <w:lang w:val="ka-GE"/>
        </w:rPr>
      </w:pPr>
      <w:r>
        <w:rPr>
          <w:rFonts w:ascii="Sylfaen" w:hAnsi="Sylfaen"/>
          <w:lang w:val="ka-GE"/>
        </w:rPr>
        <w:t xml:space="preserve">ცერვარიქსი ვირუსის ორი </w:t>
      </w:r>
      <w:r w:rsidR="004B2F77">
        <w:rPr>
          <w:rFonts w:ascii="Sylfaen" w:hAnsi="Sylfaen"/>
          <w:lang w:val="ka-GE"/>
        </w:rPr>
        <w:t xml:space="preserve">იმ </w:t>
      </w:r>
      <w:r>
        <w:rPr>
          <w:rFonts w:ascii="Sylfaen" w:hAnsi="Sylfaen"/>
          <w:lang w:val="ka-GE"/>
        </w:rPr>
        <w:t xml:space="preserve">სახეობის (16 და 18) პრევენციას ახდენს, </w:t>
      </w:r>
      <w:r w:rsidR="004B2F77">
        <w:rPr>
          <w:rFonts w:ascii="Sylfaen" w:hAnsi="Sylfaen"/>
          <w:lang w:val="ka-GE"/>
        </w:rPr>
        <w:t>რომელ</w:t>
      </w:r>
      <w:r>
        <w:rPr>
          <w:rFonts w:ascii="Sylfaen" w:hAnsi="Sylfaen"/>
          <w:lang w:val="ka-GE"/>
        </w:rPr>
        <w:t>იც</w:t>
      </w:r>
      <w:r w:rsidR="004B2F77">
        <w:rPr>
          <w:rFonts w:ascii="Sylfaen" w:hAnsi="Sylfaen"/>
          <w:lang w:val="ka-GE"/>
        </w:rPr>
        <w:t>,</w:t>
      </w:r>
      <w:r>
        <w:rPr>
          <w:rFonts w:ascii="Sylfaen" w:hAnsi="Sylfaen"/>
          <w:lang w:val="ka-GE"/>
        </w:rPr>
        <w:t xml:space="preserve"> მთელი მსოფლიოს მასშტაბით</w:t>
      </w:r>
      <w:r w:rsidR="004B2F77">
        <w:rPr>
          <w:rFonts w:ascii="Sylfaen" w:hAnsi="Sylfaen"/>
          <w:lang w:val="ka-GE"/>
        </w:rPr>
        <w:t>,</w:t>
      </w:r>
      <w:r>
        <w:rPr>
          <w:rFonts w:ascii="Sylfaen" w:hAnsi="Sylfaen"/>
          <w:lang w:val="ka-GE"/>
        </w:rPr>
        <w:t xml:space="preserve"> საშვილოსნოს ყელის კიბოს შემთხვევათა 71%-ის გამომწვევი მიზეზია. გარდასილი (ქვადრივალენტური) აღნიშნული სახეობების გარდა</w:t>
      </w:r>
      <w:r w:rsidR="004B2F77">
        <w:rPr>
          <w:rFonts w:ascii="Sylfaen" w:hAnsi="Sylfaen"/>
          <w:lang w:val="ka-GE"/>
        </w:rPr>
        <w:t>,</w:t>
      </w:r>
      <w:r>
        <w:rPr>
          <w:rFonts w:ascii="Sylfaen" w:hAnsi="Sylfaen"/>
          <w:lang w:val="ka-GE"/>
        </w:rPr>
        <w:t xml:space="preserve"> კიდევ ორი, </w:t>
      </w:r>
      <w:r w:rsidR="004B2F77">
        <w:rPr>
          <w:rFonts w:ascii="Sylfaen" w:hAnsi="Sylfaen"/>
          <w:lang w:val="ka-GE"/>
        </w:rPr>
        <w:t>იმ</w:t>
      </w:r>
      <w:r>
        <w:rPr>
          <w:rFonts w:ascii="Sylfaen" w:hAnsi="Sylfaen"/>
          <w:lang w:val="ka-GE"/>
        </w:rPr>
        <w:t xml:space="preserve"> სახეობ</w:t>
      </w:r>
      <w:r w:rsidR="004B2F77">
        <w:rPr>
          <w:rFonts w:ascii="Sylfaen" w:hAnsi="Sylfaen"/>
          <w:lang w:val="ka-GE"/>
        </w:rPr>
        <w:t>ებ</w:t>
      </w:r>
      <w:r>
        <w:rPr>
          <w:rFonts w:ascii="Sylfaen" w:hAnsi="Sylfaen"/>
          <w:lang w:val="ka-GE"/>
        </w:rPr>
        <w:t xml:space="preserve">ის პრევენციას </w:t>
      </w:r>
      <w:r w:rsidR="004B2F77">
        <w:rPr>
          <w:rFonts w:ascii="Sylfaen" w:hAnsi="Sylfaen"/>
          <w:lang w:val="ka-GE"/>
        </w:rPr>
        <w:t>განაპირობებს,</w:t>
      </w:r>
      <w:r>
        <w:rPr>
          <w:rFonts w:ascii="Sylfaen" w:hAnsi="Sylfaen"/>
          <w:lang w:val="ka-GE"/>
        </w:rPr>
        <w:t xml:space="preserve"> რომლებიც გენიტალური მეჭეჭების 90% შემთხვევის გამომწვევი მიზეზია. გარდასილ 9</w:t>
      </w:r>
      <w:r w:rsidR="004B2F77">
        <w:rPr>
          <w:rFonts w:ascii="Sylfaen" w:hAnsi="Sylfaen"/>
          <w:lang w:val="ka-GE"/>
        </w:rPr>
        <w:t>, გარდა ამ</w:t>
      </w:r>
      <w:r w:rsidR="0084297D">
        <w:rPr>
          <w:rFonts w:ascii="Sylfaen" w:hAnsi="Sylfaen"/>
          <w:lang w:val="ka-GE"/>
        </w:rPr>
        <w:t xml:space="preserve"> 4 სახეობისა, დამატებით კიდევ 5</w:t>
      </w:r>
      <w:r w:rsidR="004B2F77">
        <w:rPr>
          <w:rFonts w:ascii="Sylfaen" w:hAnsi="Sylfaen"/>
          <w:lang w:val="ka-GE"/>
        </w:rPr>
        <w:t xml:space="preserve"> ისეთი</w:t>
      </w:r>
      <w:r w:rsidR="0084297D">
        <w:rPr>
          <w:rFonts w:ascii="Sylfaen" w:hAnsi="Sylfaen"/>
          <w:lang w:val="ka-GE"/>
        </w:rPr>
        <w:t xml:space="preserve"> შტამის</w:t>
      </w:r>
      <w:r w:rsidR="004B2F77">
        <w:rPr>
          <w:rFonts w:ascii="Sylfaen" w:hAnsi="Sylfaen"/>
          <w:lang w:val="ka-GE"/>
        </w:rPr>
        <w:t xml:space="preserve">გან დაცვის საშუალებაა, </w:t>
      </w:r>
      <w:r w:rsidR="0084297D">
        <w:rPr>
          <w:rFonts w:ascii="Sylfaen" w:hAnsi="Sylfaen"/>
          <w:lang w:val="ka-GE"/>
        </w:rPr>
        <w:t xml:space="preserve">რომელიც </w:t>
      </w:r>
      <w:r w:rsidR="00B249D3">
        <w:rPr>
          <w:rFonts w:ascii="Sylfaen" w:hAnsi="Sylfaen"/>
          <w:lang w:val="ka-GE"/>
        </w:rPr>
        <w:t xml:space="preserve">90%-მდე </w:t>
      </w:r>
      <w:r w:rsidR="0084297D">
        <w:rPr>
          <w:rFonts w:ascii="Sylfaen" w:hAnsi="Sylfaen"/>
          <w:lang w:val="ka-GE"/>
        </w:rPr>
        <w:t xml:space="preserve">ზრდის მის დამცველობას, როგორც გენიტალური მეჭეჭების, ასევე საშვილოსნოს ყელის კიბოს გამომწვევი შტამების </w:t>
      </w:r>
      <w:r w:rsidR="00B249D3">
        <w:rPr>
          <w:rFonts w:ascii="Sylfaen" w:hAnsi="Sylfaen"/>
          <w:lang w:val="ka-GE"/>
        </w:rPr>
        <w:t>მიმართ</w:t>
      </w:r>
      <w:r w:rsidR="0084297D">
        <w:rPr>
          <w:rFonts w:ascii="Sylfaen" w:hAnsi="Sylfaen"/>
          <w:lang w:val="ka-GE"/>
        </w:rPr>
        <w:t>.</w:t>
      </w:r>
    </w:p>
    <w:p w:rsidR="00CA0C13" w:rsidRDefault="00CA0C13">
      <w:pPr>
        <w:pStyle w:val="ListParagraph"/>
        <w:jc w:val="both"/>
        <w:rPr>
          <w:lang w:val="en-US"/>
        </w:rPr>
      </w:pPr>
    </w:p>
    <w:p w:rsidR="00CA0C13" w:rsidRDefault="00044D56">
      <w:pPr>
        <w:pStyle w:val="Heading2"/>
        <w:jc w:val="both"/>
        <w:rPr>
          <w:lang w:val="en-US"/>
        </w:rPr>
      </w:pPr>
      <w:bookmarkStart w:id="20" w:name="_Toc499497116"/>
      <w:r>
        <w:rPr>
          <w:rFonts w:ascii="Sylfaen" w:hAnsi="Sylfaen"/>
          <w:lang w:val="ka-GE"/>
        </w:rPr>
        <w:t>ვინ და სად აწარმოებს ვაქცინას?</w:t>
      </w:r>
      <w:bookmarkEnd w:id="20"/>
    </w:p>
    <w:p w:rsidR="00CA0C13" w:rsidRDefault="00B249D3">
      <w:pPr>
        <w:jc w:val="both"/>
        <w:rPr>
          <w:lang w:val="en-US"/>
        </w:rPr>
      </w:pPr>
      <w:r>
        <w:rPr>
          <w:rFonts w:ascii="Sylfaen" w:hAnsi="Sylfaen"/>
          <w:lang w:val="ka-GE"/>
        </w:rPr>
        <w:t xml:space="preserve">გარდასილისა და გარდასილ 9-ის მწარმოებელია </w:t>
      </w:r>
      <w:r w:rsidR="001B34F6" w:rsidRPr="0051332A">
        <w:rPr>
          <w:lang w:val="en-US"/>
        </w:rPr>
        <w:t>M</w:t>
      </w:r>
      <w:r w:rsidR="001B34F6">
        <w:rPr>
          <w:lang w:val="en-US"/>
        </w:rPr>
        <w:t>erck Sharp &amp; Dohme (</w:t>
      </w:r>
      <w:r>
        <w:rPr>
          <w:rFonts w:ascii="Sylfaen" w:hAnsi="Sylfaen"/>
          <w:lang w:val="ka-GE"/>
        </w:rPr>
        <w:t>ზოგჯერ, უწოდებენ</w:t>
      </w:r>
      <w:r w:rsidR="001B34F6">
        <w:rPr>
          <w:lang w:val="en-US"/>
        </w:rPr>
        <w:t xml:space="preserve"> MSD </w:t>
      </w:r>
      <w:r>
        <w:rPr>
          <w:rFonts w:ascii="Sylfaen" w:hAnsi="Sylfaen"/>
          <w:lang w:val="ka-GE"/>
        </w:rPr>
        <w:t>ან</w:t>
      </w:r>
      <w:r w:rsidR="001B34F6">
        <w:rPr>
          <w:lang w:val="en-US"/>
        </w:rPr>
        <w:t xml:space="preserve"> </w:t>
      </w:r>
      <w:r w:rsidR="001B34F6" w:rsidRPr="0051332A">
        <w:rPr>
          <w:lang w:val="en-US"/>
        </w:rPr>
        <w:t>Merck</w:t>
      </w:r>
      <w:r w:rsidR="001B34F6">
        <w:rPr>
          <w:lang w:val="en-US"/>
        </w:rPr>
        <w:t>)</w:t>
      </w:r>
      <w:r w:rsidR="00172667">
        <w:rPr>
          <w:lang w:val="en-US"/>
        </w:rPr>
        <w:t xml:space="preserve">, </w:t>
      </w:r>
      <w:r>
        <w:rPr>
          <w:rFonts w:ascii="Sylfaen" w:hAnsi="Sylfaen"/>
          <w:lang w:val="ka-GE"/>
        </w:rPr>
        <w:t>კორპორაციის სათაო ოფისი შეერთებულ შტატებში მდებარეობს. ცერვარიქსის მწარმოებელი კომპანიაა (</w:t>
      </w:r>
      <w:r w:rsidR="001B34F6" w:rsidRPr="0051332A">
        <w:rPr>
          <w:lang w:val="en-US"/>
        </w:rPr>
        <w:t>Gl</w:t>
      </w:r>
      <w:r w:rsidR="001B34F6">
        <w:rPr>
          <w:lang w:val="en-US"/>
        </w:rPr>
        <w:t>a</w:t>
      </w:r>
      <w:r w:rsidR="001B34F6" w:rsidRPr="0051332A">
        <w:rPr>
          <w:lang w:val="en-US"/>
        </w:rPr>
        <w:t>xoSmithKline</w:t>
      </w:r>
      <w:r>
        <w:rPr>
          <w:rFonts w:ascii="Sylfaen" w:hAnsi="Sylfaen"/>
          <w:lang w:val="ka-GE"/>
        </w:rPr>
        <w:t>)</w:t>
      </w:r>
      <w:r w:rsidR="00172667">
        <w:rPr>
          <w:lang w:val="en-US"/>
        </w:rPr>
        <w:t>,</w:t>
      </w:r>
      <w:r>
        <w:rPr>
          <w:rFonts w:ascii="Sylfaen" w:hAnsi="Sylfaen"/>
          <w:lang w:val="ka-GE"/>
        </w:rPr>
        <w:t xml:space="preserve"> რომლის მთავარი ოფისიც გაერთიანებულ სამეფოშია.</w:t>
      </w:r>
    </w:p>
    <w:p w:rsidR="00CA0C13" w:rsidRDefault="00CA0C13">
      <w:pPr>
        <w:pStyle w:val="ListParagraph"/>
        <w:jc w:val="both"/>
        <w:rPr>
          <w:lang w:val="en-US"/>
        </w:rPr>
      </w:pPr>
    </w:p>
    <w:p w:rsidR="00CA0C13" w:rsidRDefault="00B249D3">
      <w:pPr>
        <w:jc w:val="both"/>
        <w:rPr>
          <w:lang w:val="en-US"/>
        </w:rPr>
      </w:pPr>
      <w:r>
        <w:rPr>
          <w:rFonts w:ascii="Sylfaen" w:hAnsi="Sylfaen"/>
          <w:lang w:val="ka-GE"/>
        </w:rPr>
        <w:t xml:space="preserve">ამ კომპანიების ვაქცინის მწარმოებელი ქარხნები, მთელი მსოფლიოს მასშტაბით ბევრ ქვეყანაშია განთავსებული. ყველა ქარხანა, სადაც </w:t>
      </w:r>
      <w:r w:rsidR="006B28D2">
        <w:rPr>
          <w:rFonts w:ascii="Sylfaen" w:hAnsi="Sylfaen"/>
          <w:lang w:val="en-US"/>
        </w:rPr>
        <w:t>აპვ</w:t>
      </w:r>
      <w:r>
        <w:rPr>
          <w:rFonts w:ascii="Sylfaen" w:hAnsi="Sylfaen"/>
          <w:lang w:val="ka-GE"/>
        </w:rPr>
        <w:t xml:space="preserve"> ვაქცინა იწარმოება, რეგულარულად მოწმდება ეროვნული და საერთაშორისო ორგანიზაციების, მათ შორის ჯანდაცვის მსოფლიო ორგანიზაციის მიერ. </w:t>
      </w:r>
    </w:p>
    <w:p w:rsidR="00CA0C13" w:rsidRDefault="00044D56">
      <w:pPr>
        <w:pStyle w:val="Heading2"/>
        <w:jc w:val="both"/>
        <w:rPr>
          <w:lang w:val="en-US"/>
        </w:rPr>
      </w:pPr>
      <w:bookmarkStart w:id="21" w:name="_Toc499497117"/>
      <w:r>
        <w:rPr>
          <w:rFonts w:ascii="Sylfaen" w:hAnsi="Sylfaen"/>
          <w:lang w:val="ka-GE"/>
        </w:rPr>
        <w:lastRenderedPageBreak/>
        <w:t>რამდენი ხანია, რაც</w:t>
      </w:r>
      <w:r w:rsidR="00B66721" w:rsidRPr="00581364">
        <w:rPr>
          <w:lang w:val="en-US"/>
        </w:rPr>
        <w:t xml:space="preserve"> </w:t>
      </w:r>
      <w:r w:rsidR="006B28D2">
        <w:rPr>
          <w:rFonts w:ascii="Sylfaen" w:hAnsi="Sylfaen" w:cs="Sylfaen"/>
          <w:lang w:val="en-US"/>
        </w:rPr>
        <w:t>აპვ</w:t>
      </w:r>
      <w:r>
        <w:rPr>
          <w:rFonts w:ascii="Sylfaen" w:hAnsi="Sylfaen"/>
          <w:lang w:val="ka-GE"/>
        </w:rPr>
        <w:t xml:space="preserve"> ვაქცინა გამოყენებაშია</w:t>
      </w:r>
      <w:r w:rsidR="009A1C9C" w:rsidRPr="00581364">
        <w:rPr>
          <w:lang w:val="en-US"/>
        </w:rPr>
        <w:t>?</w:t>
      </w:r>
      <w:bookmarkEnd w:id="21"/>
      <w:r w:rsidR="00581364" w:rsidRPr="00581364">
        <w:rPr>
          <w:lang w:val="en-US"/>
        </w:rPr>
        <w:t xml:space="preserve"> </w:t>
      </w:r>
    </w:p>
    <w:p w:rsidR="00CA0C13" w:rsidRDefault="006B28D2">
      <w:pPr>
        <w:jc w:val="both"/>
        <w:rPr>
          <w:lang w:val="en-US"/>
        </w:rPr>
      </w:pPr>
      <w:r>
        <w:rPr>
          <w:rFonts w:ascii="Sylfaen" w:hAnsi="Sylfaen" w:cs="Sylfaen"/>
          <w:lang w:val="en-US"/>
        </w:rPr>
        <w:t>აპვ</w:t>
      </w:r>
      <w:r w:rsidR="00B249D3">
        <w:rPr>
          <w:rFonts w:ascii="Sylfaen" w:hAnsi="Sylfaen"/>
          <w:lang w:val="ka-GE"/>
        </w:rPr>
        <w:t xml:space="preserve"> ვაქცინები ხელმისაწვდომია 2006 წლიდან.</w:t>
      </w:r>
    </w:p>
    <w:p w:rsidR="00CA0C13" w:rsidRDefault="00CA0C13">
      <w:pPr>
        <w:jc w:val="both"/>
        <w:rPr>
          <w:lang w:val="en-US"/>
        </w:rPr>
      </w:pPr>
    </w:p>
    <w:p w:rsidR="00CA0C13" w:rsidRDefault="00B249D3">
      <w:pPr>
        <w:jc w:val="both"/>
        <w:rPr>
          <w:lang w:val="en-US"/>
        </w:rPr>
      </w:pPr>
      <w:r>
        <w:rPr>
          <w:rFonts w:ascii="Sylfaen" w:hAnsi="Sylfaen"/>
          <w:lang w:val="ka-GE"/>
        </w:rPr>
        <w:t xml:space="preserve">ქვადრივალენტური (ოთხი შტამის საწინააღმდეგო) </w:t>
      </w:r>
      <w:r w:rsidR="006B28D2">
        <w:rPr>
          <w:rFonts w:ascii="Sylfaen" w:hAnsi="Sylfaen"/>
          <w:lang w:val="en-US"/>
        </w:rPr>
        <w:t>აპვ</w:t>
      </w:r>
      <w:r>
        <w:rPr>
          <w:rFonts w:ascii="Sylfaen" w:hAnsi="Sylfaen"/>
          <w:lang w:val="en-US"/>
        </w:rPr>
        <w:t xml:space="preserve"> </w:t>
      </w:r>
      <w:r>
        <w:rPr>
          <w:rFonts w:ascii="Sylfaen" w:hAnsi="Sylfaen"/>
          <w:lang w:val="ka-GE"/>
        </w:rPr>
        <w:t>ვაქცინა გამოვიდა 2006 წელს, ბივალენტური (ორი შტამის საწინააღმდეგო) - 2007 წელს და ნონავალენტური (ცხრა შტამის საწინააღმდეგო) - 2014 წელს.</w:t>
      </w:r>
    </w:p>
    <w:p w:rsidR="00CA0C13" w:rsidRDefault="00044D56">
      <w:pPr>
        <w:pStyle w:val="Heading2"/>
        <w:jc w:val="both"/>
        <w:rPr>
          <w:lang w:val="en-US"/>
        </w:rPr>
      </w:pPr>
      <w:bookmarkStart w:id="22" w:name="_Toc499497118"/>
      <w:r>
        <w:rPr>
          <w:rFonts w:ascii="Sylfaen" w:hAnsi="Sylfaen"/>
          <w:lang w:val="ka-GE"/>
        </w:rPr>
        <w:t xml:space="preserve">რამდენმა ადამიანმა ისარგებლა </w:t>
      </w:r>
      <w:r w:rsidR="006B28D2">
        <w:rPr>
          <w:rFonts w:ascii="Sylfaen" w:hAnsi="Sylfaen" w:cs="Sylfaen"/>
          <w:lang w:val="en-US"/>
        </w:rPr>
        <w:t>აპვ</w:t>
      </w:r>
      <w:r w:rsidR="008E7210">
        <w:rPr>
          <w:lang w:val="en-US"/>
        </w:rPr>
        <w:t xml:space="preserve"> </w:t>
      </w:r>
      <w:r>
        <w:rPr>
          <w:rFonts w:ascii="Sylfaen" w:hAnsi="Sylfaen"/>
          <w:lang w:val="ka-GE"/>
        </w:rPr>
        <w:t>ვაქცინით</w:t>
      </w:r>
      <w:r w:rsidR="00233C3A" w:rsidRPr="00581364">
        <w:rPr>
          <w:lang w:val="en-US"/>
        </w:rPr>
        <w:t>?</w:t>
      </w:r>
      <w:bookmarkEnd w:id="22"/>
      <w:r w:rsidR="00693B13">
        <w:rPr>
          <w:lang w:val="en-US"/>
        </w:rPr>
        <w:t xml:space="preserve"> </w:t>
      </w:r>
    </w:p>
    <w:p w:rsidR="00CA0C13" w:rsidRDefault="000C11D3">
      <w:pPr>
        <w:jc w:val="both"/>
        <w:rPr>
          <w:lang w:val="en-GB"/>
        </w:rPr>
      </w:pPr>
      <w:r>
        <w:rPr>
          <w:rFonts w:ascii="Sylfaen" w:hAnsi="Sylfaen"/>
          <w:lang w:val="ka-GE"/>
        </w:rPr>
        <w:t xml:space="preserve">2006 წლიდან, მას შემდეგ, რაც ვაქცინა პირველად იქნა გამოშვებული, მთელ მსოფლიოში, </w:t>
      </w:r>
      <w:r w:rsidR="006B28D2">
        <w:rPr>
          <w:rFonts w:ascii="Sylfaen" w:hAnsi="Sylfaen"/>
          <w:lang w:val="en-US"/>
        </w:rPr>
        <w:t>აპვ</w:t>
      </w:r>
      <w:r>
        <w:rPr>
          <w:rFonts w:ascii="Sylfaen" w:hAnsi="Sylfaen"/>
          <w:lang w:val="ka-GE"/>
        </w:rPr>
        <w:t xml:space="preserve"> ვაქცინის 270</w:t>
      </w:r>
      <w:r w:rsidR="00564A2A">
        <w:rPr>
          <w:rFonts w:ascii="Sylfaen" w:hAnsi="Sylfaen"/>
          <w:lang w:val="ka-GE"/>
        </w:rPr>
        <w:t xml:space="preserve"> </w:t>
      </w:r>
      <w:r>
        <w:rPr>
          <w:rFonts w:ascii="Sylfaen" w:hAnsi="Sylfaen"/>
          <w:lang w:val="ka-GE"/>
        </w:rPr>
        <w:t>მლნ-ზე მეტი დოზით 100 მლნ-ზე მეტი ადამიანი იქნა ვაქცინირებული.</w:t>
      </w:r>
      <w:r w:rsidR="00525479" w:rsidRPr="00F158A7">
        <w:rPr>
          <w:rStyle w:val="FootnoteReference"/>
          <w:lang w:val="en-US"/>
        </w:rPr>
        <w:footnoteReference w:id="6"/>
      </w:r>
      <w:r>
        <w:rPr>
          <w:rFonts w:ascii="Sylfaen" w:hAnsi="Sylfaen"/>
          <w:lang w:val="ka-GE"/>
        </w:rPr>
        <w:t xml:space="preserve"> დღეისათვის, </w:t>
      </w:r>
      <w:r w:rsidR="006B28D2">
        <w:rPr>
          <w:rFonts w:ascii="Sylfaen" w:hAnsi="Sylfaen"/>
          <w:lang w:val="en-US"/>
        </w:rPr>
        <w:t>აპვ</w:t>
      </w:r>
      <w:r>
        <w:rPr>
          <w:rFonts w:ascii="Sylfaen" w:hAnsi="Sylfaen"/>
          <w:lang w:val="ka-GE"/>
        </w:rPr>
        <w:t xml:space="preserve"> ვაქცინაცია, 71 ქვეყანაში იმუნიზაციის ეროვნულ კალენდარშია შეყვანილი. </w:t>
      </w:r>
    </w:p>
    <w:p w:rsidR="00CA0C13" w:rsidRDefault="00044D56">
      <w:pPr>
        <w:pStyle w:val="Heading2"/>
        <w:jc w:val="both"/>
        <w:rPr>
          <w:lang w:val="en-US"/>
        </w:rPr>
      </w:pPr>
      <w:bookmarkStart w:id="23" w:name="_Toc499497119"/>
      <w:r>
        <w:rPr>
          <w:rFonts w:ascii="Sylfaen" w:hAnsi="Sylfaen"/>
          <w:lang w:val="ka-GE"/>
        </w:rPr>
        <w:t>ვაქცინა უსაფრთხოა</w:t>
      </w:r>
      <w:r w:rsidR="000831FF" w:rsidRPr="00E64512">
        <w:rPr>
          <w:lang w:val="en-US"/>
        </w:rPr>
        <w:t>?</w:t>
      </w:r>
      <w:bookmarkEnd w:id="23"/>
      <w:r w:rsidR="000831FF" w:rsidRPr="00E64512">
        <w:rPr>
          <w:lang w:val="en-GB"/>
        </w:rPr>
        <w:t xml:space="preserve"> </w:t>
      </w:r>
    </w:p>
    <w:p w:rsidR="00CA0C13" w:rsidRDefault="00C202F6">
      <w:pPr>
        <w:jc w:val="both"/>
        <w:rPr>
          <w:lang w:val="en-GB"/>
        </w:rPr>
      </w:pPr>
      <w:r>
        <w:rPr>
          <w:rFonts w:ascii="Sylfaen" w:hAnsi="Sylfaen"/>
          <w:lang w:val="ka-GE"/>
        </w:rPr>
        <w:t xml:space="preserve">დიახ, სამივე </w:t>
      </w:r>
      <w:r w:rsidR="006B28D2">
        <w:rPr>
          <w:rFonts w:ascii="Sylfaen" w:hAnsi="Sylfaen"/>
          <w:lang w:val="en-US"/>
        </w:rPr>
        <w:t>აპვ</w:t>
      </w:r>
      <w:r>
        <w:rPr>
          <w:rFonts w:ascii="Sylfaen" w:hAnsi="Sylfaen"/>
          <w:lang w:val="ka-GE"/>
        </w:rPr>
        <w:t xml:space="preserve"> ვაქცინა ყველაზე უსაფთხო და ეფექტურ</w:t>
      </w:r>
      <w:r w:rsidR="001B298A">
        <w:rPr>
          <w:rFonts w:ascii="Sylfaen" w:hAnsi="Sylfaen"/>
          <w:lang w:val="ka-GE"/>
        </w:rPr>
        <w:t>ი</w:t>
      </w:r>
      <w:r>
        <w:rPr>
          <w:rFonts w:ascii="Sylfaen" w:hAnsi="Sylfaen"/>
          <w:lang w:val="ka-GE"/>
        </w:rPr>
        <w:t xml:space="preserve"> </w:t>
      </w:r>
      <w:r w:rsidR="001B298A">
        <w:rPr>
          <w:rFonts w:ascii="Sylfaen" w:hAnsi="Sylfaen"/>
          <w:lang w:val="ka-GE"/>
        </w:rPr>
        <w:t>ვაქცინებია</w:t>
      </w:r>
      <w:r>
        <w:rPr>
          <w:rFonts w:ascii="Sylfaen" w:hAnsi="Sylfaen"/>
          <w:lang w:val="ka-GE"/>
        </w:rPr>
        <w:t>, რომელთა ლიცენზირებაც კი ოდესმე განხორციელებულა.</w:t>
      </w:r>
      <w:r w:rsidR="000831FF" w:rsidRPr="008D6DAC">
        <w:rPr>
          <w:lang w:val="en-GB"/>
        </w:rPr>
        <w:t xml:space="preserve">  </w:t>
      </w:r>
    </w:p>
    <w:p w:rsidR="00CA0C13" w:rsidRDefault="00CA0C13">
      <w:pPr>
        <w:jc w:val="both"/>
        <w:rPr>
          <w:lang w:val="en-GB"/>
        </w:rPr>
      </w:pPr>
    </w:p>
    <w:p w:rsidR="00CA0C13" w:rsidRDefault="00C202F6">
      <w:pPr>
        <w:jc w:val="both"/>
        <w:rPr>
          <w:lang w:val="en-GB"/>
        </w:rPr>
      </w:pPr>
      <w:r>
        <w:rPr>
          <w:rFonts w:ascii="Sylfaen" w:hAnsi="Sylfaen"/>
          <w:lang w:val="ka-GE"/>
        </w:rPr>
        <w:t>თითოეულმა</w:t>
      </w:r>
      <w:r w:rsidR="005A1CF3">
        <w:rPr>
          <w:rFonts w:ascii="Sylfaen" w:hAnsi="Sylfaen"/>
          <w:lang w:val="ka-GE"/>
        </w:rPr>
        <w:t xml:space="preserve"> </w:t>
      </w:r>
      <w:r w:rsidR="006B28D2">
        <w:rPr>
          <w:rFonts w:ascii="Sylfaen" w:hAnsi="Sylfaen"/>
          <w:lang w:val="en-US"/>
        </w:rPr>
        <w:t>აპვ</w:t>
      </w:r>
      <w:r w:rsidR="005A1CF3">
        <w:rPr>
          <w:rFonts w:ascii="Sylfaen" w:hAnsi="Sylfaen"/>
          <w:lang w:val="ka-GE"/>
        </w:rPr>
        <w:t xml:space="preserve"> ვაქცინა</w:t>
      </w:r>
      <w:r>
        <w:rPr>
          <w:rFonts w:ascii="Sylfaen" w:hAnsi="Sylfaen"/>
          <w:lang w:val="ka-GE"/>
        </w:rPr>
        <w:t xml:space="preserve">მ, ბაზარზე გამოსვლამდე, კლინიკური კვლევების სტადიაში, </w:t>
      </w:r>
      <w:r w:rsidR="005A1CF3">
        <w:rPr>
          <w:rFonts w:ascii="Sylfaen" w:hAnsi="Sylfaen"/>
          <w:lang w:val="ka-GE"/>
        </w:rPr>
        <w:t xml:space="preserve">უსაფრთხოებისა და ეფექტურობის </w:t>
      </w:r>
      <w:r>
        <w:rPr>
          <w:rFonts w:ascii="Sylfaen" w:hAnsi="Sylfaen"/>
          <w:lang w:val="ka-GE"/>
        </w:rPr>
        <w:t>საფუძვლიანი შემოწმება გაიარა. მონიტორინგი ვაქცინის დაერგვის შემდეგაც გაგრძელდა</w:t>
      </w:r>
      <w:r w:rsidR="001B298A">
        <w:rPr>
          <w:rFonts w:ascii="Sylfaen" w:hAnsi="Sylfaen"/>
          <w:lang w:val="ka-GE"/>
        </w:rPr>
        <w:t xml:space="preserve"> </w:t>
      </w:r>
      <w:r>
        <w:rPr>
          <w:rFonts w:ascii="Sylfaen" w:hAnsi="Sylfaen"/>
          <w:lang w:val="ka-GE"/>
        </w:rPr>
        <w:t xml:space="preserve">და 71 ქვეყანაში ვაქცინის 270 მლნ დოზის მიღების შემდეგაც, </w:t>
      </w:r>
      <w:r w:rsidR="00564A2A">
        <w:rPr>
          <w:rFonts w:ascii="Sylfaen" w:hAnsi="Sylfaen"/>
          <w:lang w:val="ka-GE"/>
        </w:rPr>
        <w:t xml:space="preserve">დასტურდება </w:t>
      </w:r>
      <w:r>
        <w:rPr>
          <w:rFonts w:ascii="Sylfaen" w:hAnsi="Sylfaen"/>
          <w:lang w:val="ka-GE"/>
        </w:rPr>
        <w:t>მისი უსაფრთხოება.</w:t>
      </w:r>
      <w:r w:rsidR="005A1CF3">
        <w:rPr>
          <w:rFonts w:ascii="Sylfaen" w:hAnsi="Sylfaen"/>
          <w:lang w:val="ka-GE"/>
        </w:rPr>
        <w:t xml:space="preserve"> </w:t>
      </w:r>
    </w:p>
    <w:p w:rsidR="00CA0C13" w:rsidRDefault="00CA0C13">
      <w:pPr>
        <w:jc w:val="both"/>
        <w:rPr>
          <w:lang w:val="en-GB"/>
        </w:rPr>
      </w:pPr>
    </w:p>
    <w:p w:rsidR="00CA0C13" w:rsidRDefault="00C75304">
      <w:pPr>
        <w:jc w:val="both"/>
        <w:rPr>
          <w:rFonts w:ascii="Sylfaen" w:hAnsi="Sylfaen"/>
          <w:lang w:val="ka-GE"/>
        </w:rPr>
      </w:pPr>
      <w:r>
        <w:rPr>
          <w:rFonts w:ascii="Sylfaen" w:hAnsi="Sylfaen"/>
          <w:lang w:val="ka-GE"/>
        </w:rPr>
        <w:t xml:space="preserve">ვაქცინის უსაფრთხოების გლობალურ მრჩეველთა კომისია </w:t>
      </w:r>
      <w:r w:rsidR="007270FF">
        <w:rPr>
          <w:lang w:val="en-GB"/>
        </w:rPr>
        <w:t>(GACVS)</w:t>
      </w:r>
      <w:r>
        <w:rPr>
          <w:rFonts w:ascii="Sylfaen" w:hAnsi="Sylfaen"/>
          <w:lang w:val="ka-GE"/>
        </w:rPr>
        <w:t xml:space="preserve">, </w:t>
      </w:r>
      <w:r w:rsidR="006B28D2">
        <w:rPr>
          <w:rFonts w:ascii="Sylfaen" w:hAnsi="Sylfaen"/>
          <w:lang w:val="en-US"/>
        </w:rPr>
        <w:t>აპვ</w:t>
      </w:r>
      <w:r>
        <w:rPr>
          <w:rFonts w:ascii="Sylfaen" w:hAnsi="Sylfaen"/>
          <w:lang w:val="ka-GE"/>
        </w:rPr>
        <w:t xml:space="preserve"> ვაქცინების უსაფრთხოების შესახებ მსოფლიოში ჩატარებული კვლევების რეგულარულ სამეცნიერო მიმოხილვას აწარმოებს. </w:t>
      </w:r>
      <w:r w:rsidR="000D1083">
        <w:rPr>
          <w:rFonts w:ascii="Sylfaen" w:hAnsi="Sylfaen"/>
          <w:lang w:val="ka-GE"/>
        </w:rPr>
        <w:t>ხორციელდება</w:t>
      </w:r>
      <w:r>
        <w:rPr>
          <w:rFonts w:ascii="Sylfaen" w:hAnsi="Sylfaen"/>
          <w:lang w:val="ka-GE"/>
        </w:rPr>
        <w:t xml:space="preserve"> იმუნიზაციის შემდგომი </w:t>
      </w:r>
      <w:r w:rsidR="000D1083">
        <w:rPr>
          <w:rFonts w:ascii="Sylfaen" w:hAnsi="Sylfaen"/>
          <w:lang w:val="ka-GE"/>
        </w:rPr>
        <w:t xml:space="preserve">თითოეული </w:t>
      </w:r>
      <w:r>
        <w:rPr>
          <w:rFonts w:ascii="Sylfaen" w:hAnsi="Sylfaen"/>
          <w:lang w:val="ka-GE"/>
        </w:rPr>
        <w:t>სერიოზული გართულების შესწავლა, რომელიც შესაძლოა ვაქცინის მიღებასთან იყოს ასოცირებული და კომიტეტი თვალყურს ადევნებს ამ მოვლენათა სიხშირეს ვაქცინა</w:t>
      </w:r>
      <w:r w:rsidR="000D1083">
        <w:rPr>
          <w:rFonts w:ascii="Sylfaen" w:hAnsi="Sylfaen"/>
          <w:lang w:val="ka-GE"/>
        </w:rPr>
        <w:t>ციის დანერგვა</w:t>
      </w:r>
      <w:r>
        <w:rPr>
          <w:rFonts w:ascii="Sylfaen" w:hAnsi="Sylfaen"/>
          <w:lang w:val="ka-GE"/>
        </w:rPr>
        <w:t xml:space="preserve">მდე და </w:t>
      </w:r>
      <w:r w:rsidR="000D1083">
        <w:rPr>
          <w:rFonts w:ascii="Sylfaen" w:hAnsi="Sylfaen"/>
          <w:lang w:val="ka-GE"/>
        </w:rPr>
        <w:t xml:space="preserve">მის </w:t>
      </w:r>
      <w:r>
        <w:rPr>
          <w:rFonts w:ascii="Sylfaen" w:hAnsi="Sylfaen"/>
          <w:lang w:val="ka-GE"/>
        </w:rPr>
        <w:t>შემდგომ პერიოდში.</w:t>
      </w:r>
      <w:r w:rsidR="000D1083">
        <w:rPr>
          <w:rFonts w:ascii="Sylfaen" w:hAnsi="Sylfaen"/>
          <w:lang w:val="ka-GE"/>
        </w:rPr>
        <w:t xml:space="preserve"> 2016 წლის იანვარში, კომიტეტმა დადო დასკვნა, რომ არ არსებობს მტკიცებულება, რომელიც ეჭქვეშ დააყენებს ამ ვაქცინების გამოყენების უსაფრთხოებას. </w:t>
      </w:r>
      <w:r w:rsidR="001B298A">
        <w:rPr>
          <w:rFonts w:ascii="Sylfaen" w:hAnsi="Sylfaen"/>
          <w:lang w:val="ka-GE"/>
        </w:rPr>
        <w:t>ევროპის მედიცინის მუშაკთა</w:t>
      </w:r>
      <w:r w:rsidR="000D1083">
        <w:rPr>
          <w:rFonts w:ascii="Sylfaen" w:hAnsi="Sylfaen"/>
          <w:lang w:val="ka-GE"/>
        </w:rPr>
        <w:t xml:space="preserve"> სააგენტომ ასევე დადო დამოუკიდებელი შეფასება და დასვკნა ვაქცინების უსაფრთხოებისა და ეფექტურობის თაობაზე.</w:t>
      </w:r>
    </w:p>
    <w:p w:rsidR="00CA0C13" w:rsidRDefault="00CA0C13">
      <w:pPr>
        <w:jc w:val="both"/>
        <w:rPr>
          <w:lang w:val="ka-GE"/>
        </w:rPr>
      </w:pPr>
    </w:p>
    <w:p w:rsidR="00CA0C13" w:rsidRDefault="00C75304">
      <w:pPr>
        <w:ind w:left="709"/>
        <w:jc w:val="both"/>
        <w:rPr>
          <w:lang w:val="ka-GE"/>
        </w:rPr>
      </w:pPr>
      <w:r>
        <w:rPr>
          <w:rFonts w:ascii="Sylfaen" w:hAnsi="Sylfaen"/>
          <w:lang w:val="ka-GE"/>
        </w:rPr>
        <w:t>ვიდეო</w:t>
      </w:r>
      <w:r w:rsidR="00172667" w:rsidRPr="005D209D">
        <w:rPr>
          <w:lang w:val="ka-GE"/>
        </w:rPr>
        <w:t xml:space="preserve">: </w:t>
      </w:r>
      <w:r>
        <w:rPr>
          <w:rFonts w:ascii="Sylfaen" w:hAnsi="Sylfaen"/>
          <w:lang w:val="ka-GE"/>
        </w:rPr>
        <w:t>როგორ მუშაობს ვაქცინა</w:t>
      </w:r>
      <w:r w:rsidR="00172667" w:rsidRPr="005D209D">
        <w:rPr>
          <w:lang w:val="ka-GE"/>
        </w:rPr>
        <w:t xml:space="preserve"> </w:t>
      </w:r>
      <w:r w:rsidR="00172667" w:rsidRPr="005D209D">
        <w:rPr>
          <w:lang w:val="ka-GE"/>
        </w:rPr>
        <w:br/>
        <w:t>https://www.youtube.com/watch?v=qF7pBzU4D20&amp;t=4s</w:t>
      </w:r>
    </w:p>
    <w:p w:rsidR="00CA0C13" w:rsidRDefault="00CA0C13">
      <w:pPr>
        <w:jc w:val="both"/>
        <w:rPr>
          <w:lang w:val="ka-GE"/>
        </w:rPr>
      </w:pPr>
    </w:p>
    <w:p w:rsidR="00CA0C13" w:rsidRDefault="00CA0C13">
      <w:pPr>
        <w:jc w:val="both"/>
        <w:rPr>
          <w:lang w:val="ka-GE"/>
        </w:rPr>
      </w:pPr>
    </w:p>
    <w:p w:rsidR="00CA0C13" w:rsidRDefault="00C75304">
      <w:pPr>
        <w:pStyle w:val="EndNoteBibliography"/>
        <w:spacing w:after="0"/>
        <w:ind w:left="709"/>
        <w:jc w:val="both"/>
        <w:rPr>
          <w:lang w:val="ka-GE"/>
        </w:rPr>
      </w:pPr>
      <w:r>
        <w:rPr>
          <w:rFonts w:ascii="Sylfaen" w:hAnsi="Sylfaen"/>
          <w:lang w:val="ka-GE"/>
        </w:rPr>
        <w:lastRenderedPageBreak/>
        <w:t xml:space="preserve">ჯანდაცვის მსოფლიო ორგანიზაცია. ვაქცინის უსაფრთხოების გლობალურ მრჩეველთა კომისია, 2-3 დეკემბერი 2015წ. ყოველკვირეული ეპიდემიოლოგიური ჩანაწერი. </w:t>
      </w:r>
      <w:r w:rsidR="00931A4E" w:rsidRPr="005D209D">
        <w:rPr>
          <w:lang w:val="ka-GE"/>
        </w:rPr>
        <w:t>2016;91(3):21-32.</w:t>
      </w:r>
    </w:p>
    <w:p w:rsidR="00CA0C13" w:rsidRDefault="00CA0C13">
      <w:pPr>
        <w:pStyle w:val="EndNoteBibliography"/>
        <w:spacing w:after="0"/>
        <w:ind w:left="709"/>
        <w:jc w:val="both"/>
        <w:rPr>
          <w:lang w:val="ka-GE"/>
        </w:rPr>
      </w:pPr>
    </w:p>
    <w:p w:rsidR="00CA0C13" w:rsidRDefault="00C75304">
      <w:pPr>
        <w:pStyle w:val="EndNoteBibliography"/>
        <w:spacing w:after="0"/>
        <w:ind w:left="709"/>
        <w:jc w:val="both"/>
        <w:rPr>
          <w:lang w:val="ka-GE"/>
        </w:rPr>
      </w:pPr>
      <w:r>
        <w:rPr>
          <w:rFonts w:ascii="Sylfaen" w:hAnsi="Sylfaen"/>
          <w:lang w:val="ka-GE"/>
        </w:rPr>
        <w:t xml:space="preserve">ჯანმო-ს პოზიციის ფურცელი </w:t>
      </w:r>
      <w:r w:rsidR="006B28D2">
        <w:rPr>
          <w:rFonts w:ascii="Sylfaen" w:hAnsi="Sylfaen"/>
          <w:lang w:val="ka-GE"/>
        </w:rPr>
        <w:t>აპვ</w:t>
      </w:r>
      <w:r>
        <w:rPr>
          <w:rFonts w:ascii="Sylfaen" w:hAnsi="Sylfaen"/>
          <w:lang w:val="ka-GE"/>
        </w:rPr>
        <w:t xml:space="preserve"> იმუნიზაციის შესახებ </w:t>
      </w:r>
      <w:r w:rsidR="00936574" w:rsidRPr="005D209D">
        <w:rPr>
          <w:lang w:val="ka-GE"/>
        </w:rPr>
        <w:t xml:space="preserve">(WER, 2017) </w:t>
      </w:r>
      <w:r w:rsidR="0068233F" w:rsidRPr="005D209D">
        <w:rPr>
          <w:lang w:val="ka-GE"/>
        </w:rPr>
        <w:br/>
      </w:r>
      <w:r w:rsidR="00563160" w:rsidRPr="005D209D">
        <w:rPr>
          <w:lang w:val="ka-GE"/>
        </w:rPr>
        <w:t>http://www.who.int/immunization/policy/position_papers/</w:t>
      </w:r>
      <w:r w:rsidR="006B28D2">
        <w:rPr>
          <w:rFonts w:ascii="Sylfaen" w:hAnsi="Sylfaen" w:cs="Sylfaen"/>
          <w:lang w:val="ka-GE"/>
        </w:rPr>
        <w:t>აპვ</w:t>
      </w:r>
      <w:r w:rsidR="00563160" w:rsidRPr="005D209D">
        <w:rPr>
          <w:lang w:val="ka-GE"/>
        </w:rPr>
        <w:t>/en/</w:t>
      </w:r>
    </w:p>
    <w:p w:rsidR="00CA0C13" w:rsidRDefault="00CA0C13">
      <w:pPr>
        <w:pStyle w:val="EndNoteBibliography"/>
        <w:spacing w:after="0"/>
        <w:ind w:left="709"/>
        <w:jc w:val="both"/>
        <w:rPr>
          <w:lang w:val="ka-GE"/>
        </w:rPr>
      </w:pPr>
    </w:p>
    <w:p w:rsidR="00CA0C13" w:rsidRDefault="001B298A">
      <w:pPr>
        <w:pStyle w:val="EndNoteBibliography"/>
        <w:spacing w:after="0"/>
        <w:ind w:left="709"/>
        <w:jc w:val="both"/>
        <w:rPr>
          <w:lang w:val="nl-NL"/>
        </w:rPr>
      </w:pPr>
      <w:r>
        <w:rPr>
          <w:rFonts w:ascii="Sylfaen" w:hAnsi="Sylfaen"/>
          <w:lang w:val="ka-GE"/>
        </w:rPr>
        <w:t>ევროპის მედიცინის მუშაკთა</w:t>
      </w:r>
      <w:r w:rsidR="00C75304">
        <w:rPr>
          <w:rFonts w:ascii="Sylfaen" w:hAnsi="Sylfaen"/>
          <w:lang w:val="ka-GE"/>
        </w:rPr>
        <w:t xml:space="preserve"> სააგენტო (</w:t>
      </w:r>
      <w:r w:rsidR="00C75304" w:rsidRPr="005D209D">
        <w:rPr>
          <w:rFonts w:ascii="Sylfaen" w:hAnsi="Sylfaen"/>
          <w:lang w:val="ka-GE"/>
        </w:rPr>
        <w:t>EMA)</w:t>
      </w:r>
      <w:r w:rsidR="00C75304">
        <w:rPr>
          <w:rFonts w:ascii="Sylfaen" w:hAnsi="Sylfaen"/>
          <w:lang w:val="ka-GE"/>
        </w:rPr>
        <w:t>. ადამიანის პაპილომავირუსის (</w:t>
      </w:r>
      <w:r w:rsidR="006B28D2">
        <w:rPr>
          <w:rFonts w:ascii="Sylfaen" w:hAnsi="Sylfaen"/>
          <w:lang w:val="ka-GE"/>
        </w:rPr>
        <w:t>აპვ</w:t>
      </w:r>
      <w:r w:rsidR="00C75304" w:rsidRPr="005D209D">
        <w:rPr>
          <w:rFonts w:ascii="Sylfaen" w:hAnsi="Sylfaen"/>
          <w:lang w:val="ka-GE"/>
        </w:rPr>
        <w:t>)</w:t>
      </w:r>
      <w:r w:rsidR="00C75304">
        <w:rPr>
          <w:rFonts w:ascii="Sylfaen" w:hAnsi="Sylfaen"/>
          <w:lang w:val="ka-GE"/>
        </w:rPr>
        <w:t xml:space="preserve"> შეფასების ანგარიში </w:t>
      </w:r>
      <w:r w:rsidR="00931A4E" w:rsidRPr="005D209D">
        <w:rPr>
          <w:lang w:val="ka-GE"/>
        </w:rPr>
        <w:t>EMA/</w:t>
      </w:r>
      <w:r w:rsidR="00C75304" w:rsidRPr="005D209D">
        <w:rPr>
          <w:lang w:val="ka-GE"/>
        </w:rPr>
        <w:t xml:space="preserve">762033/2015. </w:t>
      </w:r>
      <w:hyperlink r:id="rId8" w:history="1">
        <w:r w:rsidR="00931A4E">
          <w:rPr>
            <w:rStyle w:val="Hyperlink"/>
          </w:rPr>
          <w:t>http://www.ema.europa.eu/docs/en_GB/document_library/Referrals_document/</w:t>
        </w:r>
        <w:r w:rsidR="006B28D2">
          <w:rPr>
            <w:rStyle w:val="Hyperlink"/>
            <w:rFonts w:ascii="Sylfaen" w:hAnsi="Sylfaen" w:cs="Sylfaen"/>
          </w:rPr>
          <w:t>აპვ</w:t>
        </w:r>
        <w:r w:rsidR="00931A4E">
          <w:rPr>
            <w:rStyle w:val="Hyperlink"/>
          </w:rPr>
          <w:t>_vaccines_20/Opinion_provided_by_Committee_for_Medicinal_Products_for_Human_Use/WC500197129.pdf</w:t>
        </w:r>
      </w:hyperlink>
      <w:r w:rsidR="00931A4E">
        <w:t>.</w:t>
      </w:r>
    </w:p>
    <w:p w:rsidR="00CA0C13" w:rsidRDefault="00CA0C13">
      <w:pPr>
        <w:pStyle w:val="ListParagraph"/>
        <w:jc w:val="both"/>
      </w:pPr>
    </w:p>
    <w:p w:rsidR="00CA0C13" w:rsidRDefault="00044D56">
      <w:pPr>
        <w:pStyle w:val="Heading2"/>
        <w:jc w:val="both"/>
      </w:pPr>
      <w:bookmarkStart w:id="24" w:name="_Toc499497120"/>
      <w:r>
        <w:rPr>
          <w:rFonts w:ascii="Sylfaen" w:hAnsi="Sylfaen"/>
          <w:lang w:val="ka-GE"/>
        </w:rPr>
        <w:t>როგორ შემიძლია დავრწმუნდე ვაქცინის მაღალ ხარისხში?</w:t>
      </w:r>
      <w:bookmarkEnd w:id="24"/>
      <w:r w:rsidR="001B34F6" w:rsidRPr="005D209D">
        <w:t xml:space="preserve">  </w:t>
      </w:r>
    </w:p>
    <w:p w:rsidR="00CA0C13" w:rsidRDefault="00CA0C13">
      <w:pPr>
        <w:jc w:val="both"/>
      </w:pPr>
    </w:p>
    <w:p w:rsidR="00CA0C13" w:rsidRDefault="009732F8">
      <w:pPr>
        <w:jc w:val="both"/>
      </w:pPr>
      <w:r>
        <w:rPr>
          <w:rFonts w:ascii="Sylfaen" w:hAnsi="Sylfaen"/>
          <w:lang w:val="ka-GE"/>
        </w:rPr>
        <w:t xml:space="preserve">ჯანმო, </w:t>
      </w:r>
      <w:r w:rsidR="001B298A">
        <w:rPr>
          <w:rFonts w:ascii="Sylfaen" w:hAnsi="Sylfaen"/>
          <w:lang w:val="ka-GE"/>
        </w:rPr>
        <w:t>ევროპის მედიცინის მუშაკთა</w:t>
      </w:r>
      <w:r>
        <w:rPr>
          <w:rFonts w:ascii="Sylfaen" w:hAnsi="Sylfaen"/>
          <w:lang w:val="ka-GE"/>
        </w:rPr>
        <w:t xml:space="preserve"> სააგენტო, ეროვნული მარეგულირებელი უწყებები და ბევრი სხვა ვაქცინის ეფექტურობის საკითხს ძალიან სერიოზულად ეკიდება. </w:t>
      </w:r>
      <w:r w:rsidR="00201750">
        <w:rPr>
          <w:rFonts w:ascii="Sylfaen" w:hAnsi="Sylfaen"/>
          <w:lang w:val="ka-GE"/>
        </w:rPr>
        <w:t xml:space="preserve">ვაქცინის ტესტირების, </w:t>
      </w:r>
      <w:r w:rsidR="00564A2A">
        <w:rPr>
          <w:rFonts w:ascii="Sylfaen" w:hAnsi="Sylfaen"/>
          <w:lang w:val="ka-GE"/>
        </w:rPr>
        <w:t xml:space="preserve">წარმოების, </w:t>
      </w:r>
      <w:r w:rsidR="00201750">
        <w:rPr>
          <w:rFonts w:ascii="Sylfaen" w:hAnsi="Sylfaen"/>
          <w:lang w:val="ka-GE"/>
        </w:rPr>
        <w:t>ტრანსპორტირებისა და მიღების ყველა საფეხურზე</w:t>
      </w:r>
      <w:r w:rsidR="00564A2A">
        <w:rPr>
          <w:rFonts w:ascii="Sylfaen" w:hAnsi="Sylfaen"/>
          <w:lang w:val="ka-GE"/>
        </w:rPr>
        <w:t>,</w:t>
      </w:r>
      <w:r w:rsidR="00201750">
        <w:rPr>
          <w:rFonts w:ascii="Sylfaen" w:hAnsi="Sylfaen"/>
          <w:lang w:val="ka-GE"/>
        </w:rPr>
        <w:t xml:space="preserve"> მისი ხარისხისა და უსაფრთხოების უზრუნველსაყოფად გამოიყენება მკაცრი სისტემები. ეს სისტემები ასევე უზრუნველყოფენ ნებისმიერი პოტენციური უსაფრთხოების საკითხის აღწერას და სათანადო შესწავლას. </w:t>
      </w:r>
    </w:p>
    <w:p w:rsidR="00CA0C13" w:rsidRDefault="00CA0C13">
      <w:pPr>
        <w:jc w:val="both"/>
      </w:pPr>
    </w:p>
    <w:p w:rsidR="00CA0C13" w:rsidRDefault="006B28D2">
      <w:pPr>
        <w:jc w:val="both"/>
      </w:pPr>
      <w:r>
        <w:rPr>
          <w:rFonts w:ascii="Sylfaen" w:hAnsi="Sylfaen" w:cs="Sylfaen"/>
        </w:rPr>
        <w:t>აპვ</w:t>
      </w:r>
      <w:r w:rsidR="00201750">
        <w:rPr>
          <w:rFonts w:ascii="Sylfaen" w:hAnsi="Sylfaen"/>
          <w:lang w:val="ka-GE"/>
        </w:rPr>
        <w:t xml:space="preserve"> ვაქცინის ლიცენზირებამდე, </w:t>
      </w:r>
      <w:r w:rsidR="000004E1">
        <w:rPr>
          <w:rFonts w:ascii="Sylfaen" w:hAnsi="Sylfaen"/>
          <w:lang w:val="ka-GE"/>
        </w:rPr>
        <w:t>კლინიკური კვლევის სტადიაზე ხდება მისი ტესტირება, რომლის დროსაც დეტალურად შეისწავლება მისი გვერდითი ეფექტები. კლინიკური კვლევის სტადიაზე, ვაქცინას ათასობით მოხალისე იღებს და ამ ჯგუფის შედეგების არავაქცინირებულ ჯგუფებთან შედარება ხდება.</w:t>
      </w:r>
      <w:r w:rsidR="001B34F6" w:rsidRPr="005D209D">
        <w:t xml:space="preserve">  </w:t>
      </w:r>
    </w:p>
    <w:p w:rsidR="00CA0C13" w:rsidRDefault="00CA0C13">
      <w:pPr>
        <w:jc w:val="both"/>
      </w:pPr>
    </w:p>
    <w:p w:rsidR="00CA0C13" w:rsidRDefault="000004E1">
      <w:pPr>
        <w:jc w:val="both"/>
      </w:pPr>
      <w:r>
        <w:rPr>
          <w:rFonts w:ascii="Sylfaen" w:hAnsi="Sylfaen"/>
          <w:lang w:val="ka-GE"/>
        </w:rPr>
        <w:t xml:space="preserve">მას შემდეგ, რაც ვაქცინა აჩვენებს უსაფრთხოებასა და ეფექტურობას, ჯანმო ახორციელებს ვაქცინის მწარმოებელისა და მისი ქარხნების „პრე-კვალიფიცირებას“. </w:t>
      </w:r>
      <w:r w:rsidR="007B21B2">
        <w:rPr>
          <w:rFonts w:ascii="Sylfaen" w:hAnsi="Sylfaen"/>
          <w:lang w:val="ka-GE"/>
        </w:rPr>
        <w:t xml:space="preserve">ჯანმო და ეროვნული მარეგულირებელი უწყებები თვალყურს ადევნებენ მწარმოებლებსა და წარმოების პროცესს, ასევე ამოწმებენ ვაქცინის შეფუთვათა შემადგენლობას, რათა დარწმუნდნენ, რომ თითეული შეფუთვა მსგავსი შემადგენლობისაა. ხელახალი შეფასება ხორციელდება რეგულარულად და ჯანმო ინიშნავს ნებისმიერი სახის შეუსაბამობას. </w:t>
      </w:r>
    </w:p>
    <w:p w:rsidR="00CA0C13" w:rsidRDefault="00CA0C13">
      <w:pPr>
        <w:jc w:val="both"/>
      </w:pPr>
    </w:p>
    <w:p w:rsidR="00CA0C13" w:rsidRDefault="007B21B2">
      <w:pPr>
        <w:jc w:val="both"/>
      </w:pPr>
      <w:r>
        <w:rPr>
          <w:rFonts w:ascii="Sylfaen" w:hAnsi="Sylfaen"/>
          <w:lang w:val="ka-GE"/>
        </w:rPr>
        <w:t xml:space="preserve">მაღალი მწარმოებელი და ხარისხის უზრუნველყოფის სტანდარტები </w:t>
      </w:r>
      <w:r w:rsidR="006B28D2">
        <w:rPr>
          <w:rFonts w:ascii="Sylfaen" w:hAnsi="Sylfaen"/>
        </w:rPr>
        <w:t>აპვ</w:t>
      </w:r>
      <w:r>
        <w:rPr>
          <w:rFonts w:ascii="Sylfaen" w:hAnsi="Sylfaen"/>
          <w:lang w:val="ka-GE"/>
        </w:rPr>
        <w:t xml:space="preserve"> ვაქცინის ყველა მწარმოებელ ქვეყანაში ერთი და იგივეა. </w:t>
      </w:r>
    </w:p>
    <w:p w:rsidR="00CA0C13" w:rsidRDefault="00044D56">
      <w:pPr>
        <w:pStyle w:val="Heading2"/>
        <w:tabs>
          <w:tab w:val="left" w:pos="6972"/>
        </w:tabs>
        <w:jc w:val="both"/>
        <w:rPr>
          <w:rFonts w:ascii="Sylfaen" w:hAnsi="Sylfaen"/>
          <w:lang w:val="ka-GE"/>
        </w:rPr>
      </w:pPr>
      <w:bookmarkStart w:id="25" w:name="_Toc499497121"/>
      <w:r>
        <w:rPr>
          <w:rFonts w:ascii="Sylfaen" w:hAnsi="Sylfaen"/>
          <w:lang w:val="ka-GE"/>
        </w:rPr>
        <w:t>როგორ უნდა დავრწმუნდე რომ ვაქცინა ვადიანია?</w:t>
      </w:r>
      <w:bookmarkEnd w:id="25"/>
      <w:r>
        <w:rPr>
          <w:rFonts w:ascii="Sylfaen" w:hAnsi="Sylfaen"/>
          <w:lang w:val="ka-GE"/>
        </w:rPr>
        <w:t xml:space="preserve"> </w:t>
      </w:r>
      <w:r w:rsidR="001B34F6" w:rsidRPr="005D209D">
        <w:tab/>
      </w:r>
    </w:p>
    <w:p w:rsidR="00CA0C13" w:rsidRDefault="00CA0C13">
      <w:pPr>
        <w:jc w:val="both"/>
      </w:pPr>
    </w:p>
    <w:p w:rsidR="00CA0C13" w:rsidRDefault="007B21B2">
      <w:pPr>
        <w:jc w:val="both"/>
      </w:pPr>
      <w:r>
        <w:rPr>
          <w:rFonts w:ascii="Sylfaen" w:hAnsi="Sylfaen"/>
          <w:lang w:val="ka-GE"/>
        </w:rPr>
        <w:t xml:space="preserve">ვაქცინის თითოეული ფლაკონის ეტიკეტზე მითითებულია ვადა. მშობლებს, მომვლელებს ან პაციენტებს შეუძლიათ სთხოვონ ექიმს აჩვენონ ვაქცინის ეტიკეტი. </w:t>
      </w:r>
      <w:r>
        <w:rPr>
          <w:rFonts w:ascii="Sylfaen" w:hAnsi="Sylfaen"/>
          <w:lang w:val="ka-GE"/>
        </w:rPr>
        <w:lastRenderedPageBreak/>
        <w:t xml:space="preserve">სამედიცინო დაწესებულებებს აქვთ სისტემა, რომელიც ყველა სამედიცინო პრეპარატის, მათ შორის ვაქცინების ვადის შესაბამისად და უსაფრთხოდ გამოყენებას უწყობს ხელს. </w:t>
      </w:r>
    </w:p>
    <w:p w:rsidR="00CA0C13" w:rsidRDefault="00044D56">
      <w:pPr>
        <w:pStyle w:val="Heading2"/>
        <w:jc w:val="both"/>
      </w:pPr>
      <w:bookmarkStart w:id="26" w:name="_Toc499497122"/>
      <w:r>
        <w:rPr>
          <w:rFonts w:ascii="Sylfaen" w:hAnsi="Sylfaen"/>
          <w:lang w:val="ka-GE"/>
        </w:rPr>
        <w:t>რა არის ვაქცინის გრძელვადიანი შედეგები</w:t>
      </w:r>
      <w:r w:rsidR="009F5AF8" w:rsidRPr="005D209D">
        <w:t>?</w:t>
      </w:r>
      <w:bookmarkEnd w:id="26"/>
    </w:p>
    <w:p w:rsidR="00CA0C13" w:rsidRDefault="00CA0C13">
      <w:pPr>
        <w:jc w:val="both"/>
      </w:pPr>
    </w:p>
    <w:p w:rsidR="00CA0C13" w:rsidRDefault="005B6630">
      <w:pPr>
        <w:jc w:val="both"/>
      </w:pPr>
      <w:r>
        <w:rPr>
          <w:rFonts w:ascii="Sylfaen" w:hAnsi="Sylfaen"/>
          <w:lang w:val="ka-GE"/>
        </w:rPr>
        <w:t xml:space="preserve">10 წელი გავიდა მას შემდეგ, რაც პირველმა ქვეყანამ გოგონებისათვის </w:t>
      </w:r>
      <w:r w:rsidR="006B28D2">
        <w:rPr>
          <w:rFonts w:ascii="Sylfaen" w:hAnsi="Sylfaen"/>
        </w:rPr>
        <w:t>აპვ</w:t>
      </w:r>
      <w:r>
        <w:rPr>
          <w:rFonts w:ascii="Sylfaen" w:hAnsi="Sylfaen"/>
          <w:lang w:val="ka-GE"/>
        </w:rPr>
        <w:t xml:space="preserve"> საწინააღმდეგო აცრა იმუნიზაციის სახელმწიფო კალენდარში შეიტანა. ვირუსის წინააღმდეგ დამცველობა დღემდე მაღალია იმ პირებს შორის, ვინც ვაქცინაცია 10 წლის წინ გაიკეთა</w:t>
      </w:r>
      <w:r w:rsidR="00BE0AD4">
        <w:rPr>
          <w:rFonts w:ascii="Sylfaen" w:hAnsi="Sylfaen"/>
          <w:lang w:val="ka-GE"/>
        </w:rPr>
        <w:t xml:space="preserve">. </w:t>
      </w:r>
    </w:p>
    <w:p w:rsidR="00CA0C13" w:rsidRDefault="00CA0C13">
      <w:pPr>
        <w:jc w:val="both"/>
      </w:pPr>
    </w:p>
    <w:p w:rsidR="00CA0C13" w:rsidRDefault="00232EE9">
      <w:pPr>
        <w:jc w:val="both"/>
      </w:pPr>
      <w:r>
        <w:rPr>
          <w:rFonts w:ascii="Sylfaen" w:hAnsi="Sylfaen"/>
          <w:lang w:val="ka-GE"/>
        </w:rPr>
        <w:t>სკანდინავი</w:t>
      </w:r>
      <w:r w:rsidR="00AF694F">
        <w:rPr>
          <w:rFonts w:ascii="Sylfaen" w:hAnsi="Sylfaen"/>
          <w:lang w:val="ka-GE"/>
        </w:rPr>
        <w:t>ის</w:t>
      </w:r>
      <w:r>
        <w:rPr>
          <w:rFonts w:ascii="Sylfaen" w:hAnsi="Sylfaen"/>
          <w:lang w:val="ka-GE"/>
        </w:rPr>
        <w:t xml:space="preserve"> ქვეყნები და შეერთებული შტატები პერიოდულად ახდენენ მილიონობით იმ პირის სამედიცინო კომპიუტერული ჩანაწერის გადასინჯვას, რომელთაც ვაქცინაცია ჩაიტარეს, რათა ნახონ </w:t>
      </w:r>
      <w:r w:rsidR="006B28D2">
        <w:rPr>
          <w:rFonts w:ascii="Sylfaen" w:hAnsi="Sylfaen"/>
        </w:rPr>
        <w:t>აპვ</w:t>
      </w:r>
      <w:r>
        <w:rPr>
          <w:rFonts w:ascii="Sylfaen" w:hAnsi="Sylfaen"/>
          <w:lang w:val="ka-GE"/>
        </w:rPr>
        <w:t xml:space="preserve"> ვაქცინირებულ ქალებს შორის, ხომ არ გამოვლინდა რაიმე სახის მოულოდნელი ნეგატიური შედეგი.</w:t>
      </w:r>
      <w:r w:rsidR="00525479">
        <w:rPr>
          <w:rStyle w:val="FootnoteReference"/>
          <w:lang w:val="en-US"/>
        </w:rPr>
        <w:footnoteReference w:id="7"/>
      </w:r>
    </w:p>
    <w:p w:rsidR="00CA0C13" w:rsidRDefault="00044D56">
      <w:pPr>
        <w:pStyle w:val="Heading2"/>
        <w:jc w:val="both"/>
      </w:pPr>
      <w:bookmarkStart w:id="27" w:name="_Toc499497123"/>
      <w:r>
        <w:rPr>
          <w:rFonts w:ascii="Sylfaen" w:hAnsi="Sylfaen"/>
          <w:lang w:val="ka-GE"/>
        </w:rPr>
        <w:t>აქვს ვაქცინას გვერდითი ეფექტები და, თუ აქვს, რომელი?</w:t>
      </w:r>
      <w:bookmarkEnd w:id="27"/>
      <w:r>
        <w:rPr>
          <w:rFonts w:ascii="Sylfaen" w:hAnsi="Sylfaen"/>
          <w:lang w:val="ka-GE"/>
        </w:rPr>
        <w:t xml:space="preserve"> </w:t>
      </w:r>
    </w:p>
    <w:p w:rsidR="00CA0C13" w:rsidRDefault="00266148">
      <w:pPr>
        <w:jc w:val="both"/>
        <w:rPr>
          <w:rFonts w:ascii="Sylfaen" w:hAnsi="Sylfaen"/>
          <w:lang w:val="ka-GE"/>
        </w:rPr>
      </w:pPr>
      <w:r>
        <w:rPr>
          <w:rFonts w:ascii="Sylfaen" w:hAnsi="Sylfaen"/>
          <w:lang w:val="ka-GE"/>
        </w:rPr>
        <w:t xml:space="preserve">სხვა ვაქცინებისა და მედიკამენტების მსგავსად, </w:t>
      </w:r>
      <w:r w:rsidR="006B28D2">
        <w:rPr>
          <w:rFonts w:ascii="Sylfaen" w:hAnsi="Sylfaen"/>
        </w:rPr>
        <w:t>აპვ</w:t>
      </w:r>
      <w:r>
        <w:rPr>
          <w:rFonts w:ascii="Sylfaen" w:hAnsi="Sylfaen"/>
          <w:lang w:val="ka-GE"/>
        </w:rPr>
        <w:t xml:space="preserve"> ვაქცინა ხშირად იწვევს მსუბუქი ხარისხის გვერდით ეფექტებს, როგორიცაა ინექციის არის სიწითლე, შეშუპება და მტკივნეულობა. ზოგიერთ ადამიანს, ასევე უვითარდება თავის ტკივილი, დაბალი სიცხე, </w:t>
      </w:r>
      <w:r w:rsidR="00061599">
        <w:rPr>
          <w:rFonts w:ascii="Sylfaen" w:hAnsi="Sylfaen"/>
          <w:lang w:val="ka-GE"/>
        </w:rPr>
        <w:t>ტკივილი</w:t>
      </w:r>
      <w:r>
        <w:rPr>
          <w:rFonts w:ascii="Sylfaen" w:hAnsi="Sylfaen"/>
          <w:lang w:val="ka-GE"/>
        </w:rPr>
        <w:t xml:space="preserve"> სახსრებისა და კუნთების არეში, ან გულისრევა. აღნიშნული გვერდითი ეფექტები, ჩვეულებრივ ერთ დღეზე ნაკლებ დროს გრძელდება და საშიში არ არის.</w:t>
      </w:r>
    </w:p>
    <w:p w:rsidR="00CA0C13" w:rsidRDefault="00CA0C13">
      <w:pPr>
        <w:jc w:val="both"/>
      </w:pPr>
    </w:p>
    <w:p w:rsidR="00CA0C13" w:rsidRDefault="00266148">
      <w:pPr>
        <w:jc w:val="both"/>
        <w:rPr>
          <w:rFonts w:ascii="Sylfaen" w:hAnsi="Sylfaen"/>
          <w:lang w:val="ka-GE"/>
        </w:rPr>
      </w:pPr>
      <w:r>
        <w:rPr>
          <w:rFonts w:ascii="Sylfaen" w:hAnsi="Sylfaen"/>
          <w:lang w:val="ka-GE"/>
        </w:rPr>
        <w:t xml:space="preserve">იშვიათად, ვაქცინაციის, ან სხვა ინექციის დროს, ადამიანს შესაძლოა გული წაუვიდეს. აღნიშნული ფაქტი გაცილებით ხშირია, როდესაც ხდება ადამიანთა ჯგუფის ვაქცინირება ერთად, მაგალითად სკოლაში. ფიქრობენ, რომ ეს რეაქცია უშუალოდ ვაქცინით არ უნდა იყოს გამოწვეული, არამედ - სტრესითა და </w:t>
      </w:r>
      <w:r w:rsidR="00AF694F">
        <w:rPr>
          <w:rFonts w:ascii="Sylfaen" w:hAnsi="Sylfaen"/>
          <w:lang w:val="ka-GE"/>
        </w:rPr>
        <w:t xml:space="preserve">შიშით. </w:t>
      </w:r>
      <w:r>
        <w:rPr>
          <w:rFonts w:ascii="Sylfaen" w:hAnsi="Sylfaen"/>
          <w:lang w:val="ka-GE"/>
        </w:rPr>
        <w:t xml:space="preserve">ზოგადად, დაახლოებით მილიონი ვაქცინირებული პირიდან ერთს უვითარდება ალერგიული რეაქცია (როგორიცაა ანაფილაქსიური შოკი). </w:t>
      </w:r>
      <w:r w:rsidR="00D559C0">
        <w:rPr>
          <w:rFonts w:ascii="Sylfaen" w:hAnsi="Sylfaen"/>
          <w:lang w:val="ka-GE"/>
        </w:rPr>
        <w:t xml:space="preserve">მაშასადამე, პროფილაქტიკისთვის, ვაქცინაციიდან 15 წუთის განმავლობაში ადამიანი უნდა დარჩეს მჯდომარე მდგომარეობაში, ან დაწვეს. თუ ისინი, ზუსტად ვაქცინაციის შემდეგ მსუბუქ თავბრუსხვევას ან სმენისა და მხედველობის რაიმე სახის ცვლილებას გრძნობენ, ამის შესახებ უნდა უთხრან სამედიცინო სერვისის </w:t>
      </w:r>
      <w:r w:rsidR="00AF694F">
        <w:rPr>
          <w:rFonts w:ascii="Sylfaen" w:hAnsi="Sylfaen"/>
          <w:lang w:val="ka-GE"/>
        </w:rPr>
        <w:t>მიმწოდებელს.</w:t>
      </w:r>
    </w:p>
    <w:p w:rsidR="00CA0C13" w:rsidRDefault="00CA0C13">
      <w:pPr>
        <w:pStyle w:val="ListParagraph"/>
        <w:jc w:val="both"/>
        <w:rPr>
          <w:lang w:val="en-US"/>
        </w:rPr>
      </w:pPr>
    </w:p>
    <w:p w:rsidR="00CA0C13" w:rsidRDefault="00D559C0">
      <w:pPr>
        <w:jc w:val="both"/>
        <w:rPr>
          <w:rFonts w:ascii="Sylfaen" w:hAnsi="Sylfaen"/>
          <w:lang w:val="ka-GE"/>
        </w:rPr>
      </w:pPr>
      <w:r>
        <w:rPr>
          <w:rFonts w:ascii="Sylfaen" w:hAnsi="Sylfaen"/>
          <w:lang w:val="ka-GE"/>
        </w:rPr>
        <w:t xml:space="preserve">სამწუხაროდ, </w:t>
      </w:r>
      <w:r w:rsidR="007F2FB7">
        <w:rPr>
          <w:rFonts w:ascii="Sylfaen" w:hAnsi="Sylfaen"/>
          <w:lang w:val="ka-GE"/>
        </w:rPr>
        <w:t xml:space="preserve">სოციალურ მედიასა და თინეიჯერებში </w:t>
      </w:r>
      <w:r>
        <w:rPr>
          <w:rFonts w:ascii="Sylfaen" w:hAnsi="Sylfaen"/>
          <w:lang w:val="ka-GE"/>
        </w:rPr>
        <w:t>არსებობს მწვავე გვერდითი ეფექტებისა და ჯან</w:t>
      </w:r>
      <w:r w:rsidR="00AF694F">
        <w:rPr>
          <w:rFonts w:ascii="Sylfaen" w:hAnsi="Sylfaen"/>
          <w:lang w:val="ka-GE"/>
        </w:rPr>
        <w:t>მ</w:t>
      </w:r>
      <w:r>
        <w:rPr>
          <w:rFonts w:ascii="Sylfaen" w:hAnsi="Sylfaen"/>
          <w:lang w:val="ka-GE"/>
        </w:rPr>
        <w:t xml:space="preserve">რთელობის ქრონიკული პრობლემების </w:t>
      </w:r>
      <w:r w:rsidR="006B28D2">
        <w:rPr>
          <w:rFonts w:ascii="Sylfaen" w:hAnsi="Sylfaen"/>
          <w:lang w:val="en-US"/>
        </w:rPr>
        <w:t>აპვ</w:t>
      </w:r>
      <w:r>
        <w:rPr>
          <w:rFonts w:ascii="Sylfaen" w:hAnsi="Sylfaen"/>
          <w:lang w:val="ka-GE"/>
        </w:rPr>
        <w:t xml:space="preserve"> ვაქცინაციასთან კავშირის შესახებ ჭორები. </w:t>
      </w:r>
      <w:r w:rsidR="007F2FB7">
        <w:rPr>
          <w:rFonts w:ascii="Sylfaen" w:hAnsi="Sylfaen"/>
          <w:lang w:val="ka-GE"/>
        </w:rPr>
        <w:t>მთელი მსოფლიოს მასშტაბით ჩატარებული ფართო კვლევებისა და 270მლნ-ზე მეტი მიღებული დოზის უსაფრთხოების მიმდინარე მონიტორინგის საშუალებით, მსგავსი ტიპის კავშირების არსებობა არ დასტურდება.</w:t>
      </w:r>
    </w:p>
    <w:p w:rsidR="00CA0C13" w:rsidRDefault="00CA0C13">
      <w:pPr>
        <w:pStyle w:val="ListParagraph"/>
        <w:jc w:val="both"/>
        <w:rPr>
          <w:lang w:val="en-US"/>
        </w:rPr>
      </w:pPr>
    </w:p>
    <w:p w:rsidR="00CA0C13" w:rsidRDefault="00044D56">
      <w:pPr>
        <w:pStyle w:val="Heading2"/>
        <w:jc w:val="both"/>
        <w:rPr>
          <w:lang w:val="en-US"/>
        </w:rPr>
      </w:pPr>
      <w:bookmarkStart w:id="28" w:name="_Toc499497124"/>
      <w:r>
        <w:rPr>
          <w:rFonts w:ascii="Sylfaen" w:hAnsi="Sylfaen"/>
          <w:lang w:val="ka-GE"/>
        </w:rPr>
        <w:lastRenderedPageBreak/>
        <w:t>რამდენ ადამიანს უვითარდება გვერდითი ეფექტები</w:t>
      </w:r>
      <w:r w:rsidR="009A1C9C">
        <w:rPr>
          <w:lang w:val="en-US"/>
        </w:rPr>
        <w:t>?</w:t>
      </w:r>
      <w:bookmarkEnd w:id="28"/>
      <w:r w:rsidR="00041883">
        <w:rPr>
          <w:lang w:val="en-US"/>
        </w:rPr>
        <w:t xml:space="preserve"> </w:t>
      </w:r>
    </w:p>
    <w:p w:rsidR="00CA0C13" w:rsidRDefault="007F2FB7">
      <w:pPr>
        <w:spacing w:before="100" w:beforeAutospacing="1"/>
        <w:jc w:val="both"/>
        <w:rPr>
          <w:lang w:val="en-US"/>
        </w:rPr>
      </w:pPr>
      <w:r>
        <w:rPr>
          <w:rFonts w:ascii="Sylfaen" w:hAnsi="Sylfaen"/>
          <w:lang w:val="ka-GE"/>
        </w:rPr>
        <w:t>რეაქციები მკლავზე, ინექციის ადგილას</w:t>
      </w:r>
      <w:r w:rsidR="00A10C2B">
        <w:rPr>
          <w:lang w:val="en-US"/>
        </w:rPr>
        <w:t>:</w:t>
      </w:r>
      <w:r w:rsidR="00041CAB">
        <w:rPr>
          <w:lang w:val="en-US"/>
        </w:rPr>
        <w:t xml:space="preserve"> </w:t>
      </w:r>
    </w:p>
    <w:p w:rsidR="00CA0C13" w:rsidRDefault="007F2FB7">
      <w:pPr>
        <w:numPr>
          <w:ilvl w:val="1"/>
          <w:numId w:val="10"/>
        </w:numPr>
        <w:jc w:val="both"/>
        <w:rPr>
          <w:lang w:val="en-US"/>
        </w:rPr>
      </w:pPr>
      <w:r>
        <w:rPr>
          <w:rFonts w:ascii="Sylfaen" w:hAnsi="Sylfaen"/>
          <w:lang w:val="ka-GE"/>
        </w:rPr>
        <w:t>ტკივილი აღინიშნება 10-დან 8 ადამიანში.</w:t>
      </w:r>
    </w:p>
    <w:p w:rsidR="00CA0C13" w:rsidRDefault="007F2FB7">
      <w:pPr>
        <w:numPr>
          <w:ilvl w:val="1"/>
          <w:numId w:val="10"/>
        </w:numPr>
        <w:spacing w:before="100" w:beforeAutospacing="1" w:after="100" w:afterAutospacing="1"/>
        <w:jc w:val="both"/>
        <w:rPr>
          <w:lang w:val="en-US"/>
        </w:rPr>
      </w:pPr>
      <w:r>
        <w:rPr>
          <w:rFonts w:ascii="Sylfaen" w:hAnsi="Sylfaen"/>
          <w:lang w:val="ka-GE"/>
        </w:rPr>
        <w:t xml:space="preserve">სიწითლე და შეშუპება აღინიშნება 4-დან 1 შემთხვევაში. </w:t>
      </w:r>
    </w:p>
    <w:p w:rsidR="00CA0C13" w:rsidRDefault="007F2FB7">
      <w:pPr>
        <w:jc w:val="both"/>
        <w:rPr>
          <w:lang w:val="en-US"/>
        </w:rPr>
      </w:pPr>
      <w:r>
        <w:rPr>
          <w:rFonts w:ascii="Sylfaen" w:hAnsi="Sylfaen"/>
          <w:lang w:val="ka-GE"/>
        </w:rPr>
        <w:t>თავის ტკივილი</w:t>
      </w:r>
      <w:r w:rsidR="00041CAB" w:rsidRPr="0051332A">
        <w:rPr>
          <w:lang w:val="en-US"/>
        </w:rPr>
        <w:t>:</w:t>
      </w:r>
      <w:r w:rsidR="00697124" w:rsidRPr="0051332A">
        <w:rPr>
          <w:lang w:val="en-US"/>
        </w:rPr>
        <w:t xml:space="preserve"> </w:t>
      </w:r>
      <w:r>
        <w:rPr>
          <w:rFonts w:ascii="Sylfaen" w:hAnsi="Sylfaen"/>
          <w:lang w:val="ka-GE"/>
        </w:rPr>
        <w:t>დაახლოებით, 1-დან 3 ადამიანს განუვითარდება თავის ტკივილი</w:t>
      </w:r>
      <w:r w:rsidR="00294D0B" w:rsidRPr="0051332A">
        <w:rPr>
          <w:lang w:val="en-US"/>
        </w:rPr>
        <w:t xml:space="preserve">. </w:t>
      </w:r>
    </w:p>
    <w:p w:rsidR="00CA0C13" w:rsidRDefault="007F2FB7">
      <w:pPr>
        <w:spacing w:before="100" w:beforeAutospacing="1"/>
        <w:jc w:val="both"/>
        <w:rPr>
          <w:lang w:val="en-US"/>
        </w:rPr>
      </w:pPr>
      <w:r>
        <w:rPr>
          <w:rFonts w:ascii="Sylfaen" w:hAnsi="Sylfaen"/>
          <w:lang w:val="ka-GE"/>
        </w:rPr>
        <w:t>სიცხე</w:t>
      </w:r>
      <w:r w:rsidR="00EC7204" w:rsidRPr="00625FEF">
        <w:rPr>
          <w:lang w:val="en-US"/>
        </w:rPr>
        <w:t xml:space="preserve">: </w:t>
      </w:r>
    </w:p>
    <w:p w:rsidR="00CA0C13" w:rsidRDefault="007F2FB7">
      <w:pPr>
        <w:numPr>
          <w:ilvl w:val="1"/>
          <w:numId w:val="10"/>
        </w:numPr>
        <w:jc w:val="both"/>
        <w:rPr>
          <w:lang w:val="en-US"/>
        </w:rPr>
      </w:pPr>
      <w:r>
        <w:rPr>
          <w:rFonts w:ascii="Sylfaen" w:hAnsi="Sylfaen"/>
          <w:lang w:val="ka-GE"/>
        </w:rPr>
        <w:t>10-დან 1 ადამიანს განუვითარდება დაბალი სიცხე</w:t>
      </w:r>
      <w:r w:rsidR="00697124">
        <w:rPr>
          <w:lang w:val="en-US"/>
        </w:rPr>
        <w:t xml:space="preserve"> (</w:t>
      </w:r>
      <w:r w:rsidR="00EC7204" w:rsidRPr="00625FEF">
        <w:rPr>
          <w:lang w:val="en-US"/>
        </w:rPr>
        <w:t>100° F</w:t>
      </w:r>
      <w:r w:rsidR="007063C0" w:rsidRPr="00625FEF">
        <w:rPr>
          <w:lang w:val="en-US"/>
        </w:rPr>
        <w:t>/38</w:t>
      </w:r>
      <w:r w:rsidR="007956F1" w:rsidRPr="00625FEF">
        <w:rPr>
          <w:lang w:val="en-US"/>
        </w:rPr>
        <w:t>° C</w:t>
      </w:r>
      <w:r w:rsidR="00EC7204" w:rsidRPr="00625FEF">
        <w:rPr>
          <w:lang w:val="en-US"/>
        </w:rPr>
        <w:t>)</w:t>
      </w:r>
      <w:r w:rsidR="00294D0B">
        <w:rPr>
          <w:lang w:val="en-US"/>
        </w:rPr>
        <w:t>.</w:t>
      </w:r>
    </w:p>
    <w:p w:rsidR="00CA0C13" w:rsidRDefault="007F2FB7">
      <w:pPr>
        <w:numPr>
          <w:ilvl w:val="1"/>
          <w:numId w:val="10"/>
        </w:numPr>
        <w:spacing w:before="100" w:beforeAutospacing="1" w:after="100" w:afterAutospacing="1"/>
        <w:jc w:val="both"/>
        <w:rPr>
          <w:lang w:val="en-US"/>
        </w:rPr>
      </w:pPr>
      <w:r>
        <w:rPr>
          <w:rFonts w:ascii="Sylfaen" w:hAnsi="Sylfaen"/>
          <w:lang w:val="ka-GE"/>
        </w:rPr>
        <w:t xml:space="preserve">65-დან 1 ადამიანს განუვითარდება საშუალო ტემპერატურის ცხელება </w:t>
      </w:r>
      <w:r w:rsidR="00EC7204" w:rsidRPr="00625FEF">
        <w:rPr>
          <w:lang w:val="en-US"/>
        </w:rPr>
        <w:t>(102° F</w:t>
      </w:r>
      <w:r w:rsidR="007956F1" w:rsidRPr="00625FEF">
        <w:rPr>
          <w:lang w:val="en-US"/>
        </w:rPr>
        <w:t>/39° C</w:t>
      </w:r>
      <w:r w:rsidR="00697124">
        <w:rPr>
          <w:lang w:val="en-US"/>
        </w:rPr>
        <w:t>)</w:t>
      </w:r>
      <w:r w:rsidR="00294D0B">
        <w:rPr>
          <w:lang w:val="en-US"/>
        </w:rPr>
        <w:t>.</w:t>
      </w:r>
    </w:p>
    <w:p w:rsidR="00CA0C13" w:rsidRDefault="00E74079">
      <w:pPr>
        <w:spacing w:before="100" w:beforeAutospacing="1" w:after="100" w:afterAutospacing="1"/>
        <w:jc w:val="both"/>
        <w:rPr>
          <w:lang w:val="en-US"/>
        </w:rPr>
      </w:pPr>
      <w:r>
        <w:rPr>
          <w:rFonts w:ascii="Sylfaen" w:hAnsi="Sylfaen"/>
          <w:lang w:val="ka-GE"/>
        </w:rPr>
        <w:t>აღნიშნული მსუბუქი გვერდითი ეფექტები, როგორც წესი, რამოდენიმე საათიდან 1 დღემდე გრძელდება.</w:t>
      </w:r>
    </w:p>
    <w:p w:rsidR="00CA0C13" w:rsidRDefault="00E74079">
      <w:pPr>
        <w:jc w:val="both"/>
        <w:rPr>
          <w:lang w:val="en-US"/>
        </w:rPr>
      </w:pPr>
      <w:r>
        <w:rPr>
          <w:rFonts w:ascii="Sylfaen" w:hAnsi="Sylfaen"/>
          <w:lang w:val="ka-GE"/>
        </w:rPr>
        <w:t xml:space="preserve">ზოგადად, მილიონიდან, დაახლოებით 1 ვაქცინირებულ ადამიანს უვითარდება ძლიერი ალერგიული რეაქცია (როგორიცაა ანაფილაქსიური შოკი). ამიტომ, სამედიცინო სერვისის მიმწოდებელმა ვაქცინაციამდე უნდა დასვას კითხვა ალერგიის არსებობის შესახებ და ვაქცინირებული პირი კლინიკაში დაახლოებით 15 წუთის განმავლობაში უნდა დაყოვნდეს. </w:t>
      </w:r>
    </w:p>
    <w:p w:rsidR="00CA0C13" w:rsidRDefault="006B28D2">
      <w:pPr>
        <w:pStyle w:val="Heading2"/>
        <w:jc w:val="both"/>
        <w:rPr>
          <w:lang w:val="en-US"/>
        </w:rPr>
      </w:pPr>
      <w:bookmarkStart w:id="29" w:name="_Toc499497125"/>
      <w:r>
        <w:rPr>
          <w:rFonts w:ascii="Sylfaen" w:hAnsi="Sylfaen" w:cs="Sylfaen"/>
          <w:lang w:val="en-US"/>
        </w:rPr>
        <w:t>აპვ</w:t>
      </w:r>
      <w:r w:rsidR="00BF719F">
        <w:rPr>
          <w:lang w:val="en-US"/>
        </w:rPr>
        <w:t xml:space="preserve"> </w:t>
      </w:r>
      <w:r w:rsidR="00044D56">
        <w:rPr>
          <w:rFonts w:ascii="Sylfaen" w:hAnsi="Sylfaen"/>
          <w:lang w:val="ka-GE"/>
        </w:rPr>
        <w:t>ვაქცინაციას შეუძლია ალერგიული რეაქციების გამოწვევა</w:t>
      </w:r>
      <w:r w:rsidR="00BF719F" w:rsidRPr="00433DCC">
        <w:rPr>
          <w:lang w:val="en-US"/>
        </w:rPr>
        <w:t>?</w:t>
      </w:r>
      <w:bookmarkEnd w:id="29"/>
      <w:r w:rsidR="00BF719F" w:rsidRPr="00433DCC">
        <w:rPr>
          <w:lang w:val="en-US"/>
        </w:rPr>
        <w:t xml:space="preserve"> </w:t>
      </w:r>
    </w:p>
    <w:p w:rsidR="00CA0C13" w:rsidRDefault="00CA0C13">
      <w:pPr>
        <w:jc w:val="both"/>
        <w:rPr>
          <w:lang w:val="en-US"/>
        </w:rPr>
      </w:pPr>
    </w:p>
    <w:p w:rsidR="00CA0C13" w:rsidRDefault="00E74079">
      <w:pPr>
        <w:jc w:val="both"/>
        <w:rPr>
          <w:lang w:val="en-US"/>
        </w:rPr>
      </w:pPr>
      <w:r>
        <w:rPr>
          <w:rFonts w:ascii="Sylfaen" w:hAnsi="Sylfaen"/>
          <w:lang w:val="ka-GE"/>
        </w:rPr>
        <w:t xml:space="preserve">დიახ, მაგრამ მხოლოდ ძალიან სპეციფიკური ალერგიის მქონე პირებისთვის. </w:t>
      </w:r>
    </w:p>
    <w:p w:rsidR="00CA0C13" w:rsidRDefault="00CA0C13">
      <w:pPr>
        <w:pStyle w:val="ListParagraph"/>
        <w:jc w:val="both"/>
        <w:rPr>
          <w:lang w:val="en-US"/>
        </w:rPr>
      </w:pPr>
    </w:p>
    <w:p w:rsidR="00CA0C13" w:rsidRDefault="00F75C19">
      <w:pPr>
        <w:jc w:val="both"/>
        <w:rPr>
          <w:lang w:val="en-US"/>
        </w:rPr>
      </w:pPr>
      <w:r>
        <w:rPr>
          <w:rFonts w:ascii="Sylfaen" w:hAnsi="Sylfaen"/>
          <w:lang w:val="ka-GE"/>
        </w:rPr>
        <w:t xml:space="preserve">ყველა წამალსა და ვაქცინას (ზოგიერთი საკვებისა და მწერების ნაკბენი) შეუძლია ალერგიული რეაქციების გამოწვევა, მაგრამ ალერგიული რეაქციები ვაქცინების მიმართ ძალიან იშვიათია. ყველაზე სერიოზული ალერგიული რეაქცია, ანაფილაქსიური შოკი, ნებისმიერი სახის ვაქცინის მიმართ მილიონიდან ერთ ადამიანს აღენიშნება. </w:t>
      </w:r>
    </w:p>
    <w:p w:rsidR="00CA0C13" w:rsidRDefault="00CA0C13">
      <w:pPr>
        <w:pStyle w:val="ListParagraph"/>
        <w:jc w:val="both"/>
        <w:rPr>
          <w:lang w:val="en-US"/>
        </w:rPr>
      </w:pPr>
    </w:p>
    <w:p w:rsidR="00CA0C13" w:rsidRDefault="00F75C19">
      <w:pPr>
        <w:jc w:val="both"/>
        <w:rPr>
          <w:lang w:val="en-US"/>
        </w:rPr>
      </w:pPr>
      <w:r>
        <w:rPr>
          <w:rFonts w:ascii="Sylfaen" w:hAnsi="Sylfaen"/>
          <w:lang w:val="ka-GE"/>
        </w:rPr>
        <w:t>ადამიანთა გარკვეულ ნაწილს შესაძლოა ალერგიული რეაქციები ვაქცინაში შემავალი გარკვეული ინგრედიენტის წინააღმდეგ განუვითარდეს. მაგალითად, გარდასილიც ერთ-ერთი კომპონენტი არის ობის სოკო, ასე რომ ობის სოკოს მიმართ ალერგიულმა პირებმა ვაქცინაციამდე სამედიცინო სერვისის მიმწოდებლის ინფორმირება უნდა მოახდინონ. ცერვარიქსს კონტაქტი აქვს ლატექსთან, რის გამოც ლატექსის მიმართ მწვავე ალერგიის მქონე პირების მიერ, მისი მიღება არ შეიძ</w:t>
      </w:r>
      <w:r w:rsidR="00AF694F">
        <w:rPr>
          <w:rFonts w:ascii="Sylfaen" w:hAnsi="Sylfaen"/>
          <w:lang w:val="ka-GE"/>
        </w:rPr>
        <w:t>ლ</w:t>
      </w:r>
      <w:r>
        <w:rPr>
          <w:rFonts w:ascii="Sylfaen" w:hAnsi="Sylfaen"/>
          <w:lang w:val="ka-GE"/>
        </w:rPr>
        <w:t>ება.</w:t>
      </w:r>
      <w:r w:rsidR="007C441F">
        <w:rPr>
          <w:rStyle w:val="FootnoteReference"/>
          <w:lang w:val="en-US"/>
        </w:rPr>
        <w:footnoteReference w:id="8"/>
      </w:r>
      <w:r w:rsidR="007C441F">
        <w:rPr>
          <w:lang w:val="en-US"/>
        </w:rPr>
        <w:t xml:space="preserve">  </w:t>
      </w:r>
    </w:p>
    <w:p w:rsidR="00CA0C13" w:rsidRDefault="00CA0C13">
      <w:pPr>
        <w:jc w:val="both"/>
        <w:rPr>
          <w:lang w:val="en-US"/>
        </w:rPr>
      </w:pPr>
    </w:p>
    <w:p w:rsidR="00CA0C13" w:rsidRDefault="000673AC">
      <w:pPr>
        <w:jc w:val="both"/>
        <w:rPr>
          <w:lang w:val="en-US"/>
        </w:rPr>
      </w:pPr>
      <w:r>
        <w:rPr>
          <w:rFonts w:ascii="Sylfaen" w:hAnsi="Sylfaen"/>
          <w:lang w:val="ka-GE"/>
        </w:rPr>
        <w:t xml:space="preserve">ალერგიული რეაქციების პრევენციისთვის, პაციენტებმა და მათ მომვლელებმა, ვაქცინაციამდე, სამედიცინო სერვისის მიმწოდებელს უნდა მიაწოდოს ინფორმაცია </w:t>
      </w:r>
      <w:r>
        <w:rPr>
          <w:rFonts w:ascii="Sylfaen" w:hAnsi="Sylfaen"/>
          <w:lang w:val="ka-GE"/>
        </w:rPr>
        <w:lastRenderedPageBreak/>
        <w:t xml:space="preserve">ნებისმიერი სახის ალერგიული რეაქციის შესახებ. სამედიცინო სერვისის მიმწოდებელმა, ვაქცინაციამდე, უნდა იკითხოს ალერგიული რეაქციების შესახებ და ვაქცინირებული პირი 15 წუთის განმავლობაში კლინიკაში უნდა დარჩეს. </w:t>
      </w:r>
    </w:p>
    <w:p w:rsidR="00CA0C13" w:rsidRDefault="00B73370">
      <w:pPr>
        <w:pStyle w:val="Heading2"/>
        <w:jc w:val="both"/>
        <w:rPr>
          <w:u w:val="single"/>
          <w:lang w:val="en-US"/>
        </w:rPr>
      </w:pPr>
      <w:bookmarkStart w:id="30" w:name="_Toc499497126"/>
      <w:r>
        <w:rPr>
          <w:rFonts w:ascii="Sylfaen" w:hAnsi="Sylfaen"/>
          <w:lang w:val="ka-GE"/>
        </w:rPr>
        <w:t>როგორ შეიძლება დავრწმუნდე იმაში, რომ ჩემს შვილს არ განუვითარდება რომელიმე სერიოზული გვერდითი ეფექტი?</w:t>
      </w:r>
      <w:bookmarkEnd w:id="30"/>
      <w:r>
        <w:rPr>
          <w:rFonts w:ascii="Sylfaen" w:hAnsi="Sylfaen"/>
          <w:lang w:val="ka-GE"/>
        </w:rPr>
        <w:t xml:space="preserve"> </w:t>
      </w:r>
    </w:p>
    <w:p w:rsidR="00CA0C13" w:rsidRDefault="00CA0C13">
      <w:pPr>
        <w:pStyle w:val="ListParagraph"/>
        <w:jc w:val="both"/>
        <w:rPr>
          <w:lang w:val="en-US"/>
        </w:rPr>
      </w:pPr>
    </w:p>
    <w:p w:rsidR="00CA0C13" w:rsidRDefault="005F12CD">
      <w:pPr>
        <w:jc w:val="both"/>
        <w:rPr>
          <w:lang w:val="en-US"/>
        </w:rPr>
      </w:pPr>
      <w:r>
        <w:rPr>
          <w:rFonts w:ascii="Sylfaen" w:hAnsi="Sylfaen"/>
          <w:lang w:val="ka-GE"/>
        </w:rPr>
        <w:t xml:space="preserve">ძალიან იშვიათია თქვენს ბავშვს </w:t>
      </w:r>
      <w:r w:rsidR="006B28D2">
        <w:rPr>
          <w:rFonts w:ascii="Sylfaen" w:hAnsi="Sylfaen"/>
          <w:lang w:val="en-US"/>
        </w:rPr>
        <w:t>აპვ</w:t>
      </w:r>
      <w:r>
        <w:rPr>
          <w:rFonts w:ascii="Sylfaen" w:hAnsi="Sylfaen"/>
          <w:lang w:val="ka-GE"/>
        </w:rPr>
        <w:t xml:space="preserve"> ვაქცინაციის მიმართ რაიმე სახის სერიოზული გვერდითი ეფექტები, ან </w:t>
      </w:r>
      <w:r w:rsidR="00AF694F">
        <w:rPr>
          <w:rFonts w:ascii="Sylfaen" w:hAnsi="Sylfaen"/>
          <w:lang w:val="ka-GE"/>
        </w:rPr>
        <w:t xml:space="preserve">შიშთან </w:t>
      </w:r>
      <w:r>
        <w:rPr>
          <w:rFonts w:ascii="Sylfaen" w:hAnsi="Sylfaen"/>
          <w:lang w:val="ka-GE"/>
        </w:rPr>
        <w:t xml:space="preserve">დაკავშირებული რეაქციები განუვითარდეს. </w:t>
      </w:r>
    </w:p>
    <w:p w:rsidR="00CA0C13" w:rsidRDefault="00CA0C13">
      <w:pPr>
        <w:jc w:val="both"/>
        <w:rPr>
          <w:lang w:val="en-US"/>
        </w:rPr>
      </w:pPr>
    </w:p>
    <w:p w:rsidR="00CA0C13" w:rsidRDefault="000010C9">
      <w:pPr>
        <w:jc w:val="both"/>
        <w:rPr>
          <w:lang w:val="en-US"/>
        </w:rPr>
      </w:pPr>
      <w:r>
        <w:rPr>
          <w:rFonts w:ascii="Sylfaen" w:hAnsi="Sylfaen"/>
          <w:lang w:val="ka-GE"/>
        </w:rPr>
        <w:t>მაგრამ</w:t>
      </w:r>
      <w:r w:rsidR="00AF694F">
        <w:rPr>
          <w:rFonts w:ascii="Sylfaen" w:hAnsi="Sylfaen"/>
          <w:lang w:val="ka-GE"/>
        </w:rPr>
        <w:t>,</w:t>
      </w:r>
      <w:r>
        <w:rPr>
          <w:rFonts w:ascii="Sylfaen" w:hAnsi="Sylfaen"/>
          <w:lang w:val="ka-GE"/>
        </w:rPr>
        <w:t xml:space="preserve"> არსებობს რამოდენიმე საშუალება, რომლითაც მშობელს შეუძლია დარწმუნდეს, რომ ვაქცინაცია კარგად დასრულდება. </w:t>
      </w:r>
    </w:p>
    <w:p w:rsidR="00CA0C13" w:rsidRDefault="00061599">
      <w:pPr>
        <w:pStyle w:val="ListParagraph"/>
        <w:numPr>
          <w:ilvl w:val="0"/>
          <w:numId w:val="18"/>
        </w:numPr>
        <w:jc w:val="both"/>
        <w:rPr>
          <w:lang w:val="en-US"/>
        </w:rPr>
      </w:pPr>
      <w:r>
        <w:rPr>
          <w:rFonts w:ascii="Sylfaen" w:hAnsi="Sylfaen"/>
          <w:lang w:val="ka-GE"/>
        </w:rPr>
        <w:t xml:space="preserve">თუ თქვენს შვილს საფუარის სოკოს ან ლატექსის მიმართ აქვს ალერგია, ამის თაობაზე, ვაქცინაციამდე ინფორმაცია მიაწოდეთ კლინიკას. </w:t>
      </w:r>
    </w:p>
    <w:p w:rsidR="00CA0C13" w:rsidRDefault="00061599">
      <w:pPr>
        <w:pStyle w:val="ListParagraph"/>
        <w:numPr>
          <w:ilvl w:val="0"/>
          <w:numId w:val="18"/>
        </w:numPr>
        <w:jc w:val="both"/>
        <w:rPr>
          <w:lang w:val="en-US"/>
        </w:rPr>
      </w:pPr>
      <w:r>
        <w:rPr>
          <w:rFonts w:ascii="Sylfaen" w:hAnsi="Sylfaen"/>
          <w:lang w:val="ka-GE"/>
        </w:rPr>
        <w:t xml:space="preserve">დარწმუნდით, რომ თქვენი შვილი ვაქცინაციის შემდეგ 15 წუთის განმავლობაში იმყოფება კლინიკაში ისე, რომ კლინიკის მომსახურე პერსონალს აქვს შესაძლებლობა დააკვირდეს მას და სერიოზული ალერგიული რეაქციების განვითარების შემთხვევაში შესაბამისი რეაგირება მოახდინოს. </w:t>
      </w:r>
    </w:p>
    <w:p w:rsidR="00CA0C13" w:rsidRDefault="00061599">
      <w:pPr>
        <w:pStyle w:val="ListParagraph"/>
        <w:numPr>
          <w:ilvl w:val="0"/>
          <w:numId w:val="18"/>
        </w:numPr>
        <w:jc w:val="both"/>
        <w:rPr>
          <w:lang w:val="en-US"/>
        </w:rPr>
      </w:pPr>
      <w:r>
        <w:rPr>
          <w:rFonts w:ascii="Sylfaen" w:hAnsi="Sylfaen"/>
          <w:lang w:val="ka-GE"/>
        </w:rPr>
        <w:t xml:space="preserve">ვაქცინაციის შემდეგ, შესაძლებელია ელოდოთ ჩვეული გვერდითი ეფექტების (ინექციის ადგილის სიწითლე და მტკივნეულობა) გამოვლინებას, შესაძლო ცხელებას ან ტკივილს. დაარწმუნეთ თქვენი შვილი, რომ ეს გვერდითი ეფექტები ხშირია და საშიში არ არის. </w:t>
      </w:r>
    </w:p>
    <w:p w:rsidR="00CA0C13" w:rsidRDefault="0010741F">
      <w:pPr>
        <w:pStyle w:val="ListParagraph"/>
        <w:numPr>
          <w:ilvl w:val="0"/>
          <w:numId w:val="18"/>
        </w:numPr>
        <w:jc w:val="both"/>
        <w:rPr>
          <w:lang w:val="en-US"/>
        </w:rPr>
      </w:pPr>
      <w:r>
        <w:rPr>
          <w:rFonts w:ascii="Sylfaen" w:hAnsi="Sylfaen"/>
          <w:lang w:val="ka-GE"/>
        </w:rPr>
        <w:t xml:space="preserve">რაიმე უჩვეულო შემთხვევის გამოვლენისას, აცნობეთ ექიმს. ყველა ასეთი შეტყობინება სერიოზულად იქნება მიღებული და შესწავლილი იმისათვის, რომ დადგინდეს, არის თუ არა გამოვლენილი ცვლილებები გამოწვეული ვაქცინაციით, ან ხომ არ აქვს რაიმე სხვა გამომწვევი მიზეზი. </w:t>
      </w:r>
    </w:p>
    <w:p w:rsidR="00CA0C13" w:rsidRDefault="0010741F">
      <w:pPr>
        <w:pStyle w:val="ListParagraph"/>
        <w:numPr>
          <w:ilvl w:val="0"/>
          <w:numId w:val="18"/>
        </w:numPr>
        <w:jc w:val="both"/>
        <w:rPr>
          <w:lang w:val="en-US"/>
        </w:rPr>
      </w:pPr>
      <w:r>
        <w:rPr>
          <w:rFonts w:ascii="Sylfaen" w:hAnsi="Sylfaen"/>
          <w:lang w:val="ka-GE"/>
        </w:rPr>
        <w:t xml:space="preserve">ბოლოს, შეინარჩუნეთ დადებითი განწყობა. დაარწმუნეთ თქვენი ბავშვი, რომ საშვილოსნოს ყელის კიბოსგან დაცვა გაცილებით მნიშვნელოცანია, ვიდრე ინექციით გამოწვეული დროებითი დისკომფორტი. </w:t>
      </w:r>
    </w:p>
    <w:p w:rsidR="00CA0C13" w:rsidRDefault="00CA0C13">
      <w:pPr>
        <w:jc w:val="both"/>
        <w:rPr>
          <w:lang w:val="en-US"/>
        </w:rPr>
      </w:pPr>
    </w:p>
    <w:p w:rsidR="00CA0C13" w:rsidRDefault="00B73370">
      <w:pPr>
        <w:pStyle w:val="Heading2"/>
        <w:jc w:val="both"/>
        <w:rPr>
          <w:lang w:val="en-US"/>
        </w:rPr>
      </w:pPr>
      <w:bookmarkStart w:id="31" w:name="_Toc499497127"/>
      <w:r>
        <w:rPr>
          <w:rFonts w:ascii="Sylfaen" w:hAnsi="Sylfaen"/>
          <w:lang w:val="ka-GE"/>
        </w:rPr>
        <w:t xml:space="preserve">საჭიროა </w:t>
      </w:r>
      <w:r w:rsidR="006535F0">
        <w:rPr>
          <w:rFonts w:ascii="Sylfaen" w:hAnsi="Sylfaen"/>
          <w:lang w:val="ka-GE"/>
        </w:rPr>
        <w:t>სამედიცინო</w:t>
      </w:r>
      <w:r>
        <w:rPr>
          <w:rFonts w:ascii="Sylfaen" w:hAnsi="Sylfaen"/>
          <w:lang w:val="ka-GE"/>
        </w:rPr>
        <w:t xml:space="preserve"> შემოწმება ვაქცინაციამდე?</w:t>
      </w:r>
      <w:bookmarkEnd w:id="31"/>
      <w:r>
        <w:rPr>
          <w:rFonts w:ascii="Sylfaen" w:hAnsi="Sylfaen"/>
          <w:lang w:val="ka-GE"/>
        </w:rPr>
        <w:t xml:space="preserve"> </w:t>
      </w:r>
    </w:p>
    <w:p w:rsidR="00CA0C13" w:rsidRDefault="006535F0">
      <w:pPr>
        <w:jc w:val="both"/>
        <w:rPr>
          <w:lang w:val="en-US"/>
        </w:rPr>
      </w:pPr>
      <w:r>
        <w:rPr>
          <w:rFonts w:ascii="Sylfaen" w:hAnsi="Sylfaen"/>
          <w:lang w:val="ka-GE"/>
        </w:rPr>
        <w:t>არა, სამედიცინო შემოწმება აუცილებელი არ არის</w:t>
      </w:r>
      <w:r w:rsidR="003E7A02">
        <w:rPr>
          <w:lang w:val="en-US"/>
        </w:rPr>
        <w:t xml:space="preserve">. </w:t>
      </w:r>
    </w:p>
    <w:p w:rsidR="00CA0C13" w:rsidRDefault="00CA0C13">
      <w:pPr>
        <w:jc w:val="both"/>
        <w:rPr>
          <w:lang w:val="en-US"/>
        </w:rPr>
      </w:pPr>
    </w:p>
    <w:p w:rsidR="00CA0C13" w:rsidRDefault="00F6402A">
      <w:pPr>
        <w:jc w:val="both"/>
        <w:rPr>
          <w:lang w:val="en-US"/>
        </w:rPr>
      </w:pPr>
      <w:r>
        <w:rPr>
          <w:rFonts w:ascii="Sylfaen" w:hAnsi="Sylfaen"/>
          <w:lang w:val="ka-GE"/>
        </w:rPr>
        <w:t>ჯან</w:t>
      </w:r>
      <w:r w:rsidR="006535F0">
        <w:rPr>
          <w:rFonts w:ascii="Sylfaen" w:hAnsi="Sylfaen"/>
          <w:lang w:val="ka-GE"/>
        </w:rPr>
        <w:t>მ</w:t>
      </w:r>
      <w:r>
        <w:rPr>
          <w:rFonts w:ascii="Sylfaen" w:hAnsi="Sylfaen"/>
          <w:lang w:val="ka-GE"/>
        </w:rPr>
        <w:t>რ</w:t>
      </w:r>
      <w:r w:rsidR="006535F0">
        <w:rPr>
          <w:rFonts w:ascii="Sylfaen" w:hAnsi="Sylfaen"/>
          <w:lang w:val="ka-GE"/>
        </w:rPr>
        <w:t xml:space="preserve">თელობის პრობლემების </w:t>
      </w:r>
      <w:r>
        <w:rPr>
          <w:rFonts w:ascii="Sylfaen" w:hAnsi="Sylfaen"/>
          <w:lang w:val="ka-GE"/>
        </w:rPr>
        <w:t>არარსებობის შემთხვევაში</w:t>
      </w:r>
      <w:r w:rsidR="006535F0">
        <w:rPr>
          <w:rFonts w:ascii="Sylfaen" w:hAnsi="Sylfaen"/>
          <w:lang w:val="ka-GE"/>
        </w:rPr>
        <w:t xml:space="preserve">, ვაქცინის გაკეთებამდე სამედიცინო შემოწმება საჭირო არ არის. </w:t>
      </w:r>
      <w:r w:rsidR="00EA2551">
        <w:rPr>
          <w:rFonts w:ascii="Sylfaen" w:hAnsi="Sylfaen"/>
          <w:lang w:val="ka-GE"/>
        </w:rPr>
        <w:t xml:space="preserve">მიუხედავად ამისა, ვაქცინაციამდე სამედიცინო სერვისის მიმწოდებელთან საუბარი რეკომენდებულია, თუ თქვენ: </w:t>
      </w:r>
    </w:p>
    <w:p w:rsidR="00CA0C13" w:rsidRDefault="00EA2551">
      <w:pPr>
        <w:pStyle w:val="ListParagraph"/>
        <w:numPr>
          <w:ilvl w:val="0"/>
          <w:numId w:val="31"/>
        </w:numPr>
        <w:jc w:val="both"/>
        <w:rPr>
          <w:lang w:val="en-US"/>
        </w:rPr>
      </w:pPr>
      <w:r>
        <w:rPr>
          <w:rFonts w:ascii="Sylfaen" w:hAnsi="Sylfaen"/>
          <w:lang w:val="ka-GE"/>
        </w:rPr>
        <w:t xml:space="preserve">უნდა გაიკეთოთ </w:t>
      </w:r>
      <w:r w:rsidR="006B28D2">
        <w:rPr>
          <w:rFonts w:ascii="Sylfaen" w:hAnsi="Sylfaen"/>
          <w:lang w:val="en-US"/>
        </w:rPr>
        <w:t>აპვ</w:t>
      </w:r>
      <w:r>
        <w:rPr>
          <w:rFonts w:ascii="Sylfaen" w:hAnsi="Sylfaen"/>
          <w:lang w:val="en-US"/>
        </w:rPr>
        <w:t xml:space="preserve"> </w:t>
      </w:r>
      <w:r>
        <w:rPr>
          <w:rFonts w:ascii="Sylfaen" w:hAnsi="Sylfaen"/>
          <w:lang w:val="ka-GE"/>
        </w:rPr>
        <w:t xml:space="preserve">ვაქცინის მეორე რეკომენდებული დოზა, ხოლო პირველი ვაქცინაციის დროს გაგივითარდათ </w:t>
      </w:r>
      <w:r w:rsidR="00B500F7">
        <w:rPr>
          <w:rFonts w:ascii="Sylfaen" w:hAnsi="Sylfaen"/>
          <w:lang w:val="ka-GE"/>
        </w:rPr>
        <w:t>ა</w:t>
      </w:r>
      <w:r>
        <w:rPr>
          <w:rFonts w:ascii="Sylfaen" w:hAnsi="Sylfaen"/>
          <w:lang w:val="ka-GE"/>
        </w:rPr>
        <w:t xml:space="preserve">ლერგიული რეაქცია; </w:t>
      </w:r>
    </w:p>
    <w:p w:rsidR="00CA0C13" w:rsidRDefault="00EA2551">
      <w:pPr>
        <w:pStyle w:val="ListParagraph"/>
        <w:numPr>
          <w:ilvl w:val="0"/>
          <w:numId w:val="31"/>
        </w:numPr>
        <w:jc w:val="both"/>
        <w:rPr>
          <w:lang w:val="en-US"/>
        </w:rPr>
      </w:pPr>
      <w:r>
        <w:rPr>
          <w:rFonts w:ascii="Sylfaen" w:hAnsi="Sylfaen"/>
          <w:lang w:val="ka-GE"/>
        </w:rPr>
        <w:t xml:space="preserve">ალერგიული ხართ </w:t>
      </w:r>
      <w:r w:rsidR="00F6402A">
        <w:rPr>
          <w:rFonts w:ascii="Sylfaen" w:hAnsi="Sylfaen"/>
          <w:lang w:val="ka-GE"/>
        </w:rPr>
        <w:t>ობის</w:t>
      </w:r>
      <w:r>
        <w:rPr>
          <w:rFonts w:ascii="Sylfaen" w:hAnsi="Sylfaen"/>
          <w:lang w:val="ka-GE"/>
        </w:rPr>
        <w:t xml:space="preserve"> სოკოს მიმართ, ან აღგენიშნებათ სხვა სახის მწვავე ალერგია.</w:t>
      </w:r>
      <w:r w:rsidR="00431212">
        <w:rPr>
          <w:lang w:val="en-US"/>
        </w:rPr>
        <w:t xml:space="preserve"> </w:t>
      </w:r>
    </w:p>
    <w:p w:rsidR="00CA0C13" w:rsidRDefault="00CA0C13">
      <w:pPr>
        <w:jc w:val="both"/>
        <w:rPr>
          <w:lang w:val="en-US"/>
        </w:rPr>
      </w:pPr>
    </w:p>
    <w:p w:rsidR="00CA0C13" w:rsidRDefault="00EA2551">
      <w:pPr>
        <w:jc w:val="both"/>
        <w:rPr>
          <w:lang w:val="en-US"/>
        </w:rPr>
      </w:pPr>
      <w:r>
        <w:rPr>
          <w:rFonts w:ascii="Sylfaen" w:hAnsi="Sylfaen"/>
          <w:lang w:val="ka-GE"/>
        </w:rPr>
        <w:lastRenderedPageBreak/>
        <w:t xml:space="preserve">ვაქცინა შემოწმებული არ არის ორსულ ქალებში, შესაბამისად მათ უნდა გადადონ ვაქცინაცია, ან დაასრულონ კალენდრით გათვალისწინებული იმუნიზაცია ორსულობის შემდეგ. </w:t>
      </w:r>
    </w:p>
    <w:p w:rsidR="00CA0C13" w:rsidRDefault="007F4552">
      <w:pPr>
        <w:pStyle w:val="Heading2"/>
        <w:jc w:val="both"/>
        <w:rPr>
          <w:lang w:val="en-US"/>
        </w:rPr>
      </w:pPr>
      <w:bookmarkStart w:id="32" w:name="_Toc499497128"/>
      <w:r>
        <w:rPr>
          <w:rFonts w:ascii="Sylfaen" w:hAnsi="Sylfaen"/>
          <w:lang w:val="ka-GE"/>
        </w:rPr>
        <w:t xml:space="preserve">საჭიროა </w:t>
      </w:r>
      <w:r w:rsidR="00772051">
        <w:rPr>
          <w:rFonts w:ascii="Sylfaen" w:hAnsi="Sylfaen"/>
          <w:lang w:val="ka-GE"/>
        </w:rPr>
        <w:t>სამედიცინო</w:t>
      </w:r>
      <w:r>
        <w:rPr>
          <w:rFonts w:ascii="Sylfaen" w:hAnsi="Sylfaen"/>
          <w:lang w:val="ka-GE"/>
        </w:rPr>
        <w:t xml:space="preserve"> შემოწმება იმუნიზაციის შემდეგ</w:t>
      </w:r>
      <w:r w:rsidR="00E07129">
        <w:rPr>
          <w:lang w:val="en-US"/>
        </w:rPr>
        <w:t>?</w:t>
      </w:r>
      <w:bookmarkEnd w:id="32"/>
    </w:p>
    <w:p w:rsidR="00CA0C13" w:rsidRDefault="00772051">
      <w:pPr>
        <w:jc w:val="both"/>
        <w:rPr>
          <w:lang w:val="en-US"/>
        </w:rPr>
      </w:pPr>
      <w:r>
        <w:rPr>
          <w:rFonts w:ascii="Sylfaen" w:hAnsi="Sylfaen"/>
          <w:lang w:val="ka-GE"/>
        </w:rPr>
        <w:t xml:space="preserve">არა, იმუნიზაციის შემდეგ არანაირი სამედიცინო შემოწმება საჭირო არ არის. </w:t>
      </w:r>
    </w:p>
    <w:p w:rsidR="00CA0C13" w:rsidRDefault="00CA0C13">
      <w:pPr>
        <w:jc w:val="both"/>
        <w:rPr>
          <w:lang w:val="en-US"/>
        </w:rPr>
      </w:pPr>
    </w:p>
    <w:p w:rsidR="00CA0C13" w:rsidRDefault="006535F0">
      <w:pPr>
        <w:jc w:val="both"/>
        <w:rPr>
          <w:lang w:val="en-US"/>
        </w:rPr>
      </w:pPr>
      <w:r>
        <w:rPr>
          <w:rFonts w:ascii="Sylfaen" w:hAnsi="Sylfaen"/>
          <w:lang w:val="ka-GE"/>
        </w:rPr>
        <w:t xml:space="preserve">მიუხედავად ამისა, ვაქცინირებულმა ქალებმა, ჩვეულებრივ, თავიანთი ქვეყნის რეკომენდაციის შესაბამისად, პერიოდულად უნდა ჩაიტარონ საშვილოსნოს ყელის კიბოს სკრინინგი. ეს იმიტომ, რომ </w:t>
      </w:r>
      <w:r w:rsidR="006B28D2">
        <w:rPr>
          <w:rFonts w:ascii="Sylfaen" w:hAnsi="Sylfaen"/>
          <w:lang w:val="en-US"/>
        </w:rPr>
        <w:t>აპვ</w:t>
      </w:r>
      <w:r>
        <w:rPr>
          <w:rFonts w:ascii="Sylfaen" w:hAnsi="Sylfaen"/>
          <w:lang w:val="ka-GE"/>
        </w:rPr>
        <w:t xml:space="preserve"> ვაქცინა ვირუსის არა - ყველა, არამედ საშვილოსნოს ყელის კიბოს გამომწვევი შტამების უმეტესობისგან იცავს. გარდა ამისა, პირი, რომელიც აიცრება სქესობრივი ცხოვრების დაწყების შემდეგ, შესაძლებელია უკვე ინფიცირებული იყოს ვირუსის იმ შტამით, რომელსაც ვაქცინა შეიცავს. </w:t>
      </w:r>
    </w:p>
    <w:p w:rsidR="00CA0C13" w:rsidRDefault="00CA0C13">
      <w:pPr>
        <w:jc w:val="both"/>
        <w:rPr>
          <w:lang w:val="en-US"/>
        </w:rPr>
      </w:pPr>
    </w:p>
    <w:p w:rsidR="00CA0C13" w:rsidRDefault="007F4552">
      <w:pPr>
        <w:pStyle w:val="Heading2"/>
        <w:jc w:val="both"/>
        <w:rPr>
          <w:lang w:val="en-US"/>
        </w:rPr>
      </w:pPr>
      <w:bookmarkStart w:id="33" w:name="_Toc499497129"/>
      <w:r>
        <w:rPr>
          <w:rFonts w:ascii="Sylfaen" w:hAnsi="Sylfaen"/>
          <w:lang w:val="ka-GE"/>
        </w:rPr>
        <w:t>ვის შეუძლია გაიკეთოს</w:t>
      </w:r>
      <w:r w:rsidR="00D34045">
        <w:rPr>
          <w:lang w:val="en-US"/>
        </w:rPr>
        <w:t xml:space="preserve"> </w:t>
      </w:r>
      <w:r w:rsidR="006B28D2">
        <w:rPr>
          <w:rFonts w:ascii="Sylfaen" w:hAnsi="Sylfaen" w:cs="Sylfaen"/>
          <w:lang w:val="en-US"/>
        </w:rPr>
        <w:t>აპვ</w:t>
      </w:r>
      <w:r w:rsidR="00D34045">
        <w:rPr>
          <w:lang w:val="en-US"/>
        </w:rPr>
        <w:t xml:space="preserve"> </w:t>
      </w:r>
      <w:r>
        <w:rPr>
          <w:rFonts w:ascii="Sylfaen" w:hAnsi="Sylfaen"/>
          <w:lang w:val="ka-GE"/>
        </w:rPr>
        <w:t>ვაქცინა</w:t>
      </w:r>
      <w:r w:rsidR="0081469A">
        <w:rPr>
          <w:lang w:val="en-US"/>
        </w:rPr>
        <w:t>?</w:t>
      </w:r>
      <w:bookmarkEnd w:id="33"/>
      <w:r w:rsidR="0081469A">
        <w:rPr>
          <w:lang w:val="en-US"/>
        </w:rPr>
        <w:t xml:space="preserve"> </w:t>
      </w:r>
    </w:p>
    <w:p w:rsidR="00CA0C13" w:rsidRDefault="001066DC">
      <w:pPr>
        <w:jc w:val="both"/>
        <w:rPr>
          <w:lang w:val="en-US"/>
        </w:rPr>
      </w:pPr>
      <w:r>
        <w:rPr>
          <w:rFonts w:ascii="Sylfaen" w:hAnsi="Sylfaen"/>
          <w:lang w:val="ka-GE"/>
        </w:rPr>
        <w:t>ჯანმო-ს რეკომენდაციის თანახმად, ვაქცინაცია უნდა ჩაუტარდეთ გოგონებს 9-</w:t>
      </w:r>
      <w:r w:rsidR="00772051">
        <w:rPr>
          <w:rFonts w:ascii="Sylfaen" w:hAnsi="Sylfaen"/>
          <w:lang w:val="ka-GE"/>
        </w:rPr>
        <w:t xml:space="preserve">დან </w:t>
      </w:r>
      <w:r>
        <w:rPr>
          <w:rFonts w:ascii="Sylfaen" w:hAnsi="Sylfaen"/>
          <w:lang w:val="ka-GE"/>
        </w:rPr>
        <w:t xml:space="preserve">14 </w:t>
      </w:r>
      <w:r w:rsidR="00772051">
        <w:rPr>
          <w:rFonts w:ascii="Sylfaen" w:hAnsi="Sylfaen"/>
          <w:lang w:val="ka-GE"/>
        </w:rPr>
        <w:t>წლამდე ასაკში</w:t>
      </w:r>
      <w:r>
        <w:rPr>
          <w:rFonts w:ascii="Sylfaen" w:hAnsi="Sylfaen"/>
          <w:lang w:val="ka-GE"/>
        </w:rPr>
        <w:t>. როდესაც, ვაქცინა პირველად შედის კონკრეტულ ქვეყანაში, რეკომენდებულია ვაქცინა</w:t>
      </w:r>
      <w:r w:rsidR="00772051">
        <w:rPr>
          <w:rFonts w:ascii="Sylfaen" w:hAnsi="Sylfaen"/>
          <w:lang w:val="ka-GE"/>
        </w:rPr>
        <w:t>ცია</w:t>
      </w:r>
      <w:r>
        <w:rPr>
          <w:rFonts w:ascii="Sylfaen" w:hAnsi="Sylfaen"/>
          <w:lang w:val="ka-GE"/>
        </w:rPr>
        <w:t xml:space="preserve"> ჩაუტარდეს ყველა გოგონას 9-14 წლის პერიოდში და, თუ შესაძლებელია </w:t>
      </w:r>
      <w:r w:rsidR="00772051">
        <w:rPr>
          <w:rFonts w:ascii="Sylfaen" w:hAnsi="Sylfaen"/>
          <w:lang w:val="ka-GE"/>
        </w:rPr>
        <w:t xml:space="preserve">იმუნიზაციისთვის რეკომენდებული ასაკი გაგრძელდეს </w:t>
      </w:r>
      <w:r>
        <w:rPr>
          <w:rFonts w:ascii="Sylfaen" w:hAnsi="Sylfaen"/>
          <w:lang w:val="ka-GE"/>
        </w:rPr>
        <w:t xml:space="preserve">18 წლამდე. ქვეყნების უმეტესობა იზიარებს ამ რეკომენდაციას, </w:t>
      </w:r>
      <w:r w:rsidR="00772051">
        <w:rPr>
          <w:rFonts w:ascii="Sylfaen" w:hAnsi="Sylfaen"/>
          <w:lang w:val="ka-GE"/>
        </w:rPr>
        <w:t xml:space="preserve">თუმცა ზოგიერთი რეკომენდაციის თანახმად, ვაქცინაცია </w:t>
      </w:r>
      <w:r w:rsidR="00F6402A">
        <w:rPr>
          <w:rFonts w:ascii="Sylfaen" w:hAnsi="Sylfaen"/>
          <w:lang w:val="ka-GE"/>
        </w:rPr>
        <w:t>რეკომენდებულია</w:t>
      </w:r>
      <w:r w:rsidR="00772051">
        <w:rPr>
          <w:rFonts w:ascii="Sylfaen" w:hAnsi="Sylfaen"/>
          <w:lang w:val="ka-GE"/>
        </w:rPr>
        <w:t xml:space="preserve"> 26 წლამდე ასაკის გოგონებისა და ახალგაზრდა ქალებისათვის. ზოგიერთი ქვეყანა ასევე იძლევა რეკომენდაციას ბიჭებისა და ახალგაზრდა კაცების იმუნიზაციის თაობაზე. შესაძლებელია იმ პირების იმუნიზაციაც, რომლებიც კონკრეტული ქვეყნით მოწოდებული რეკომენდებული ასაკის ზემოთ არიან და დაწყებული აქვთ სქესობრივი ცხოვრება. ასეთ შემთხვევაში, ვაქცინა დაეხმარება მათ დაცულნი იყვნენ </w:t>
      </w:r>
      <w:r w:rsidR="006B28D2">
        <w:rPr>
          <w:rFonts w:ascii="Sylfaen" w:hAnsi="Sylfaen"/>
          <w:lang w:val="en-US"/>
        </w:rPr>
        <w:t>აპვ</w:t>
      </w:r>
      <w:r w:rsidR="00772051">
        <w:rPr>
          <w:rFonts w:ascii="Sylfaen" w:hAnsi="Sylfaen"/>
          <w:lang w:val="ka-GE"/>
        </w:rPr>
        <w:t xml:space="preserve">-ის იმ შტამებისგან, რომელთანაც კონტაქტი ჯერ არ ჰქონიათ. </w:t>
      </w:r>
    </w:p>
    <w:p w:rsidR="00CA0C13" w:rsidRDefault="007C09B8">
      <w:pPr>
        <w:pStyle w:val="Heading2"/>
        <w:jc w:val="both"/>
        <w:rPr>
          <w:lang w:val="en-US"/>
        </w:rPr>
      </w:pPr>
      <w:bookmarkStart w:id="34" w:name="_Toc499497130"/>
      <w:r>
        <w:rPr>
          <w:rFonts w:ascii="Sylfaen" w:hAnsi="Sylfaen"/>
          <w:lang w:val="ka-GE"/>
        </w:rPr>
        <w:t>რატომ იცრებიან მხოლოდ გოგონები?</w:t>
      </w:r>
      <w:bookmarkEnd w:id="34"/>
      <w:r>
        <w:rPr>
          <w:rFonts w:ascii="Sylfaen" w:hAnsi="Sylfaen"/>
          <w:lang w:val="ka-GE"/>
        </w:rPr>
        <w:t xml:space="preserve"> </w:t>
      </w:r>
    </w:p>
    <w:p w:rsidR="00CA0C13" w:rsidRDefault="00D35CC7">
      <w:pPr>
        <w:jc w:val="both"/>
        <w:rPr>
          <w:rFonts w:ascii="Sylfaen" w:hAnsi="Sylfaen"/>
          <w:lang w:val="ka-GE"/>
        </w:rPr>
      </w:pPr>
      <w:r>
        <w:rPr>
          <w:rFonts w:ascii="Sylfaen" w:hAnsi="Sylfaen"/>
          <w:lang w:val="ka-GE"/>
        </w:rPr>
        <w:t xml:space="preserve">საშვილოსნოს ყელის კიბო, </w:t>
      </w:r>
      <w:r w:rsidR="006B28D2">
        <w:rPr>
          <w:rFonts w:ascii="Sylfaen" w:hAnsi="Sylfaen"/>
          <w:lang w:val="ka-GE"/>
        </w:rPr>
        <w:t>აპვ</w:t>
      </w:r>
      <w:r>
        <w:rPr>
          <w:rFonts w:ascii="Sylfaen" w:hAnsi="Sylfaen"/>
          <w:lang w:val="ka-GE"/>
        </w:rPr>
        <w:t>-ით გამოწვეული</w:t>
      </w:r>
      <w:r w:rsidR="00F6402A">
        <w:rPr>
          <w:rFonts w:ascii="Sylfaen" w:hAnsi="Sylfaen"/>
          <w:lang w:val="ka-GE"/>
        </w:rPr>
        <w:t>,</w:t>
      </w:r>
      <w:r>
        <w:rPr>
          <w:rFonts w:ascii="Sylfaen" w:hAnsi="Sylfaen"/>
          <w:lang w:val="ka-GE"/>
        </w:rPr>
        <w:t xml:space="preserve"> ყველაზე გავრცელებული დაავადებაა. შესაბამისად, </w:t>
      </w:r>
      <w:r w:rsidR="006B28D2">
        <w:rPr>
          <w:rFonts w:ascii="Sylfaen" w:hAnsi="Sylfaen"/>
          <w:lang w:val="en-US"/>
        </w:rPr>
        <w:t>აპვ</w:t>
      </w:r>
      <w:r>
        <w:rPr>
          <w:rFonts w:ascii="Sylfaen" w:hAnsi="Sylfaen"/>
          <w:lang w:val="ka-GE"/>
        </w:rPr>
        <w:t xml:space="preserve"> ვაქცინაციის პროგრამის მთავარი მიზეზი, ამ ფატალური დაავადებისგან ქალების დაცვაა. ჯანმო და  </w:t>
      </w:r>
      <w:r w:rsidR="001426A6">
        <w:rPr>
          <w:rFonts w:ascii="Sylfaen" w:hAnsi="Sylfaen"/>
          <w:lang w:val="ka-GE"/>
        </w:rPr>
        <w:t xml:space="preserve">მრავალი </w:t>
      </w:r>
      <w:r>
        <w:rPr>
          <w:rFonts w:ascii="Sylfaen" w:hAnsi="Sylfaen"/>
          <w:lang w:val="ka-GE"/>
        </w:rPr>
        <w:t>ქვეყნ</w:t>
      </w:r>
      <w:r w:rsidR="001426A6">
        <w:rPr>
          <w:rFonts w:ascii="Sylfaen" w:hAnsi="Sylfaen"/>
          <w:lang w:val="ka-GE"/>
        </w:rPr>
        <w:t>ების</w:t>
      </w:r>
      <w:r>
        <w:rPr>
          <w:rFonts w:ascii="Sylfaen" w:hAnsi="Sylfaen"/>
          <w:lang w:val="ka-GE"/>
        </w:rPr>
        <w:t xml:space="preserve"> ეროვნული უწყებები რეკომენდაციას იძლევიან იმის შესახებ, რომ </w:t>
      </w:r>
      <w:r w:rsidR="006B28D2">
        <w:rPr>
          <w:rFonts w:ascii="Sylfaen" w:hAnsi="Sylfaen"/>
          <w:lang w:val="en-US"/>
        </w:rPr>
        <w:t>აპვ</w:t>
      </w:r>
      <w:r>
        <w:rPr>
          <w:rFonts w:ascii="Sylfaen" w:hAnsi="Sylfaen"/>
          <w:lang w:val="ka-GE"/>
        </w:rPr>
        <w:t xml:space="preserve"> ვაქცინაცია, პირველ რიგში, შეთავაზებულ იქნას გოგონებისა და ქალებისთვის. </w:t>
      </w:r>
      <w:r w:rsidR="006B28D2">
        <w:rPr>
          <w:rFonts w:ascii="Sylfaen" w:hAnsi="Sylfaen"/>
          <w:lang w:val="en-US"/>
        </w:rPr>
        <w:t>აპვ</w:t>
      </w:r>
      <w:r>
        <w:rPr>
          <w:rFonts w:ascii="Sylfaen" w:hAnsi="Sylfaen"/>
          <w:lang w:val="ka-GE"/>
        </w:rPr>
        <w:t xml:space="preserve"> ინფექციისგან ქალების დაცვა ასევე, არაპირდაპირი გზით იწვევს მათი პარტნიორების დაცვასაც და ასეთი სახით თემის დაცვა, ან „მოსახლეობის </w:t>
      </w:r>
      <w:r w:rsidR="00EE24A8">
        <w:rPr>
          <w:rFonts w:ascii="Sylfaen" w:hAnsi="Sylfaen"/>
          <w:lang w:val="ka-GE"/>
        </w:rPr>
        <w:t>იმუნიტეტი“ყველაზე</w:t>
      </w:r>
      <w:r>
        <w:rPr>
          <w:rFonts w:ascii="Sylfaen" w:hAnsi="Sylfaen"/>
          <w:lang w:val="ka-GE"/>
        </w:rPr>
        <w:t xml:space="preserve"> ეფექტური საშუალებაა ვირუსის გავრცელების </w:t>
      </w:r>
      <w:r w:rsidR="00EE24A8">
        <w:rPr>
          <w:rFonts w:ascii="Sylfaen" w:hAnsi="Sylfaen"/>
          <w:lang w:val="ka-GE"/>
        </w:rPr>
        <w:t>შესაფერხებლად.</w:t>
      </w:r>
    </w:p>
    <w:p w:rsidR="00CA0C13" w:rsidRDefault="00CA0C13">
      <w:pPr>
        <w:jc w:val="both"/>
        <w:rPr>
          <w:lang w:val="ka-GE"/>
        </w:rPr>
      </w:pPr>
    </w:p>
    <w:p w:rsidR="00CA0C13" w:rsidRDefault="00EE24A8">
      <w:pPr>
        <w:jc w:val="both"/>
        <w:rPr>
          <w:lang w:val="ka-GE"/>
        </w:rPr>
      </w:pPr>
      <w:r>
        <w:rPr>
          <w:rFonts w:ascii="Sylfaen" w:hAnsi="Sylfaen"/>
          <w:lang w:val="ka-GE"/>
        </w:rPr>
        <w:t xml:space="preserve">თითეული ქვეყანა, ქვეყანაში არსებული დაავადების ტვირთისა და ფინანსების შესაბამისად, თავად იღებს გადაწყვეტილებას, თუ ვინ უნდა აიცრას </w:t>
      </w:r>
      <w:r w:rsidR="006B28D2">
        <w:rPr>
          <w:rFonts w:ascii="Sylfaen" w:hAnsi="Sylfaen"/>
          <w:lang w:val="ka-GE"/>
        </w:rPr>
        <w:t>აპვ</w:t>
      </w:r>
      <w:r>
        <w:rPr>
          <w:rFonts w:ascii="Sylfaen" w:hAnsi="Sylfaen"/>
          <w:lang w:val="ka-GE"/>
        </w:rPr>
        <w:t xml:space="preserve"> ვაქცინით. თუ </w:t>
      </w:r>
      <w:r w:rsidR="001066DC">
        <w:rPr>
          <w:rFonts w:ascii="Sylfaen" w:hAnsi="Sylfaen"/>
          <w:lang w:val="ka-GE"/>
        </w:rPr>
        <w:t>ქვეყანას</w:t>
      </w:r>
      <w:r>
        <w:rPr>
          <w:rFonts w:ascii="Sylfaen" w:hAnsi="Sylfaen"/>
          <w:lang w:val="ka-GE"/>
        </w:rPr>
        <w:t xml:space="preserve"> საკმარისი უნარები და ფინანსები </w:t>
      </w:r>
      <w:r w:rsidR="00F6402A">
        <w:rPr>
          <w:rFonts w:ascii="Sylfaen" w:hAnsi="Sylfaen"/>
          <w:lang w:val="ka-GE"/>
        </w:rPr>
        <w:t>აქვს</w:t>
      </w:r>
      <w:r>
        <w:rPr>
          <w:rFonts w:ascii="Sylfaen" w:hAnsi="Sylfaen"/>
          <w:lang w:val="ka-GE"/>
        </w:rPr>
        <w:t xml:space="preserve">, შეიძლება მიიღოს გადაწყვეტილება იმის თაობაზე, რომ ვაქცინა ხელმისაწვდომი გახადოს 14 წელს გადაცილებული </w:t>
      </w:r>
      <w:r>
        <w:rPr>
          <w:rFonts w:ascii="Sylfaen" w:hAnsi="Sylfaen"/>
          <w:lang w:val="ka-GE"/>
        </w:rPr>
        <w:lastRenderedPageBreak/>
        <w:t xml:space="preserve">გოგონებისა და ბიჭებისთვისაც. </w:t>
      </w:r>
      <w:r w:rsidR="001066DC">
        <w:rPr>
          <w:rFonts w:ascii="Sylfaen" w:hAnsi="Sylfaen"/>
          <w:lang w:val="ka-GE"/>
        </w:rPr>
        <w:t xml:space="preserve">ასე, რომ 11 ქვეყანაში, მათ შორის ავსტრალიაში, შვეიცარიასა და იტალიის გარკვეულ ნაწილში ვაქცინა ორივე სქესისთვის არის ხელმისაწვდომი. </w:t>
      </w:r>
    </w:p>
    <w:p w:rsidR="00CA0C13" w:rsidRDefault="007C09B8">
      <w:pPr>
        <w:pStyle w:val="Heading2"/>
        <w:jc w:val="both"/>
        <w:rPr>
          <w:lang w:val="ka-GE"/>
        </w:rPr>
      </w:pPr>
      <w:bookmarkStart w:id="35" w:name="_Toc499497131"/>
      <w:r>
        <w:rPr>
          <w:rFonts w:ascii="Sylfaen" w:hAnsi="Sylfaen"/>
          <w:lang w:val="ka-GE"/>
        </w:rPr>
        <w:t>ვაქცინის ხელმისაწვდომობის შემთხვევაში, შესაძლებელია ბიჭების ვაქცინაციაც?</w:t>
      </w:r>
      <w:bookmarkEnd w:id="35"/>
      <w:r>
        <w:rPr>
          <w:rFonts w:ascii="Sylfaen" w:hAnsi="Sylfaen"/>
          <w:lang w:val="ka-GE"/>
        </w:rPr>
        <w:t xml:space="preserve"> </w:t>
      </w:r>
    </w:p>
    <w:p w:rsidR="00CA0C13" w:rsidRDefault="00232EE9">
      <w:pPr>
        <w:jc w:val="both"/>
        <w:rPr>
          <w:lang w:val="ka-GE"/>
        </w:rPr>
      </w:pPr>
      <w:r>
        <w:rPr>
          <w:rFonts w:ascii="Sylfaen" w:hAnsi="Sylfaen"/>
          <w:lang w:val="ka-GE"/>
        </w:rPr>
        <w:t xml:space="preserve">გამომდინარე იქიდან, რომ საშვილოსნოს ყელის კიბო </w:t>
      </w:r>
      <w:r w:rsidR="006B28D2">
        <w:rPr>
          <w:rFonts w:ascii="Sylfaen" w:hAnsi="Sylfaen"/>
          <w:lang w:val="ka-GE"/>
        </w:rPr>
        <w:t>აპვ</w:t>
      </w:r>
      <w:r>
        <w:rPr>
          <w:rFonts w:ascii="Sylfaen" w:hAnsi="Sylfaen"/>
          <w:lang w:val="ka-GE"/>
        </w:rPr>
        <w:t xml:space="preserve"> ინფექციით გამოწვეული ყველაზე გავრცელებული დაავადება, ვაქცინაცია შესაძლოა სასარგებლო აღმოჩნდეს ბიჭებისთვისაც. </w:t>
      </w:r>
    </w:p>
    <w:p w:rsidR="00CA0C13" w:rsidRDefault="009A749F">
      <w:pPr>
        <w:jc w:val="both"/>
        <w:rPr>
          <w:lang w:val="ka-GE"/>
        </w:rPr>
      </w:pPr>
      <w:r w:rsidRPr="00D56A80">
        <w:rPr>
          <w:lang w:val="ka-GE"/>
        </w:rPr>
        <w:br/>
      </w:r>
      <w:r w:rsidR="006B28D2">
        <w:rPr>
          <w:rFonts w:ascii="Sylfaen" w:hAnsi="Sylfaen" w:cs="Sylfaen"/>
          <w:lang w:val="ka-GE"/>
        </w:rPr>
        <w:t>აპვ</w:t>
      </w:r>
      <w:r w:rsidR="00232EE9">
        <w:rPr>
          <w:rFonts w:ascii="Sylfaen" w:hAnsi="Sylfaen"/>
          <w:lang w:val="ka-GE"/>
        </w:rPr>
        <w:t xml:space="preserve"> ინფექციას ავთვისებიანი სიმსივნეების რამოდენიმე ტიპისა და გენიტალური მეჭეჭების გამოწვევა შეუძლია კაცებში, ასევე კაცები არიან ის პირები, რომელთაც სქესობრივი ცხოვრების დაწყებიდან მოკლე პერიოდში</w:t>
      </w:r>
      <w:r w:rsidR="00BA1E72">
        <w:rPr>
          <w:rFonts w:ascii="Sylfaen" w:hAnsi="Sylfaen"/>
          <w:lang w:val="ka-GE"/>
        </w:rPr>
        <w:t xml:space="preserve">, ვირუსის გადატანა შეუძლიათ ქალებზე. </w:t>
      </w:r>
      <w:r w:rsidR="006B28D2">
        <w:rPr>
          <w:rFonts w:ascii="Sylfaen" w:hAnsi="Sylfaen"/>
          <w:lang w:val="ka-GE"/>
        </w:rPr>
        <w:t>აპვ</w:t>
      </w:r>
      <w:r w:rsidR="00BA1E72">
        <w:rPr>
          <w:rFonts w:ascii="Sylfaen" w:hAnsi="Sylfaen"/>
          <w:lang w:val="ka-GE"/>
        </w:rPr>
        <w:t xml:space="preserve">-ის ყველაზე მაღალი პრევალენტობა აივ-პოზიტიურ ჰომოსექსუალ მამაკაცებს შორის აღინიშნება. სამივე </w:t>
      </w:r>
      <w:r w:rsidR="006B28D2">
        <w:rPr>
          <w:rFonts w:ascii="Sylfaen" w:hAnsi="Sylfaen"/>
          <w:lang w:val="ka-GE"/>
        </w:rPr>
        <w:t>აპვ</w:t>
      </w:r>
      <w:r w:rsidR="00BA1E72">
        <w:rPr>
          <w:rFonts w:ascii="Sylfaen" w:hAnsi="Sylfaen"/>
          <w:lang w:val="ka-GE"/>
        </w:rPr>
        <w:t xml:space="preserve"> ვაქცინა ეფექტურია როგორც კაცებში, ასევე </w:t>
      </w:r>
      <w:r w:rsidR="006D7D81">
        <w:rPr>
          <w:rFonts w:ascii="Sylfaen" w:hAnsi="Sylfaen"/>
          <w:lang w:val="ka-GE"/>
        </w:rPr>
        <w:t>ქალებში</w:t>
      </w:r>
      <w:r w:rsidR="00BA1E72">
        <w:rPr>
          <w:rFonts w:ascii="Sylfaen" w:hAnsi="Sylfaen"/>
          <w:lang w:val="ka-GE"/>
        </w:rPr>
        <w:t xml:space="preserve">; ვაქცინირებული პირები, ასევე იცავენ მათ </w:t>
      </w:r>
      <w:r w:rsidR="005D209D">
        <w:rPr>
          <w:rFonts w:ascii="Sylfaen" w:hAnsi="Sylfaen"/>
          <w:lang w:val="ka-GE"/>
        </w:rPr>
        <w:t xml:space="preserve">სქესობრივ </w:t>
      </w:r>
      <w:r w:rsidR="00BA1E72">
        <w:rPr>
          <w:rFonts w:ascii="Sylfaen" w:hAnsi="Sylfaen"/>
          <w:lang w:val="ka-GE"/>
        </w:rPr>
        <w:t xml:space="preserve">პარტნიორს </w:t>
      </w:r>
      <w:r w:rsidR="006D7D81">
        <w:rPr>
          <w:rFonts w:ascii="Sylfaen" w:hAnsi="Sylfaen"/>
          <w:lang w:val="ka-GE"/>
        </w:rPr>
        <w:t>ვირუსით</w:t>
      </w:r>
      <w:r w:rsidR="00BA1E72">
        <w:rPr>
          <w:rFonts w:ascii="Sylfaen" w:hAnsi="Sylfaen"/>
          <w:lang w:val="ka-GE"/>
        </w:rPr>
        <w:t xml:space="preserve"> </w:t>
      </w:r>
      <w:r w:rsidR="006D7D81">
        <w:rPr>
          <w:rFonts w:ascii="Sylfaen" w:hAnsi="Sylfaen"/>
          <w:lang w:val="ka-GE"/>
        </w:rPr>
        <w:t>დაინფიცირებისგან.</w:t>
      </w:r>
      <w:r w:rsidRPr="00B01125">
        <w:rPr>
          <w:rStyle w:val="FootnoteReference"/>
          <w:lang w:val="en-US"/>
        </w:rPr>
        <w:footnoteReference w:id="9"/>
      </w:r>
    </w:p>
    <w:p w:rsidR="00CA0C13" w:rsidRDefault="00CA0C13">
      <w:pPr>
        <w:jc w:val="both"/>
        <w:rPr>
          <w:lang w:val="ka-GE"/>
        </w:rPr>
      </w:pPr>
    </w:p>
    <w:p w:rsidR="00CA0C13" w:rsidRDefault="007C09B8">
      <w:pPr>
        <w:pStyle w:val="Heading2"/>
        <w:jc w:val="both"/>
        <w:rPr>
          <w:lang w:val="ka-GE"/>
        </w:rPr>
      </w:pPr>
      <w:bookmarkStart w:id="36" w:name="_Toc499497132"/>
      <w:r>
        <w:rPr>
          <w:rFonts w:ascii="Sylfaen" w:hAnsi="Sylfaen"/>
          <w:lang w:val="ka-GE"/>
        </w:rPr>
        <w:t>როდის უნდა აიცრას ჩემი შვილი</w:t>
      </w:r>
      <w:r w:rsidR="0081469A" w:rsidRPr="00D56A80">
        <w:rPr>
          <w:lang w:val="ka-GE"/>
        </w:rPr>
        <w:t>?</w:t>
      </w:r>
      <w:bookmarkEnd w:id="36"/>
      <w:r w:rsidR="0081469A" w:rsidRPr="00D56A80">
        <w:rPr>
          <w:lang w:val="ka-GE"/>
        </w:rPr>
        <w:t xml:space="preserve"> </w:t>
      </w:r>
    </w:p>
    <w:p w:rsidR="00CA0C13" w:rsidRDefault="00232EE9">
      <w:pPr>
        <w:jc w:val="both"/>
        <w:rPr>
          <w:lang w:val="ka-GE"/>
        </w:rPr>
      </w:pPr>
      <w:r>
        <w:rPr>
          <w:rFonts w:ascii="Sylfaen" w:hAnsi="Sylfaen"/>
          <w:lang w:val="ka-GE"/>
        </w:rPr>
        <w:t xml:space="preserve">ბავშვის აცრისათვის საუკეთესო დროა 9-დან 14 წლამდე პერიოდი. ამ ასაკში, ვაქცინაციის შედეგად მიიღება ყველაზე ძლიერი იმუნური პასუხი, რომელიც სწორედ </w:t>
      </w:r>
      <w:r w:rsidR="005D209D">
        <w:rPr>
          <w:rFonts w:ascii="Sylfaen" w:hAnsi="Sylfaen"/>
          <w:lang w:val="ka-GE"/>
        </w:rPr>
        <w:t xml:space="preserve">სქესობრივი </w:t>
      </w:r>
      <w:r>
        <w:rPr>
          <w:rFonts w:ascii="Sylfaen" w:hAnsi="Sylfaen"/>
          <w:lang w:val="ka-GE"/>
        </w:rPr>
        <w:t xml:space="preserve">ცხოვრების </w:t>
      </w:r>
      <w:r w:rsidR="00F6402A">
        <w:rPr>
          <w:rFonts w:ascii="Sylfaen" w:hAnsi="Sylfaen"/>
          <w:lang w:val="ka-GE"/>
        </w:rPr>
        <w:t>დაწყებამდე აცრის შემთხვევაშია ყველაზე ეფექტური</w:t>
      </w:r>
      <w:r>
        <w:rPr>
          <w:rFonts w:ascii="Sylfaen" w:hAnsi="Sylfaen"/>
          <w:lang w:val="ka-GE"/>
        </w:rPr>
        <w:t>.</w:t>
      </w:r>
      <w:r w:rsidR="000D0CC4" w:rsidRPr="00D56A80">
        <w:rPr>
          <w:lang w:val="ka-GE"/>
        </w:rPr>
        <w:t xml:space="preserve"> </w:t>
      </w:r>
      <w:r w:rsidR="00077911" w:rsidRPr="00D56A80">
        <w:rPr>
          <w:lang w:val="ka-GE"/>
        </w:rPr>
        <w:t xml:space="preserve"> </w:t>
      </w:r>
    </w:p>
    <w:p w:rsidR="00CA0C13" w:rsidRDefault="00CA0C13">
      <w:pPr>
        <w:jc w:val="both"/>
        <w:rPr>
          <w:lang w:val="ka-GE"/>
        </w:rPr>
      </w:pPr>
    </w:p>
    <w:p w:rsidR="00CA0C13" w:rsidRDefault="00232EE9">
      <w:pPr>
        <w:jc w:val="both"/>
        <w:rPr>
          <w:lang w:val="ka-GE"/>
        </w:rPr>
      </w:pPr>
      <w:r>
        <w:rPr>
          <w:rFonts w:ascii="Sylfaen" w:hAnsi="Sylfaen"/>
          <w:lang w:val="ka-GE"/>
        </w:rPr>
        <w:t>ვაქცინა შემოწმებული და ნებადართული არ არის 9 წლამდე ასაკის ბავშვებისთვის.</w:t>
      </w:r>
    </w:p>
    <w:p w:rsidR="00CA0C13" w:rsidRDefault="00077911">
      <w:pPr>
        <w:jc w:val="both"/>
        <w:rPr>
          <w:lang w:val="ka-GE"/>
        </w:rPr>
      </w:pPr>
      <w:r w:rsidRPr="00D56A80">
        <w:rPr>
          <w:lang w:val="ka-GE"/>
        </w:rPr>
        <w:t xml:space="preserve">  </w:t>
      </w:r>
    </w:p>
    <w:p w:rsidR="00CA0C13" w:rsidRDefault="007C09B8">
      <w:pPr>
        <w:pStyle w:val="Heading2"/>
        <w:jc w:val="both"/>
        <w:rPr>
          <w:lang w:val="ka-GE"/>
        </w:rPr>
      </w:pPr>
      <w:bookmarkStart w:id="37" w:name="_Toc499497133"/>
      <w:r w:rsidRPr="00F6402A">
        <w:rPr>
          <w:rFonts w:ascii="Sylfaen" w:hAnsi="Sylfaen"/>
          <w:lang w:val="ka-GE"/>
        </w:rPr>
        <w:t>უკეთესი</w:t>
      </w:r>
      <w:r w:rsidR="00F6402A" w:rsidRPr="00F6402A">
        <w:rPr>
          <w:rFonts w:ascii="Sylfaen" w:hAnsi="Sylfaen"/>
          <w:lang w:val="ka-GE"/>
        </w:rPr>
        <w:t xml:space="preserve">ა </w:t>
      </w:r>
      <w:r w:rsidRPr="00F6402A">
        <w:rPr>
          <w:rFonts w:ascii="Sylfaen" w:hAnsi="Sylfaen"/>
          <w:lang w:val="ka-GE"/>
        </w:rPr>
        <w:t>დაველოდო ჩემი ქალიშვილის გაზრდას?</w:t>
      </w:r>
      <w:bookmarkEnd w:id="37"/>
    </w:p>
    <w:p w:rsidR="00CA0C13" w:rsidRDefault="00F6402A">
      <w:pPr>
        <w:jc w:val="both"/>
        <w:rPr>
          <w:lang w:val="ka-GE"/>
        </w:rPr>
      </w:pPr>
      <w:r>
        <w:rPr>
          <w:rFonts w:ascii="Sylfaen" w:hAnsi="Sylfaen"/>
          <w:lang w:val="ka-GE"/>
        </w:rPr>
        <w:t>არა</w:t>
      </w:r>
      <w:r w:rsidR="002266C5" w:rsidRPr="00D56A80">
        <w:rPr>
          <w:lang w:val="ka-GE"/>
        </w:rPr>
        <w:t>.</w:t>
      </w:r>
    </w:p>
    <w:p w:rsidR="00CA0C13" w:rsidRDefault="008B2DFF">
      <w:pPr>
        <w:jc w:val="both"/>
        <w:rPr>
          <w:rFonts w:ascii="Sylfaen" w:hAnsi="Sylfaen"/>
          <w:lang w:val="ka-GE"/>
        </w:rPr>
      </w:pPr>
      <w:r>
        <w:rPr>
          <w:rFonts w:ascii="Sylfaen" w:hAnsi="Sylfaen"/>
          <w:lang w:val="ka-GE"/>
        </w:rPr>
        <w:t xml:space="preserve">არ არსებობს მიზეზი, რის გამოც შეიძლება ვაქცინაციის გადადება რეკომენდებული - 9-14 ასაკის ზემოთ. </w:t>
      </w:r>
      <w:r w:rsidR="006B28D2">
        <w:rPr>
          <w:rFonts w:ascii="Sylfaen" w:hAnsi="Sylfaen"/>
          <w:lang w:val="ka-GE"/>
        </w:rPr>
        <w:t>აპვ</w:t>
      </w:r>
      <w:r>
        <w:rPr>
          <w:rFonts w:ascii="Sylfaen" w:hAnsi="Sylfaen"/>
          <w:lang w:val="ka-GE"/>
        </w:rPr>
        <w:t xml:space="preserve"> ვაქცინაციის შედეგად წარმოქმნილი იმუნიტეტი ყველაზე ძლიერი სწორედ ამ პერიოდში გაკეთებული იმუნიზაციის შედეგად მიიღწევა და ყველაზე ეფექტური </w:t>
      </w:r>
      <w:r w:rsidR="006B28D2">
        <w:rPr>
          <w:rFonts w:ascii="Sylfaen" w:hAnsi="Sylfaen"/>
          <w:lang w:val="ka-GE"/>
        </w:rPr>
        <w:t>აპვ</w:t>
      </w:r>
      <w:r>
        <w:rPr>
          <w:rFonts w:ascii="Sylfaen" w:hAnsi="Sylfaen"/>
          <w:lang w:val="ka-GE"/>
        </w:rPr>
        <w:t xml:space="preserve">-ით ინფიცირებულ პირთან სქესობრივი კონტაქტის დაწყებამდეა. გარდა ამისა, ამ ასაკში გაკეთებული ვაქცინა საჭიროებს მხოლოდ ორი დოზით იმუნიზაციას. </w:t>
      </w:r>
      <w:r w:rsidR="006B28D2">
        <w:rPr>
          <w:rFonts w:ascii="Sylfaen" w:hAnsi="Sylfaen"/>
          <w:lang w:val="ka-GE"/>
        </w:rPr>
        <w:t>აპვ</w:t>
      </w:r>
      <w:r>
        <w:rPr>
          <w:rFonts w:ascii="Sylfaen" w:hAnsi="Sylfaen"/>
          <w:lang w:val="ka-GE"/>
        </w:rPr>
        <w:t xml:space="preserve"> ყველაზე გავრცელებული 25 წლამდე ასაკის პირებშია, ბევრი მათგანი სქესობრივი ცხოვრების დაწყებიდან სულ მცირე დროში ხდება ინფიცირებული. ეს ეხება იმ პირებსაც, ვისაც მხოლოდ ერთი </w:t>
      </w:r>
      <w:r w:rsidR="005D209D">
        <w:rPr>
          <w:rFonts w:ascii="Sylfaen" w:hAnsi="Sylfaen"/>
          <w:lang w:val="ka-GE"/>
        </w:rPr>
        <w:t xml:space="preserve">სქესობრივი </w:t>
      </w:r>
      <w:r>
        <w:rPr>
          <w:rFonts w:ascii="Sylfaen" w:hAnsi="Sylfaen"/>
          <w:lang w:val="ka-GE"/>
        </w:rPr>
        <w:t>პარტნიორი ჰყავს.</w:t>
      </w:r>
    </w:p>
    <w:p w:rsidR="00CA0C13" w:rsidRDefault="008B2DFF">
      <w:pPr>
        <w:jc w:val="both"/>
        <w:rPr>
          <w:lang w:val="ka-GE"/>
        </w:rPr>
      </w:pPr>
      <w:r>
        <w:rPr>
          <w:rFonts w:ascii="Sylfaen" w:hAnsi="Sylfaen"/>
          <w:lang w:val="ka-GE"/>
        </w:rPr>
        <w:t xml:space="preserve">თუ გოგონა </w:t>
      </w:r>
      <w:r w:rsidR="006B28D2">
        <w:rPr>
          <w:rFonts w:ascii="Sylfaen" w:hAnsi="Sylfaen"/>
          <w:lang w:val="ka-GE"/>
        </w:rPr>
        <w:t>აპვ</w:t>
      </w:r>
      <w:r>
        <w:rPr>
          <w:rFonts w:ascii="Sylfaen" w:hAnsi="Sylfaen"/>
          <w:lang w:val="ka-GE"/>
        </w:rPr>
        <w:t xml:space="preserve"> ვაქცინაციის</w:t>
      </w:r>
      <w:r w:rsidR="00226130">
        <w:rPr>
          <w:rFonts w:ascii="Sylfaen" w:hAnsi="Sylfaen"/>
          <w:lang w:val="ka-GE"/>
        </w:rPr>
        <w:t xml:space="preserve"> ორ დოზას </w:t>
      </w:r>
      <w:r>
        <w:rPr>
          <w:rFonts w:ascii="Sylfaen" w:hAnsi="Sylfaen"/>
          <w:lang w:val="ka-GE"/>
        </w:rPr>
        <w:t xml:space="preserve">15 </w:t>
      </w:r>
      <w:r w:rsidR="00226130">
        <w:rPr>
          <w:rFonts w:ascii="Sylfaen" w:hAnsi="Sylfaen"/>
          <w:lang w:val="ka-GE"/>
        </w:rPr>
        <w:t>წლამ</w:t>
      </w:r>
      <w:r>
        <w:rPr>
          <w:rFonts w:ascii="Sylfaen" w:hAnsi="Sylfaen"/>
          <w:lang w:val="ka-GE"/>
        </w:rPr>
        <w:t xml:space="preserve">დე ასაკში არ </w:t>
      </w:r>
      <w:r w:rsidR="00226130">
        <w:rPr>
          <w:rFonts w:ascii="Sylfaen" w:hAnsi="Sylfaen"/>
          <w:lang w:val="ka-GE"/>
        </w:rPr>
        <w:t>გაიკეთებს,</w:t>
      </w:r>
      <w:r>
        <w:rPr>
          <w:rFonts w:ascii="Sylfaen" w:hAnsi="Sylfaen"/>
          <w:lang w:val="ka-GE"/>
        </w:rPr>
        <w:t xml:space="preserve"> სრული დაცვის უზრუნველყოფისთვის საჭირო გახდება ვაქცინის მესამე დოზის გაკეთება. ეს იმით </w:t>
      </w:r>
      <w:r>
        <w:rPr>
          <w:rFonts w:ascii="Sylfaen" w:hAnsi="Sylfaen"/>
          <w:lang w:val="ka-GE"/>
        </w:rPr>
        <w:lastRenderedPageBreak/>
        <w:t xml:space="preserve">არის განპირობებული, რომ ვაქცინა საუკეთესო იმუნურ პასუხს, სწორედ რეკომენდებულ ასაკში აცრის შემთხვევაში იძლევა. </w:t>
      </w:r>
    </w:p>
    <w:p w:rsidR="00CA0C13" w:rsidRDefault="007C09B8">
      <w:pPr>
        <w:pStyle w:val="Heading2"/>
        <w:jc w:val="both"/>
        <w:rPr>
          <w:lang w:val="ka-GE"/>
        </w:rPr>
      </w:pPr>
      <w:bookmarkStart w:id="38" w:name="_Toc499497134"/>
      <w:r>
        <w:rPr>
          <w:rFonts w:ascii="Sylfaen" w:hAnsi="Sylfaen"/>
          <w:lang w:val="ka-GE"/>
        </w:rPr>
        <w:t>რა მოხდება თუ ჩემი ქალიშვილი/ვაჟი არ აიცრება?</w:t>
      </w:r>
      <w:bookmarkEnd w:id="38"/>
      <w:r>
        <w:rPr>
          <w:rFonts w:ascii="Sylfaen" w:hAnsi="Sylfaen"/>
          <w:lang w:val="ka-GE"/>
        </w:rPr>
        <w:t xml:space="preserve"> </w:t>
      </w:r>
    </w:p>
    <w:p w:rsidR="00CA0C13" w:rsidRDefault="006A6133">
      <w:pPr>
        <w:jc w:val="both"/>
        <w:rPr>
          <w:lang w:val="ka-GE"/>
        </w:rPr>
      </w:pPr>
      <w:r>
        <w:rPr>
          <w:rFonts w:ascii="Sylfaen" w:hAnsi="Sylfaen"/>
          <w:lang w:val="ka-GE"/>
        </w:rPr>
        <w:t xml:space="preserve">ნებისმიერი არავაქცინირებული პირი ვირუსით დაინფიცირებისა და მისი სხვა ადამიანზე გავრცელების მაღალი რისკსი ქვეშ არის. </w:t>
      </w:r>
      <w:r w:rsidR="006B28D2">
        <w:rPr>
          <w:rFonts w:ascii="Sylfaen" w:hAnsi="Sylfaen"/>
          <w:lang w:val="ka-GE"/>
        </w:rPr>
        <w:t>აპვ</w:t>
      </w:r>
      <w:r>
        <w:rPr>
          <w:rFonts w:ascii="Sylfaen" w:hAnsi="Sylfaen"/>
          <w:lang w:val="ka-GE"/>
        </w:rPr>
        <w:t xml:space="preserve"> ინფექციას გენიტალური მეჭეჭებისა და კიბოს რამოდენიმე ტიპის გამოწვევა შეუძლია.</w:t>
      </w:r>
    </w:p>
    <w:p w:rsidR="00CA0C13" w:rsidRDefault="00CA0C13">
      <w:pPr>
        <w:jc w:val="both"/>
        <w:rPr>
          <w:lang w:val="ka-GE"/>
        </w:rPr>
      </w:pPr>
    </w:p>
    <w:p w:rsidR="00CA0C13" w:rsidRDefault="005D209D">
      <w:pPr>
        <w:jc w:val="both"/>
        <w:rPr>
          <w:lang w:val="ka-GE"/>
        </w:rPr>
      </w:pPr>
      <w:r>
        <w:rPr>
          <w:rFonts w:ascii="Sylfaen" w:hAnsi="Sylfaen"/>
          <w:lang w:val="ka-GE"/>
        </w:rPr>
        <w:t xml:space="preserve">სქესობრივი </w:t>
      </w:r>
      <w:r w:rsidR="006A6133">
        <w:rPr>
          <w:rFonts w:ascii="Sylfaen" w:hAnsi="Sylfaen"/>
          <w:lang w:val="ka-GE"/>
        </w:rPr>
        <w:t xml:space="preserve">ცხოვრების დაწყებამდე არავაქცინირებული პირების 80%-ზე მეტი, ვირუსის ერთი ან მეტი შტამით ცხოვრების რომელიმე ეტაპზე აუცილებლად ინფიცირდება. ქალებში ყველაზე გავრცელებული ინფექცია საშვილსნოს ყელში აღინიშნება. ამ ინფექციათა უმრავლესობა (დაახლოებით 90%) თავისით განიცდის უკუგანვითარებას, მაგრამ ზოგიერთ მათგანს შეუძლია გამოიწვიოს კიბოსწინარე დაზიანებები, ხოლო გარკვეული დროის შემდეგ - საშვილოსნოს ყელის კიბო. საშვილოსნოს ყელის გარეთ არსებული </w:t>
      </w:r>
      <w:r w:rsidR="006B28D2">
        <w:rPr>
          <w:rFonts w:ascii="Sylfaen" w:hAnsi="Sylfaen"/>
          <w:lang w:val="ka-GE"/>
        </w:rPr>
        <w:t>აპვ</w:t>
      </w:r>
      <w:r w:rsidR="006A6133">
        <w:rPr>
          <w:rFonts w:ascii="Sylfaen" w:hAnsi="Sylfaen"/>
          <w:lang w:val="ka-GE"/>
        </w:rPr>
        <w:t xml:space="preserve"> ინფექცია შესაძლოა გადაიზარდოს </w:t>
      </w:r>
      <w:r w:rsidR="00900B37">
        <w:rPr>
          <w:rFonts w:ascii="Sylfaen" w:hAnsi="Sylfaen"/>
          <w:lang w:val="ka-GE"/>
        </w:rPr>
        <w:t>ვულვ</w:t>
      </w:r>
      <w:r w:rsidR="006A6133">
        <w:rPr>
          <w:rFonts w:ascii="Sylfaen" w:hAnsi="Sylfaen"/>
          <w:lang w:val="ka-GE"/>
        </w:rPr>
        <w:t xml:space="preserve">ის ან საშოს ავთვისებიან დავადებაში. კაცებში ინფექციამ შეიძლება პენისის, ანუსის, ან ყელის კიბოს განვითარება განაპირობოს. </w:t>
      </w:r>
      <w:r w:rsidR="006B28D2">
        <w:rPr>
          <w:rFonts w:ascii="Sylfaen" w:hAnsi="Sylfaen" w:cs="Sylfaen"/>
          <w:lang w:val="ka-GE"/>
        </w:rPr>
        <w:t>აპვ</w:t>
      </w:r>
      <w:r w:rsidR="006A6133">
        <w:rPr>
          <w:rFonts w:ascii="Sylfaen" w:hAnsi="Sylfaen"/>
          <w:lang w:val="ka-GE"/>
        </w:rPr>
        <w:t xml:space="preserve">-ის ზოგიერთი შტამი როგორც ქალებში, ასევე კაცებში იწვევს გენიტალურ მეჭეჭებს. </w:t>
      </w:r>
    </w:p>
    <w:p w:rsidR="00CA0C13" w:rsidRDefault="00CA0C13">
      <w:pPr>
        <w:jc w:val="both"/>
        <w:rPr>
          <w:lang w:val="ka-GE"/>
        </w:rPr>
      </w:pPr>
    </w:p>
    <w:p w:rsidR="00CA0C13" w:rsidRDefault="006A6133">
      <w:pPr>
        <w:jc w:val="both"/>
        <w:rPr>
          <w:lang w:val="ka-GE"/>
        </w:rPr>
      </w:pPr>
      <w:r>
        <w:rPr>
          <w:rFonts w:ascii="Sylfaen" w:hAnsi="Sylfaen"/>
          <w:lang w:val="ka-GE"/>
        </w:rPr>
        <w:t xml:space="preserve">როგორც ვაქცინირებული, ასევე არავაქცინირებული ქალებისთვის სასიცოცხლოდ მნიშვნელოვანია რეგულარული სკინინგის ჩატარება იმისათვის, რომ მოხდეს ყველა კიბსწინარე დაზიანების დიაგნოსტირება და კიბოს განვითარებამდე - მისი მოცილება. </w:t>
      </w:r>
    </w:p>
    <w:p w:rsidR="00CA0C13" w:rsidRDefault="007C09B8">
      <w:pPr>
        <w:pStyle w:val="Heading2"/>
        <w:jc w:val="both"/>
        <w:rPr>
          <w:lang w:val="ka-GE"/>
        </w:rPr>
      </w:pPr>
      <w:bookmarkStart w:id="39" w:name="_Toc499497135"/>
      <w:r>
        <w:rPr>
          <w:rFonts w:ascii="Sylfaen" w:hAnsi="Sylfaen"/>
          <w:lang w:val="ka-GE"/>
        </w:rPr>
        <w:t>მე არ მაქვს გაკეთებული ვაქცინა და არ მაქვს საშვილოსნოს ყელის კიბო, რატომ უნდა ავცრა ჩემი ქალიშვილი?</w:t>
      </w:r>
      <w:bookmarkEnd w:id="39"/>
      <w:r>
        <w:rPr>
          <w:rFonts w:ascii="Sylfaen" w:hAnsi="Sylfaen"/>
          <w:lang w:val="ka-GE"/>
        </w:rPr>
        <w:t xml:space="preserve"> </w:t>
      </w:r>
    </w:p>
    <w:p w:rsidR="00CA0C13" w:rsidRDefault="00CA0C13">
      <w:pPr>
        <w:jc w:val="both"/>
        <w:rPr>
          <w:lang w:val="ka-GE"/>
        </w:rPr>
      </w:pPr>
    </w:p>
    <w:p w:rsidR="00CA0C13" w:rsidRDefault="00AA1DA2">
      <w:pPr>
        <w:jc w:val="both"/>
        <w:rPr>
          <w:lang w:val="ka-GE"/>
        </w:rPr>
      </w:pPr>
      <w:r>
        <w:rPr>
          <w:rFonts w:ascii="Sylfaen" w:hAnsi="Sylfaen"/>
          <w:lang w:val="ka-GE"/>
        </w:rPr>
        <w:t xml:space="preserve">არ არსებობს საშვილოსნოს ყელის კიბოს განვითარების რისკსა და ოჯახურ ისტორიას შორის რაიმე სახის კავშირი. </w:t>
      </w:r>
    </w:p>
    <w:p w:rsidR="00CA0C13" w:rsidRDefault="00CA0C13">
      <w:pPr>
        <w:jc w:val="both"/>
        <w:rPr>
          <w:lang w:val="ka-GE"/>
        </w:rPr>
      </w:pPr>
    </w:p>
    <w:p w:rsidR="00CA0C13" w:rsidRDefault="00AA1DA2">
      <w:pPr>
        <w:jc w:val="both"/>
        <w:rPr>
          <w:lang w:val="ka-GE"/>
        </w:rPr>
      </w:pPr>
      <w:r>
        <w:rPr>
          <w:rFonts w:ascii="Sylfaen" w:hAnsi="Sylfaen"/>
          <w:lang w:val="ka-GE"/>
        </w:rPr>
        <w:t xml:space="preserve">თუ თქვენი ოჯახის არცერთ წევრს არ ჰქონია საშვილოსნოს ყელის კიბო, ეს არ ნიშნავს იმას, რომ თქვენს შვილს ამ დაავადების განვითარების დაბალი რისკი აქვს. </w:t>
      </w:r>
      <w:r w:rsidR="00E325BE">
        <w:rPr>
          <w:rFonts w:ascii="Sylfaen" w:hAnsi="Sylfaen"/>
          <w:lang w:val="ka-GE"/>
        </w:rPr>
        <w:t>სქესობრივად</w:t>
      </w:r>
      <w:r w:rsidR="005D209D">
        <w:rPr>
          <w:rFonts w:ascii="Sylfaen" w:hAnsi="Sylfaen"/>
          <w:lang w:val="ka-GE"/>
        </w:rPr>
        <w:t xml:space="preserve"> </w:t>
      </w:r>
      <w:r>
        <w:rPr>
          <w:rFonts w:ascii="Sylfaen" w:hAnsi="Sylfaen"/>
          <w:lang w:val="ka-GE"/>
        </w:rPr>
        <w:t xml:space="preserve">აქტიური პირების უმრავლესობა (დაახლოებით 80%), ცხოვრების მანძილზე აუცილებლად ინფიცირდება ვირუსის ერთი ან მეტი შტამით და გენომი </w:t>
      </w:r>
      <w:r w:rsidR="006B28D2">
        <w:rPr>
          <w:rFonts w:ascii="Sylfaen" w:hAnsi="Sylfaen"/>
          <w:lang w:val="ka-GE"/>
        </w:rPr>
        <w:t>აპვ</w:t>
      </w:r>
      <w:r>
        <w:rPr>
          <w:rFonts w:ascii="Sylfaen" w:hAnsi="Sylfaen"/>
          <w:lang w:val="ka-GE"/>
        </w:rPr>
        <w:t xml:space="preserve">-ასოცირებული დაავადებების განვითარებაზე გავლენას არ ახდენს. ჯანმო-ს რეკომენდაციების თანახმად, ყველა გოგონას უნდა ჩაუტარდეს </w:t>
      </w:r>
      <w:r w:rsidR="006B28D2">
        <w:rPr>
          <w:rFonts w:ascii="Sylfaen" w:hAnsi="Sylfaen"/>
          <w:lang w:val="ka-GE"/>
        </w:rPr>
        <w:t>აპვ</w:t>
      </w:r>
      <w:r>
        <w:rPr>
          <w:rFonts w:ascii="Sylfaen" w:hAnsi="Sylfaen"/>
          <w:lang w:val="ka-GE"/>
        </w:rPr>
        <w:t xml:space="preserve"> ვაქცინაცია და ყველა ქალმა უნდა გაიკეთოს საშვილოსნოს ყელის კიბოს რუტინული სკრინინგი. </w:t>
      </w:r>
    </w:p>
    <w:p w:rsidR="00CA0C13" w:rsidRDefault="007C09B8">
      <w:pPr>
        <w:pStyle w:val="Heading2"/>
        <w:jc w:val="both"/>
        <w:rPr>
          <w:lang w:val="ka-GE"/>
        </w:rPr>
      </w:pPr>
      <w:bookmarkStart w:id="40" w:name="_Toc499497136"/>
      <w:r>
        <w:rPr>
          <w:rFonts w:ascii="Sylfaen" w:hAnsi="Sylfaen"/>
          <w:lang w:val="ka-GE"/>
        </w:rPr>
        <w:t xml:space="preserve">ჩემი ქალიშვილის </w:t>
      </w:r>
      <w:r w:rsidR="00E325BE">
        <w:rPr>
          <w:rFonts w:ascii="Sylfaen" w:hAnsi="Sylfaen"/>
          <w:lang w:val="ka-GE"/>
        </w:rPr>
        <w:t xml:space="preserve">სქესობრივ </w:t>
      </w:r>
      <w:r>
        <w:rPr>
          <w:rFonts w:ascii="Sylfaen" w:hAnsi="Sylfaen"/>
          <w:lang w:val="ka-GE"/>
        </w:rPr>
        <w:t>ქცევასა და მომავალში გაკეთებულ არჩევანზე უარყოფით გავლენას ხომ არ მოახდენს ჩატარებული ვაქცინაცია?</w:t>
      </w:r>
      <w:bookmarkEnd w:id="40"/>
      <w:r>
        <w:rPr>
          <w:rFonts w:ascii="Sylfaen" w:hAnsi="Sylfaen"/>
          <w:lang w:val="ka-GE"/>
        </w:rPr>
        <w:t xml:space="preserve"> </w:t>
      </w:r>
    </w:p>
    <w:p w:rsidR="00CA0C13" w:rsidRDefault="006A6133">
      <w:pPr>
        <w:jc w:val="both"/>
        <w:rPr>
          <w:lang w:val="ka-GE"/>
        </w:rPr>
      </w:pPr>
      <w:r>
        <w:rPr>
          <w:rFonts w:ascii="Sylfaen" w:hAnsi="Sylfaen"/>
          <w:lang w:val="ka-GE"/>
        </w:rPr>
        <w:t>არა</w:t>
      </w:r>
      <w:r w:rsidR="00E76B25" w:rsidRPr="00D56A80">
        <w:rPr>
          <w:lang w:val="ka-GE"/>
        </w:rPr>
        <w:t xml:space="preserve">, </w:t>
      </w:r>
      <w:r w:rsidR="00AA1DA2">
        <w:rPr>
          <w:rFonts w:ascii="Sylfaen" w:hAnsi="Sylfaen"/>
          <w:lang w:val="ka-GE"/>
        </w:rPr>
        <w:t>არ არსებობს მტკიცებულება იმის შესახებ, რომ ვაქცინაცია გავლენას ახდენს ადამიანის შემდგომ ქცევაზე</w:t>
      </w:r>
      <w:r w:rsidR="00E76B25" w:rsidRPr="00D56A80">
        <w:rPr>
          <w:lang w:val="ka-GE"/>
        </w:rPr>
        <w:t xml:space="preserve">. </w:t>
      </w:r>
    </w:p>
    <w:p w:rsidR="00CA0C13" w:rsidRDefault="00CA0C13">
      <w:pPr>
        <w:jc w:val="both"/>
        <w:rPr>
          <w:lang w:val="ka-GE"/>
        </w:rPr>
      </w:pPr>
    </w:p>
    <w:p w:rsidR="00CA0C13" w:rsidRDefault="00954BF2">
      <w:pPr>
        <w:jc w:val="both"/>
        <w:rPr>
          <w:lang w:val="ka-GE"/>
        </w:rPr>
      </w:pPr>
      <w:r>
        <w:rPr>
          <w:rFonts w:ascii="Sylfaen" w:hAnsi="Sylfaen"/>
          <w:lang w:val="ka-GE"/>
        </w:rPr>
        <w:lastRenderedPageBreak/>
        <w:t xml:space="preserve">მშობელთა ნაწილი წუხილს გამოთქვამს იმის თაობაზე, რომ </w:t>
      </w:r>
      <w:r w:rsidR="006B28D2">
        <w:rPr>
          <w:rFonts w:ascii="Sylfaen" w:hAnsi="Sylfaen"/>
          <w:lang w:val="ka-GE"/>
        </w:rPr>
        <w:t>აპვ</w:t>
      </w:r>
      <w:r>
        <w:rPr>
          <w:rFonts w:ascii="Sylfaen" w:hAnsi="Sylfaen"/>
          <w:lang w:val="ka-GE"/>
        </w:rPr>
        <w:t xml:space="preserve"> ვაქცინაციამ შეიძლება მათ გოგონას ადრეული სქესობრივი ცხოვრების დაწყებისკენ ან მომავალში მრავალი </w:t>
      </w:r>
      <w:r w:rsidR="00E325BE">
        <w:rPr>
          <w:rFonts w:ascii="Sylfaen" w:hAnsi="Sylfaen"/>
          <w:lang w:val="ka-GE"/>
        </w:rPr>
        <w:t xml:space="preserve">სქესობრივი </w:t>
      </w:r>
      <w:r>
        <w:rPr>
          <w:rFonts w:ascii="Sylfaen" w:hAnsi="Sylfaen"/>
          <w:lang w:val="ka-GE"/>
        </w:rPr>
        <w:t xml:space="preserve">პარტნიორის ყოლისკენ უბიძგოს. კვლევები აჩვენებს, რომ </w:t>
      </w:r>
      <w:r w:rsidR="006B28D2">
        <w:rPr>
          <w:rFonts w:ascii="Sylfaen" w:hAnsi="Sylfaen"/>
          <w:lang w:val="ka-GE"/>
        </w:rPr>
        <w:t>აპვ</w:t>
      </w:r>
      <w:r>
        <w:rPr>
          <w:rFonts w:ascii="Sylfaen" w:hAnsi="Sylfaen"/>
          <w:lang w:val="ka-GE"/>
        </w:rPr>
        <w:t xml:space="preserve"> ვაქცინირებული გოგონები, არავაქცინირებულ პირებთან შედარებით ადრე არ იწყებენ </w:t>
      </w:r>
      <w:r w:rsidR="00E325BE">
        <w:rPr>
          <w:rFonts w:ascii="Sylfaen" w:hAnsi="Sylfaen"/>
          <w:lang w:val="ka-GE"/>
        </w:rPr>
        <w:t xml:space="preserve">სქესობრივ </w:t>
      </w:r>
      <w:r>
        <w:rPr>
          <w:rFonts w:ascii="Sylfaen" w:hAnsi="Sylfaen"/>
          <w:lang w:val="ka-GE"/>
        </w:rPr>
        <w:t xml:space="preserve">ცხოვრებას და უფრო მეტი </w:t>
      </w:r>
      <w:r w:rsidR="00E325BE">
        <w:rPr>
          <w:rFonts w:ascii="Sylfaen" w:hAnsi="Sylfaen"/>
          <w:lang w:val="ka-GE"/>
        </w:rPr>
        <w:t xml:space="preserve">სქესობრივი </w:t>
      </w:r>
      <w:r>
        <w:rPr>
          <w:rFonts w:ascii="Sylfaen" w:hAnsi="Sylfaen"/>
          <w:lang w:val="ka-GE"/>
        </w:rPr>
        <w:t>პარტნიორი არ ჰყავთ.</w:t>
      </w:r>
      <w:r w:rsidR="00907EDB">
        <w:rPr>
          <w:rStyle w:val="FootnoteReference"/>
          <w:lang w:val="en-US"/>
        </w:rPr>
        <w:footnoteReference w:id="10"/>
      </w:r>
      <w:r w:rsidR="00907EDB" w:rsidRPr="00D56A80">
        <w:rPr>
          <w:lang w:val="ka-GE"/>
        </w:rPr>
        <w:t xml:space="preserve">  </w:t>
      </w:r>
      <w:r w:rsidR="00522397" w:rsidRPr="00522397">
        <w:rPr>
          <w:rFonts w:ascii="Sylfaen" w:hAnsi="Sylfaen"/>
          <w:lang w:val="ka-GE"/>
        </w:rPr>
        <w:t>ბავშვის აცრა აპვ ვაქცინით ამცირებს, ან სრულად აღმოფხვრის საშვილოსნოს ყელისა და სხვა ავთვისებიანი სიმსივნეების, საშვილოსნოს ყელის დაზიანებების და გენიტალური მეჭეჭების განვითარების რისკს და ბავშვის მომავალი ჯანმრთელობისა და კეთილდღეობისთვის დადებითი წინ გადადგმული ნაბიჯია.</w:t>
      </w:r>
      <w:r w:rsidR="00C17EAE">
        <w:rPr>
          <w:rFonts w:ascii="Sylfaen" w:hAnsi="Sylfaen"/>
          <w:lang w:val="ka-GE"/>
        </w:rPr>
        <w:t xml:space="preserve"> </w:t>
      </w:r>
    </w:p>
    <w:p w:rsidR="00CA0C13" w:rsidRDefault="006B28D2">
      <w:pPr>
        <w:pStyle w:val="Heading2"/>
        <w:jc w:val="both"/>
        <w:rPr>
          <w:lang w:val="ka-GE"/>
        </w:rPr>
      </w:pPr>
      <w:bookmarkStart w:id="41" w:name="_Toc499497137"/>
      <w:r>
        <w:rPr>
          <w:rFonts w:ascii="Sylfaen" w:hAnsi="Sylfaen" w:cs="Sylfaen"/>
          <w:lang w:val="ka-GE"/>
        </w:rPr>
        <w:t>აპვ</w:t>
      </w:r>
      <w:r w:rsidR="00AC5E50" w:rsidRPr="00D56A80">
        <w:rPr>
          <w:lang w:val="ka-GE"/>
        </w:rPr>
        <w:t xml:space="preserve"> </w:t>
      </w:r>
      <w:r w:rsidR="007C09B8">
        <w:rPr>
          <w:rFonts w:ascii="Sylfaen" w:hAnsi="Sylfaen"/>
          <w:lang w:val="ka-GE"/>
        </w:rPr>
        <w:t>ვაქცინა იწვევს გოგოების უშვილობას</w:t>
      </w:r>
      <w:r w:rsidR="00AC5E50" w:rsidRPr="00D56A80">
        <w:rPr>
          <w:lang w:val="ka-GE"/>
        </w:rPr>
        <w:t>?</w:t>
      </w:r>
      <w:bookmarkEnd w:id="41"/>
      <w:r w:rsidR="00AC5E50" w:rsidRPr="00D56A80">
        <w:rPr>
          <w:lang w:val="ka-GE"/>
        </w:rPr>
        <w:t xml:space="preserve"> </w:t>
      </w:r>
    </w:p>
    <w:p w:rsidR="00CA0C13" w:rsidRDefault="006A6133">
      <w:pPr>
        <w:jc w:val="both"/>
        <w:rPr>
          <w:lang w:val="ka-GE"/>
        </w:rPr>
      </w:pPr>
      <w:r>
        <w:rPr>
          <w:rFonts w:ascii="Sylfaen" w:hAnsi="Sylfaen"/>
          <w:lang w:val="ka-GE"/>
        </w:rPr>
        <w:t>არა</w:t>
      </w:r>
      <w:r w:rsidR="00F83C17" w:rsidRPr="00D56A80">
        <w:rPr>
          <w:lang w:val="ka-GE"/>
        </w:rPr>
        <w:t>.</w:t>
      </w:r>
    </w:p>
    <w:p w:rsidR="00CA0C13" w:rsidRDefault="006B28D2">
      <w:pPr>
        <w:jc w:val="both"/>
        <w:rPr>
          <w:lang w:val="ka-GE"/>
        </w:rPr>
      </w:pPr>
      <w:r>
        <w:rPr>
          <w:rFonts w:ascii="Sylfaen" w:hAnsi="Sylfaen" w:cs="Sylfaen"/>
          <w:lang w:val="ka-GE"/>
        </w:rPr>
        <w:t>აპვ</w:t>
      </w:r>
      <w:r w:rsidR="00C1591E" w:rsidRPr="00D56A80">
        <w:rPr>
          <w:lang w:val="ka-GE"/>
        </w:rPr>
        <w:t xml:space="preserve"> </w:t>
      </w:r>
      <w:r w:rsidR="00C1591E">
        <w:rPr>
          <w:rFonts w:ascii="Sylfaen" w:hAnsi="Sylfaen"/>
          <w:lang w:val="ka-GE"/>
        </w:rPr>
        <w:t>ვაქცინაცია გოგონას</w:t>
      </w:r>
      <w:r w:rsidR="00BE4514">
        <w:rPr>
          <w:rFonts w:ascii="Sylfaen" w:hAnsi="Sylfaen"/>
          <w:lang w:val="en-US"/>
        </w:rPr>
        <w:t xml:space="preserve"> </w:t>
      </w:r>
      <w:r w:rsidR="00C1591E">
        <w:rPr>
          <w:rFonts w:ascii="Sylfaen" w:hAnsi="Sylfaen"/>
          <w:lang w:val="ka-GE"/>
        </w:rPr>
        <w:t xml:space="preserve">მომავალ ორსულობებზე გავლენას არ ახდენს. ის ასევე გავლენას არ ახდენს ბიჭების და კაცების ფერტილობის უნარზე. ვაქცინაცია მნიშვნელოვანი პირველი ნაბიჯია </w:t>
      </w:r>
      <w:r>
        <w:rPr>
          <w:rFonts w:ascii="Sylfaen" w:hAnsi="Sylfaen"/>
          <w:lang w:val="ka-GE"/>
        </w:rPr>
        <w:t>აპვ</w:t>
      </w:r>
      <w:r w:rsidR="00C1591E">
        <w:rPr>
          <w:rFonts w:ascii="Sylfaen" w:hAnsi="Sylfaen"/>
          <w:lang w:val="ka-GE"/>
        </w:rPr>
        <w:t xml:space="preserve"> ინფექციით გამოწვეული ხანგრძლივი შედეგების პრევენციის საქმეში, რომელიც შეიძლება გულისხმობდეს საშვილოსნოს ყელის კიბოს, უნაყოფობისა და სიკვდილობის პრევენციასაც კი. </w:t>
      </w:r>
    </w:p>
    <w:p w:rsidR="00CA0C13" w:rsidRDefault="007C09B8">
      <w:pPr>
        <w:pStyle w:val="Heading2"/>
        <w:jc w:val="both"/>
        <w:rPr>
          <w:lang w:val="ka-GE"/>
        </w:rPr>
      </w:pPr>
      <w:bookmarkStart w:id="42" w:name="_Toc499497138"/>
      <w:r>
        <w:rPr>
          <w:rFonts w:ascii="Sylfaen" w:hAnsi="Sylfaen"/>
          <w:lang w:val="ka-GE"/>
        </w:rPr>
        <w:t>შემიძლია ვთქვა უარი ჩემი ქალიშვილის აცრაზე?</w:t>
      </w:r>
      <w:bookmarkEnd w:id="42"/>
      <w:r>
        <w:rPr>
          <w:rFonts w:ascii="Sylfaen" w:hAnsi="Sylfaen"/>
          <w:lang w:val="ka-GE"/>
        </w:rPr>
        <w:t xml:space="preserve"> </w:t>
      </w:r>
    </w:p>
    <w:p w:rsidR="00CA0C13" w:rsidRDefault="00C1591E">
      <w:pPr>
        <w:jc w:val="both"/>
        <w:rPr>
          <w:lang w:val="en-US"/>
        </w:rPr>
      </w:pPr>
      <w:r>
        <w:rPr>
          <w:rFonts w:ascii="Sylfaen" w:hAnsi="Sylfaen"/>
          <w:lang w:val="ka-GE"/>
        </w:rPr>
        <w:t xml:space="preserve">ქვეყნების უმრავლესობა ბავშვებსა და მშობლებს საშუალებას აძლევს უარი თქვან </w:t>
      </w:r>
      <w:r w:rsidR="006B28D2">
        <w:rPr>
          <w:rFonts w:ascii="Sylfaen" w:hAnsi="Sylfaen"/>
          <w:lang w:val="ka-GE"/>
        </w:rPr>
        <w:t>აპვ</w:t>
      </w:r>
      <w:r>
        <w:rPr>
          <w:rFonts w:ascii="Sylfaen" w:hAnsi="Sylfaen"/>
          <w:lang w:val="ka-GE"/>
        </w:rPr>
        <w:t xml:space="preserve"> იმუნიზაციაზე. ადამიანებს უნდა ესმოდეთ, რომ ვაქცინაცი</w:t>
      </w:r>
      <w:r w:rsidR="00FB692B">
        <w:rPr>
          <w:rFonts w:ascii="Sylfaen" w:hAnsi="Sylfaen"/>
          <w:lang w:val="ka-GE"/>
        </w:rPr>
        <w:t>აზე უარის თქმით.</w:t>
      </w:r>
      <w:r>
        <w:rPr>
          <w:rFonts w:ascii="Sylfaen" w:hAnsi="Sylfaen"/>
          <w:lang w:val="ka-GE"/>
        </w:rPr>
        <w:t xml:space="preserve"> ისინი საკუთარ გოგონებს/ბიჭებს აძლევენ საშუალებას განუვითარდეთ საშვილოსნოს ყელის, საშოს, ვულვის, ანუსის, პენისის, ყელის, თავის ან კისრის ავთვისებიანი სიმსივნეები და გენიტალური მეჭეჭები. </w:t>
      </w:r>
    </w:p>
    <w:p w:rsidR="00CA0C13" w:rsidRDefault="007C09B8">
      <w:pPr>
        <w:pStyle w:val="Heading1"/>
        <w:jc w:val="both"/>
        <w:rPr>
          <w:rFonts w:ascii="Sylfaen" w:hAnsi="Sylfaen"/>
          <w:u w:val="single"/>
          <w:lang w:val="ka-GE"/>
        </w:rPr>
      </w:pPr>
      <w:bookmarkStart w:id="43" w:name="_Toc499497139"/>
      <w:r w:rsidRPr="00336056">
        <w:rPr>
          <w:rFonts w:ascii="Sylfaen" w:hAnsi="Sylfaen"/>
          <w:u w:val="single"/>
          <w:lang w:val="ka-GE"/>
        </w:rPr>
        <w:t>კითხვები, რომელსაც გოგო</w:t>
      </w:r>
      <w:r w:rsidR="00C1591E">
        <w:rPr>
          <w:rFonts w:ascii="Sylfaen" w:hAnsi="Sylfaen"/>
          <w:u w:val="single"/>
          <w:lang w:val="ka-GE"/>
        </w:rPr>
        <w:t>ნ</w:t>
      </w:r>
      <w:r w:rsidRPr="00336056">
        <w:rPr>
          <w:rFonts w:ascii="Sylfaen" w:hAnsi="Sylfaen"/>
          <w:u w:val="single"/>
          <w:lang w:val="ka-GE"/>
        </w:rPr>
        <w:t>ები</w:t>
      </w:r>
      <w:r w:rsidR="00C1591E">
        <w:rPr>
          <w:rFonts w:ascii="Sylfaen" w:hAnsi="Sylfaen"/>
          <w:u w:val="single"/>
          <w:lang w:val="ka-GE"/>
        </w:rPr>
        <w:t xml:space="preserve"> </w:t>
      </w:r>
      <w:r w:rsidR="00C1591E" w:rsidRPr="00336056">
        <w:rPr>
          <w:rFonts w:ascii="Sylfaen" w:hAnsi="Sylfaen"/>
          <w:u w:val="single"/>
          <w:lang w:val="ka-GE"/>
        </w:rPr>
        <w:t>სვამენ</w:t>
      </w:r>
      <w:bookmarkEnd w:id="43"/>
    </w:p>
    <w:p w:rsidR="00CA0C13" w:rsidRDefault="00CA0C13">
      <w:pPr>
        <w:jc w:val="both"/>
        <w:rPr>
          <w:b/>
          <w:lang w:val="en-US"/>
        </w:rPr>
      </w:pPr>
    </w:p>
    <w:p w:rsidR="00CA0C13" w:rsidRDefault="007C09B8">
      <w:pPr>
        <w:pStyle w:val="Heading2"/>
        <w:jc w:val="both"/>
        <w:rPr>
          <w:lang w:val="en-US"/>
        </w:rPr>
      </w:pPr>
      <w:bookmarkStart w:id="44" w:name="_Toc499497140"/>
      <w:r>
        <w:rPr>
          <w:rFonts w:ascii="Sylfaen" w:hAnsi="Sylfaen"/>
          <w:lang w:val="ka-GE"/>
        </w:rPr>
        <w:t>რატომ უნდა გავიკეთო</w:t>
      </w:r>
      <w:r w:rsidR="003035B1" w:rsidRPr="0097090A">
        <w:rPr>
          <w:lang w:val="en-US"/>
        </w:rPr>
        <w:t xml:space="preserve"> </w:t>
      </w:r>
      <w:r w:rsidR="006B28D2">
        <w:rPr>
          <w:rFonts w:ascii="Sylfaen" w:hAnsi="Sylfaen" w:cs="Sylfaen"/>
          <w:lang w:val="en-US"/>
        </w:rPr>
        <w:t>აპვ</w:t>
      </w:r>
      <w:r>
        <w:rPr>
          <w:rFonts w:ascii="Sylfaen" w:hAnsi="Sylfaen"/>
          <w:lang w:val="ka-GE"/>
        </w:rPr>
        <w:t xml:space="preserve"> საწინააღმდეგო ვაქცინა</w:t>
      </w:r>
      <w:r w:rsidR="003035B1" w:rsidRPr="0097090A">
        <w:rPr>
          <w:lang w:val="en-US"/>
        </w:rPr>
        <w:t>?</w:t>
      </w:r>
      <w:bookmarkEnd w:id="44"/>
    </w:p>
    <w:p w:rsidR="00CA0C13" w:rsidRDefault="006B28D2">
      <w:pPr>
        <w:jc w:val="both"/>
        <w:rPr>
          <w:lang w:val="en-US"/>
        </w:rPr>
      </w:pPr>
      <w:r>
        <w:rPr>
          <w:rFonts w:ascii="Sylfaen" w:hAnsi="Sylfaen"/>
          <w:lang w:val="en-US"/>
        </w:rPr>
        <w:t>აპვ</w:t>
      </w:r>
      <w:r w:rsidR="001B298A">
        <w:rPr>
          <w:rFonts w:ascii="Sylfaen" w:hAnsi="Sylfaen"/>
          <w:lang w:val="ka-GE"/>
        </w:rPr>
        <w:t xml:space="preserve"> ვაქცინა გოგონებისა და ბიჭების საშიში ვირუსისგან დაცვის უსაფრთხო და ეფექტური საშუალებაა. </w:t>
      </w:r>
    </w:p>
    <w:p w:rsidR="00CA0C13" w:rsidRDefault="006B28D2">
      <w:pPr>
        <w:pStyle w:val="ListParagraph"/>
        <w:numPr>
          <w:ilvl w:val="0"/>
          <w:numId w:val="32"/>
        </w:numPr>
        <w:jc w:val="both"/>
        <w:rPr>
          <w:lang w:val="en-US"/>
        </w:rPr>
      </w:pPr>
      <w:r>
        <w:rPr>
          <w:rFonts w:ascii="Sylfaen" w:hAnsi="Sylfaen" w:cs="Sylfaen"/>
          <w:lang w:val="en-US"/>
        </w:rPr>
        <w:t>აპვ</w:t>
      </w:r>
      <w:r w:rsidR="001B298A">
        <w:rPr>
          <w:rFonts w:ascii="Sylfaen" w:hAnsi="Sylfaen"/>
          <w:lang w:val="ka-GE"/>
        </w:rPr>
        <w:t xml:space="preserve"> ყველაზე გავრცელებული სქესობრივი გზით გადამდები ინფექციაა მთელ მსოფლიოში. </w:t>
      </w:r>
      <w:r w:rsidR="00E325BE">
        <w:rPr>
          <w:rFonts w:ascii="Sylfaen" w:hAnsi="Sylfaen"/>
          <w:lang w:val="ka-GE"/>
        </w:rPr>
        <w:t xml:space="preserve">სქესობრივად </w:t>
      </w:r>
      <w:r w:rsidR="001B298A">
        <w:rPr>
          <w:rFonts w:ascii="Sylfaen" w:hAnsi="Sylfaen"/>
          <w:lang w:val="ka-GE"/>
        </w:rPr>
        <w:t xml:space="preserve">აქტიური პირების თითქმის 80% ინფიცირდება ვირუსის ერთი ან მეტი შტამით, მთელი ცხოვრების მანძილზე. </w:t>
      </w:r>
    </w:p>
    <w:p w:rsidR="00CA0C13" w:rsidRDefault="006B28D2">
      <w:pPr>
        <w:pStyle w:val="ListParagraph"/>
        <w:numPr>
          <w:ilvl w:val="0"/>
          <w:numId w:val="32"/>
        </w:numPr>
        <w:jc w:val="both"/>
        <w:rPr>
          <w:lang w:val="en-US"/>
        </w:rPr>
      </w:pPr>
      <w:r>
        <w:rPr>
          <w:rFonts w:ascii="Sylfaen" w:hAnsi="Sylfaen" w:cs="Sylfaen"/>
          <w:lang w:val="en-US"/>
        </w:rPr>
        <w:lastRenderedPageBreak/>
        <w:t>აპვ</w:t>
      </w:r>
      <w:r w:rsidR="001B298A">
        <w:rPr>
          <w:rFonts w:ascii="Sylfaen" w:hAnsi="Sylfaen"/>
          <w:lang w:val="ka-GE"/>
        </w:rPr>
        <w:t xml:space="preserve"> ინფექციას ავთვისებიანი სიმსივნეების რამოდენიმე ტიპისა და გენიტალური მეჭეჭების გამოწვევა შეუძლია. </w:t>
      </w:r>
    </w:p>
    <w:p w:rsidR="00CA0C13" w:rsidRDefault="001B298A">
      <w:pPr>
        <w:pStyle w:val="ListParagraph"/>
        <w:numPr>
          <w:ilvl w:val="0"/>
          <w:numId w:val="32"/>
        </w:numPr>
        <w:jc w:val="both"/>
        <w:rPr>
          <w:lang w:val="en-US"/>
        </w:rPr>
      </w:pPr>
      <w:r>
        <w:rPr>
          <w:rFonts w:ascii="Sylfaen" w:hAnsi="Sylfaen"/>
          <w:lang w:val="ka-GE"/>
        </w:rPr>
        <w:t xml:space="preserve">საშვილოსნოს ყელის კიბო </w:t>
      </w:r>
      <w:r w:rsidR="006B28D2">
        <w:rPr>
          <w:rFonts w:ascii="Sylfaen" w:hAnsi="Sylfaen"/>
          <w:lang w:val="en-US"/>
        </w:rPr>
        <w:t>აპვ</w:t>
      </w:r>
      <w:r>
        <w:rPr>
          <w:rFonts w:ascii="Sylfaen" w:hAnsi="Sylfaen"/>
          <w:lang w:val="ka-GE"/>
        </w:rPr>
        <w:t xml:space="preserve"> ინფექციით გამოწვეული ყველაზე გავრცელებული ავთვისებიანი სიმსივნეა და მთელ მსოფლიოში, ქალების ავთვისებიან სიმსივნეებს შორის სიხშირით მეოთხე ადგილზე დგას. </w:t>
      </w:r>
    </w:p>
    <w:p w:rsidR="00CA0C13" w:rsidRDefault="006B28D2">
      <w:pPr>
        <w:pStyle w:val="ListParagraph"/>
        <w:numPr>
          <w:ilvl w:val="0"/>
          <w:numId w:val="32"/>
        </w:numPr>
        <w:jc w:val="both"/>
        <w:rPr>
          <w:lang w:val="en-US"/>
        </w:rPr>
      </w:pPr>
      <w:r>
        <w:rPr>
          <w:rFonts w:ascii="Sylfaen" w:hAnsi="Sylfaen" w:cs="Sylfaen"/>
          <w:lang w:val="en-US"/>
        </w:rPr>
        <w:t>აპვ</w:t>
      </w:r>
      <w:r w:rsidR="001B298A">
        <w:rPr>
          <w:rFonts w:ascii="Sylfaen" w:hAnsi="Sylfaen"/>
          <w:lang w:val="ka-GE"/>
        </w:rPr>
        <w:t xml:space="preserve"> საწინააღმდეგო ვაქცინაცია </w:t>
      </w:r>
      <w:r>
        <w:rPr>
          <w:rFonts w:ascii="Sylfaen" w:hAnsi="Sylfaen"/>
          <w:lang w:val="en-US"/>
        </w:rPr>
        <w:t>აპვ</w:t>
      </w:r>
      <w:r w:rsidR="001B298A">
        <w:rPr>
          <w:rFonts w:ascii="Sylfaen" w:hAnsi="Sylfaen"/>
          <w:lang w:val="ka-GE"/>
        </w:rPr>
        <w:t xml:space="preserve"> ინფიცირებისა და ამით გამოწვეული სერიოზული დაავადებების განვითარების რისკს მნიშვნელოვნად ამცირებს. </w:t>
      </w:r>
    </w:p>
    <w:p w:rsidR="00CA0C13" w:rsidRDefault="001B298A">
      <w:pPr>
        <w:pStyle w:val="ListParagraph"/>
        <w:numPr>
          <w:ilvl w:val="0"/>
          <w:numId w:val="32"/>
        </w:numPr>
        <w:jc w:val="both"/>
        <w:rPr>
          <w:b/>
          <w:lang w:val="en-US"/>
        </w:rPr>
      </w:pPr>
      <w:r>
        <w:rPr>
          <w:rFonts w:ascii="Sylfaen" w:hAnsi="Sylfaen"/>
          <w:lang w:val="ka-GE"/>
        </w:rPr>
        <w:t>ვაქცინაციით, თქვენ მხოლოდ საკუთარ თავს არ იცავთ, არამედ ამით იცავთ თქვენს მომავალ პარტნიორსაც</w:t>
      </w:r>
      <w:r>
        <w:rPr>
          <w:rFonts w:ascii="Sylfaen" w:hAnsi="Sylfaen"/>
          <w:lang w:val="en-US"/>
        </w:rPr>
        <w:t xml:space="preserve">. </w:t>
      </w:r>
    </w:p>
    <w:p w:rsidR="00CA0C13" w:rsidRDefault="006B28D2">
      <w:pPr>
        <w:pStyle w:val="ListParagraph"/>
        <w:numPr>
          <w:ilvl w:val="0"/>
          <w:numId w:val="32"/>
        </w:numPr>
        <w:jc w:val="both"/>
        <w:rPr>
          <w:b/>
          <w:lang w:val="en-US"/>
        </w:rPr>
      </w:pPr>
      <w:r>
        <w:rPr>
          <w:rFonts w:ascii="Sylfaen" w:hAnsi="Sylfaen" w:cs="Sylfaen"/>
          <w:lang w:val="en-US"/>
        </w:rPr>
        <w:t>აპვ</w:t>
      </w:r>
      <w:r w:rsidR="001B298A">
        <w:rPr>
          <w:lang w:val="en-US"/>
        </w:rPr>
        <w:t xml:space="preserve"> </w:t>
      </w:r>
      <w:r w:rsidR="001B298A">
        <w:rPr>
          <w:rFonts w:ascii="Sylfaen" w:hAnsi="Sylfaen"/>
          <w:lang w:val="ka-GE"/>
        </w:rPr>
        <w:t>ვაქცინის ეფექტურობა და უსაფრთხოება დამტკიცებულია</w:t>
      </w:r>
      <w:r w:rsidR="001B298A">
        <w:rPr>
          <w:lang w:val="en-US"/>
        </w:rPr>
        <w:t xml:space="preserve">. </w:t>
      </w:r>
    </w:p>
    <w:p w:rsidR="00CA0C13" w:rsidRDefault="007C09B8">
      <w:pPr>
        <w:pStyle w:val="Heading2"/>
        <w:jc w:val="both"/>
        <w:rPr>
          <w:lang w:val="en-US"/>
        </w:rPr>
      </w:pPr>
      <w:bookmarkStart w:id="45" w:name="_Toc499497141"/>
      <w:r>
        <w:rPr>
          <w:rFonts w:ascii="Sylfaen" w:hAnsi="Sylfaen"/>
          <w:lang w:val="ka-GE"/>
        </w:rPr>
        <w:t>როგორ შეიძლება დავრწმუნდე ვაქცინის ეფექტურობაში?</w:t>
      </w:r>
      <w:bookmarkEnd w:id="45"/>
      <w:r>
        <w:rPr>
          <w:rFonts w:ascii="Sylfaen" w:hAnsi="Sylfaen"/>
          <w:lang w:val="ka-GE"/>
        </w:rPr>
        <w:t xml:space="preserve"> </w:t>
      </w:r>
    </w:p>
    <w:p w:rsidR="00CA0C13" w:rsidRDefault="006B28D2">
      <w:pPr>
        <w:jc w:val="both"/>
        <w:rPr>
          <w:lang w:val="en-US"/>
        </w:rPr>
      </w:pPr>
      <w:r>
        <w:rPr>
          <w:rFonts w:ascii="Sylfaen" w:hAnsi="Sylfaen" w:cs="Sylfaen"/>
          <w:lang w:val="en-US"/>
        </w:rPr>
        <w:t>აპვ</w:t>
      </w:r>
      <w:r w:rsidR="00783EF1">
        <w:rPr>
          <w:rFonts w:ascii="Sylfaen" w:hAnsi="Sylfaen"/>
          <w:lang w:val="ka-GE"/>
        </w:rPr>
        <w:t xml:space="preserve"> ვაქცინა ერთ-ერთი ყველაზე ეფექტური ვაქცინაა. კვლევები აჩვენებს, რომ ვაქცინირებული პირების თითქმის 100%-ს უვითარდება საკმარისი რაოდენობის ანტისხეულები იმისთვის, რომ </w:t>
      </w:r>
      <w:r>
        <w:rPr>
          <w:rFonts w:ascii="Sylfaen" w:hAnsi="Sylfaen"/>
          <w:lang w:val="en-US"/>
        </w:rPr>
        <w:t>აპვ</w:t>
      </w:r>
      <w:r w:rsidR="00783EF1">
        <w:rPr>
          <w:rFonts w:ascii="Sylfaen" w:hAnsi="Sylfaen"/>
          <w:lang w:val="ka-GE"/>
        </w:rPr>
        <w:t xml:space="preserve"> ვაქცინაში შემავალი ვირუსის შტამებით დაინფიცირებისგან იყვნენ დაცულნი.</w:t>
      </w:r>
      <w:r w:rsidR="00CC6046" w:rsidRPr="002266C5">
        <w:rPr>
          <w:lang w:val="en-US"/>
        </w:rPr>
        <w:t xml:space="preserve">  </w:t>
      </w:r>
    </w:p>
    <w:p w:rsidR="00CA0C13" w:rsidRDefault="007C09B8">
      <w:pPr>
        <w:pStyle w:val="Heading2"/>
        <w:jc w:val="both"/>
        <w:rPr>
          <w:lang w:val="en-US"/>
        </w:rPr>
      </w:pPr>
      <w:bookmarkStart w:id="46" w:name="_Toc499497142"/>
      <w:r>
        <w:rPr>
          <w:rFonts w:ascii="Sylfaen" w:hAnsi="Sylfaen"/>
          <w:lang w:val="ka-GE"/>
        </w:rPr>
        <w:t>რა მოხდება, თუ არ ავიცრები</w:t>
      </w:r>
      <w:r w:rsidR="009F7E9C" w:rsidRPr="00934BF1">
        <w:rPr>
          <w:lang w:val="en-US"/>
        </w:rPr>
        <w:t>?</w:t>
      </w:r>
      <w:bookmarkEnd w:id="46"/>
    </w:p>
    <w:p w:rsidR="00CA0C13" w:rsidRDefault="00783EF1">
      <w:pPr>
        <w:jc w:val="both"/>
        <w:rPr>
          <w:lang w:val="en-US"/>
        </w:rPr>
      </w:pPr>
      <w:r>
        <w:rPr>
          <w:rFonts w:ascii="Sylfaen" w:hAnsi="Sylfaen"/>
          <w:lang w:val="ka-GE"/>
        </w:rPr>
        <w:t xml:space="preserve">თითქმის ყველა არავაქცინირებული გოგო და ბიჭი, ცხოვრების რომელიმე ეტაპზე დაინფიცირდება </w:t>
      </w:r>
      <w:r w:rsidR="006B28D2">
        <w:rPr>
          <w:rFonts w:ascii="Sylfaen" w:hAnsi="Sylfaen"/>
          <w:lang w:val="en-US"/>
        </w:rPr>
        <w:t>აპვ</w:t>
      </w:r>
      <w:r>
        <w:rPr>
          <w:rFonts w:ascii="Sylfaen" w:hAnsi="Sylfaen"/>
          <w:lang w:val="ka-GE"/>
        </w:rPr>
        <w:t xml:space="preserve">-ით და ზოგიერთ მათგანს განუვითარდება </w:t>
      </w:r>
      <w:r w:rsidR="006B28D2">
        <w:rPr>
          <w:rFonts w:ascii="Sylfaen" w:hAnsi="Sylfaen"/>
          <w:lang w:val="en-US"/>
        </w:rPr>
        <w:t>აპვ</w:t>
      </w:r>
      <w:r>
        <w:rPr>
          <w:rFonts w:ascii="Sylfaen" w:hAnsi="Sylfaen"/>
          <w:lang w:val="ka-GE"/>
        </w:rPr>
        <w:t xml:space="preserve">-ასოცირებული დაავადებები. </w:t>
      </w:r>
    </w:p>
    <w:p w:rsidR="00CA0C13" w:rsidRDefault="00783EF1">
      <w:pPr>
        <w:jc w:val="both"/>
        <w:rPr>
          <w:lang w:val="en-US"/>
        </w:rPr>
      </w:pPr>
      <w:r>
        <w:rPr>
          <w:lang w:val="en-US"/>
        </w:rPr>
        <w:t xml:space="preserve"> </w:t>
      </w:r>
    </w:p>
    <w:p w:rsidR="00CA0C13" w:rsidRDefault="00783EF1">
      <w:pPr>
        <w:jc w:val="both"/>
        <w:rPr>
          <w:rFonts w:ascii="Sylfaen" w:hAnsi="Sylfaen"/>
          <w:lang w:val="ka-GE"/>
        </w:rPr>
      </w:pPr>
      <w:r>
        <w:rPr>
          <w:rFonts w:ascii="Sylfaen" w:hAnsi="Sylfaen"/>
          <w:lang w:val="ka-GE"/>
        </w:rPr>
        <w:t xml:space="preserve">სქესობრივი ცხოვრების დაწყებამდე არავაქცინირებული პირების დაახლოებით 80%, მომავალში ერთი </w:t>
      </w:r>
      <w:r w:rsidR="00E325BE">
        <w:rPr>
          <w:rFonts w:ascii="Sylfaen" w:hAnsi="Sylfaen"/>
          <w:lang w:val="ka-GE"/>
        </w:rPr>
        <w:t xml:space="preserve">სქესობრივი </w:t>
      </w:r>
      <w:r>
        <w:rPr>
          <w:rFonts w:ascii="Sylfaen" w:hAnsi="Sylfaen"/>
          <w:lang w:val="ka-GE"/>
        </w:rPr>
        <w:t xml:space="preserve">პარტნიორის ყოლის შემთხვევაშიც კი, აუცილებლად დაინფიცირდება </w:t>
      </w:r>
      <w:r w:rsidR="006B28D2">
        <w:rPr>
          <w:rFonts w:ascii="Sylfaen" w:hAnsi="Sylfaen"/>
          <w:lang w:val="en-US"/>
        </w:rPr>
        <w:t>აპვ</w:t>
      </w:r>
      <w:r>
        <w:rPr>
          <w:rFonts w:ascii="Sylfaen" w:hAnsi="Sylfaen"/>
          <w:lang w:val="ka-GE"/>
        </w:rPr>
        <w:t xml:space="preserve">-ის ერთი შტამით მაინც. უმეტეს შემთხვევაში (დაახლოებით 90%) აღინიშნება ინფიცირებული პირების თვითგანკურნება. თუმცა, არსებობს </w:t>
      </w:r>
      <w:r w:rsidR="006B28D2">
        <w:rPr>
          <w:rFonts w:ascii="Sylfaen" w:hAnsi="Sylfaen"/>
          <w:lang w:val="en-US"/>
        </w:rPr>
        <w:t>აპვ</w:t>
      </w:r>
      <w:r>
        <w:rPr>
          <w:rFonts w:ascii="Sylfaen" w:hAnsi="Sylfaen"/>
          <w:lang w:val="ka-GE"/>
        </w:rPr>
        <w:t>-ის ბევრი სახეობა, ასე, რომ ადამიანები, რომლებიც შეიძლება განიკურნონ ვირუსის ერთი სახეობისგან, შესაძლოა მომავალში მეორე შტამით დაინფიცირდნენ.</w:t>
      </w:r>
    </w:p>
    <w:p w:rsidR="00CA0C13" w:rsidRDefault="00CA0C13">
      <w:pPr>
        <w:jc w:val="both"/>
        <w:rPr>
          <w:rFonts w:ascii="Sylfaen" w:hAnsi="Sylfaen"/>
          <w:lang w:val="ka-GE"/>
        </w:rPr>
      </w:pPr>
    </w:p>
    <w:p w:rsidR="00CA0C13" w:rsidRDefault="00783EF1">
      <w:pPr>
        <w:jc w:val="both"/>
        <w:rPr>
          <w:lang w:val="en-US"/>
        </w:rPr>
      </w:pPr>
      <w:r>
        <w:rPr>
          <w:rFonts w:ascii="Sylfaen" w:hAnsi="Sylfaen"/>
          <w:lang w:val="ka-GE"/>
        </w:rPr>
        <w:t xml:space="preserve">თუ არ აღინიშნა </w:t>
      </w:r>
      <w:r w:rsidR="006B28D2">
        <w:rPr>
          <w:rFonts w:ascii="Sylfaen" w:hAnsi="Sylfaen"/>
          <w:lang w:val="en-US"/>
        </w:rPr>
        <w:t>აპვ</w:t>
      </w:r>
      <w:r>
        <w:rPr>
          <w:rFonts w:ascii="Sylfaen" w:hAnsi="Sylfaen"/>
          <w:lang w:val="ka-GE"/>
        </w:rPr>
        <w:t xml:space="preserve"> ინფექციის თვითგანკურნება, შეიძლება განვითარდეს კიბოსწინარე მდგომარეობა (პათოლოგიური უჯრედების კლასტერი) და საბოლოოდ, წლების ან ათწლეულების შემდეგ, ეს დაზიანება ავთვისებიან სიმსივნეში გადაიზარდოს. ყველზე გავრცელებული </w:t>
      </w:r>
      <w:r w:rsidR="006B28D2">
        <w:rPr>
          <w:rFonts w:ascii="Sylfaen" w:hAnsi="Sylfaen"/>
          <w:lang w:val="en-US"/>
        </w:rPr>
        <w:t>აპვ</w:t>
      </w:r>
      <w:r>
        <w:rPr>
          <w:rFonts w:ascii="Sylfaen" w:hAnsi="Sylfaen"/>
          <w:lang w:val="ka-GE"/>
        </w:rPr>
        <w:t>-ასოცირებული დაავადებაა საშვილოსნოს ყელის კიბო, თუმცა ვირუსმა შესაძლოა ასევე გამოიწვიოს საშვილოსნოს ყელის, საშოს, პენისის, ანუსის, ყელის და კისრის ავთვისებიანი სიმსივნეები და გენიტალური მეჭეჭები.</w:t>
      </w:r>
      <w:r>
        <w:rPr>
          <w:lang w:val="en-US"/>
        </w:rPr>
        <w:t xml:space="preserve"> </w:t>
      </w:r>
      <w:r w:rsidR="00665E6A" w:rsidRPr="002266C5">
        <w:rPr>
          <w:lang w:val="en-US"/>
        </w:rPr>
        <w:t xml:space="preserve"> </w:t>
      </w:r>
    </w:p>
    <w:p w:rsidR="00CA0C13" w:rsidRDefault="00CA0C13">
      <w:pPr>
        <w:pStyle w:val="ListParagraph"/>
        <w:jc w:val="both"/>
        <w:rPr>
          <w:lang w:val="en-US"/>
        </w:rPr>
      </w:pPr>
    </w:p>
    <w:p w:rsidR="00CA0C13" w:rsidRDefault="007C09B8">
      <w:pPr>
        <w:pStyle w:val="Heading2"/>
        <w:jc w:val="both"/>
        <w:rPr>
          <w:lang w:val="en-US"/>
        </w:rPr>
      </w:pPr>
      <w:bookmarkStart w:id="47" w:name="_Toc499497143"/>
      <w:r>
        <w:rPr>
          <w:rFonts w:ascii="Sylfaen" w:hAnsi="Sylfaen"/>
          <w:lang w:val="ka-GE"/>
        </w:rPr>
        <w:t>შეიძლება ვაქცინაციის შედეგად საშვილოსნოს ყელის კიბო დამემართოს</w:t>
      </w:r>
      <w:r w:rsidR="000D3A6E" w:rsidRPr="00FE6D75">
        <w:rPr>
          <w:lang w:val="en-US"/>
        </w:rPr>
        <w:t>?</w:t>
      </w:r>
      <w:bookmarkEnd w:id="47"/>
      <w:r w:rsidR="000D3A6E" w:rsidRPr="00FE6D75">
        <w:rPr>
          <w:lang w:val="en-US"/>
        </w:rPr>
        <w:t xml:space="preserve"> </w:t>
      </w:r>
    </w:p>
    <w:p w:rsidR="00CA0C13" w:rsidRDefault="00783EF1">
      <w:pPr>
        <w:jc w:val="both"/>
        <w:rPr>
          <w:lang w:val="en-US"/>
        </w:rPr>
      </w:pPr>
      <w:r>
        <w:rPr>
          <w:rFonts w:ascii="Sylfaen" w:hAnsi="Sylfaen"/>
          <w:lang w:val="ka-GE"/>
        </w:rPr>
        <w:t>არა</w:t>
      </w:r>
      <w:r>
        <w:rPr>
          <w:lang w:val="en-US"/>
        </w:rPr>
        <w:t xml:space="preserve">. </w:t>
      </w:r>
    </w:p>
    <w:p w:rsidR="00CA0C13" w:rsidRDefault="006B28D2">
      <w:pPr>
        <w:jc w:val="both"/>
        <w:rPr>
          <w:rFonts w:ascii="Sylfaen" w:hAnsi="Sylfaen"/>
          <w:lang w:val="ka-GE"/>
        </w:rPr>
      </w:pPr>
      <w:r>
        <w:rPr>
          <w:rFonts w:ascii="Sylfaen" w:hAnsi="Sylfaen" w:cs="Sylfaen"/>
          <w:lang w:val="en-US"/>
        </w:rPr>
        <w:t>აპვ</w:t>
      </w:r>
      <w:r w:rsidR="00783EF1">
        <w:rPr>
          <w:rFonts w:ascii="Sylfaen" w:hAnsi="Sylfaen"/>
          <w:lang w:val="ka-GE"/>
        </w:rPr>
        <w:t xml:space="preserve"> საწინააღმდეგო ვაქცინა </w:t>
      </w:r>
      <w:r w:rsidR="00783EF1">
        <w:rPr>
          <w:rFonts w:ascii="Sylfaen" w:hAnsi="Sylfaen"/>
          <w:b/>
          <w:i/>
          <w:lang w:val="ka-GE"/>
        </w:rPr>
        <w:t>არ იწვევს</w:t>
      </w:r>
      <w:r w:rsidR="00783EF1">
        <w:rPr>
          <w:rFonts w:ascii="Sylfaen" w:hAnsi="Sylfaen"/>
          <w:lang w:val="ka-GE"/>
        </w:rPr>
        <w:t xml:space="preserve"> კიბოს, არამედ </w:t>
      </w:r>
      <w:r>
        <w:rPr>
          <w:rFonts w:ascii="Sylfaen" w:hAnsi="Sylfaen"/>
          <w:lang w:val="en-US"/>
        </w:rPr>
        <w:t>აპვ</w:t>
      </w:r>
      <w:r w:rsidR="00783EF1">
        <w:rPr>
          <w:rFonts w:ascii="Sylfaen" w:hAnsi="Sylfaen"/>
          <w:lang w:val="ka-GE"/>
        </w:rPr>
        <w:t xml:space="preserve">-ის კიბოს გამომწვევი შტამებით ინფიცირების პრევენციის გზით, ის ახდენს გაკრვეული ავთვისებიანი სიმსივნეების </w:t>
      </w:r>
      <w:r w:rsidR="00783EF1">
        <w:rPr>
          <w:rFonts w:ascii="Sylfaen" w:hAnsi="Sylfaen"/>
          <w:b/>
          <w:i/>
          <w:lang w:val="ka-GE"/>
        </w:rPr>
        <w:lastRenderedPageBreak/>
        <w:t>პრევენციას</w:t>
      </w:r>
      <w:r w:rsidR="00783EF1">
        <w:rPr>
          <w:rFonts w:ascii="Sylfaen" w:hAnsi="Sylfaen"/>
          <w:lang w:val="ka-GE"/>
        </w:rPr>
        <w:t xml:space="preserve">. ვაქცინა შეიცავს </w:t>
      </w:r>
      <w:r>
        <w:rPr>
          <w:rFonts w:ascii="Sylfaen" w:hAnsi="Sylfaen"/>
          <w:lang w:val="en-US"/>
        </w:rPr>
        <w:t>აპვ</w:t>
      </w:r>
      <w:r w:rsidR="00783EF1">
        <w:rPr>
          <w:rFonts w:ascii="Sylfaen" w:hAnsi="Sylfaen"/>
          <w:lang w:val="ka-GE"/>
        </w:rPr>
        <w:t>-ის მსგავს ნაწილაკებს, თუმცა ის არ შეიცავს ცოცხალ ვირუსს, რის გამოც ვაქცინით ინფექციის გამოწვევა შეუძლებელია.</w:t>
      </w:r>
    </w:p>
    <w:p w:rsidR="00CA0C13" w:rsidRDefault="00CA0C13">
      <w:pPr>
        <w:jc w:val="both"/>
        <w:rPr>
          <w:lang w:val="en-US"/>
        </w:rPr>
      </w:pPr>
    </w:p>
    <w:p w:rsidR="00CA0C13" w:rsidRDefault="007C09B8">
      <w:pPr>
        <w:pStyle w:val="Heading2"/>
        <w:jc w:val="both"/>
        <w:rPr>
          <w:lang w:val="en-US"/>
        </w:rPr>
      </w:pPr>
      <w:bookmarkStart w:id="48" w:name="_Toc499497144"/>
      <w:r>
        <w:rPr>
          <w:rFonts w:ascii="Sylfaen" w:hAnsi="Sylfaen"/>
          <w:lang w:val="ka-GE"/>
        </w:rPr>
        <w:t>ვაქცინა გავლენას მოახდენს მომავალ ორსულობაზე, ან ჩემი დაორსულების შანსებზე?</w:t>
      </w:r>
      <w:bookmarkEnd w:id="48"/>
      <w:r>
        <w:rPr>
          <w:rFonts w:ascii="Sylfaen" w:hAnsi="Sylfaen"/>
          <w:lang w:val="ka-GE"/>
        </w:rPr>
        <w:t xml:space="preserve"> </w:t>
      </w:r>
    </w:p>
    <w:p w:rsidR="00CA0C13" w:rsidRDefault="004654EE">
      <w:pPr>
        <w:jc w:val="both"/>
        <w:rPr>
          <w:lang w:val="en-US"/>
        </w:rPr>
      </w:pPr>
      <w:r>
        <w:rPr>
          <w:rFonts w:ascii="Sylfaen" w:hAnsi="Sylfaen"/>
          <w:lang w:val="ka-GE"/>
        </w:rPr>
        <w:t>არა</w:t>
      </w:r>
      <w:r w:rsidRPr="002266C5">
        <w:rPr>
          <w:lang w:val="en-US"/>
        </w:rPr>
        <w:t>.</w:t>
      </w:r>
    </w:p>
    <w:p w:rsidR="00CA0C13" w:rsidRDefault="006B28D2">
      <w:pPr>
        <w:jc w:val="both"/>
        <w:rPr>
          <w:rFonts w:ascii="Sylfaen" w:hAnsi="Sylfaen"/>
          <w:lang w:val="ka-GE"/>
        </w:rPr>
      </w:pPr>
      <w:r>
        <w:rPr>
          <w:rFonts w:ascii="Sylfaen" w:hAnsi="Sylfaen" w:cs="Sylfaen"/>
          <w:lang w:val="en-US"/>
        </w:rPr>
        <w:t>აპვ</w:t>
      </w:r>
      <w:r w:rsidR="004654EE">
        <w:rPr>
          <w:rFonts w:ascii="Sylfaen" w:hAnsi="Sylfaen"/>
          <w:lang w:val="ka-GE"/>
        </w:rPr>
        <w:t xml:space="preserve"> ვაქცინაცია გავლენას არ ახდენს თქვენი დაორსულების შანსებზე, არც ზოგადად თქვენს მომავალ ორსულობებზე.</w:t>
      </w:r>
    </w:p>
    <w:p w:rsidR="00CA0C13" w:rsidRDefault="004654EE">
      <w:pPr>
        <w:jc w:val="both"/>
        <w:rPr>
          <w:rFonts w:ascii="Sylfaen" w:hAnsi="Sylfaen"/>
          <w:lang w:val="ka-GE"/>
        </w:rPr>
      </w:pPr>
      <w:r>
        <w:rPr>
          <w:rFonts w:ascii="Sylfaen" w:hAnsi="Sylfaen"/>
          <w:lang w:val="ka-GE"/>
        </w:rPr>
        <w:t xml:space="preserve">ვაქცინის </w:t>
      </w:r>
      <w:r>
        <w:rPr>
          <w:rFonts w:ascii="Sylfaen" w:hAnsi="Sylfaen"/>
          <w:i/>
          <w:lang w:val="ka-GE"/>
        </w:rPr>
        <w:t>არ</w:t>
      </w:r>
      <w:r>
        <w:rPr>
          <w:rFonts w:ascii="Sylfaen" w:hAnsi="Sylfaen"/>
          <w:lang w:val="ka-GE"/>
        </w:rPr>
        <w:t xml:space="preserve"> გაკეთება, მომავალში სერიოზული რისკის ქვეშ გაყენებეთ. თითქმის ყველა </w:t>
      </w:r>
      <w:r w:rsidR="00E325BE">
        <w:rPr>
          <w:rFonts w:ascii="Sylfaen" w:hAnsi="Sylfaen"/>
          <w:lang w:val="ka-GE"/>
        </w:rPr>
        <w:t xml:space="preserve">სქესობრივად </w:t>
      </w:r>
      <w:r>
        <w:rPr>
          <w:rFonts w:ascii="Sylfaen" w:hAnsi="Sylfaen"/>
          <w:lang w:val="ka-GE"/>
        </w:rPr>
        <w:t xml:space="preserve">აქტიური პირი (დაახლოებით 80%) ცხოვრების რომელიმე ეტაპზე აუცილებლად ინფიცირდება </w:t>
      </w:r>
      <w:r w:rsidR="006B28D2">
        <w:rPr>
          <w:rFonts w:ascii="Sylfaen" w:hAnsi="Sylfaen"/>
          <w:lang w:val="en-US"/>
        </w:rPr>
        <w:t>აპვ</w:t>
      </w:r>
      <w:r>
        <w:rPr>
          <w:rFonts w:ascii="Sylfaen" w:hAnsi="Sylfaen"/>
          <w:lang w:val="ka-GE"/>
        </w:rPr>
        <w:t xml:space="preserve">-ის ერთი ან მეტი შტამით და ზოგიერთ მათგანს განუვითარდება </w:t>
      </w:r>
      <w:r w:rsidR="006B28D2">
        <w:rPr>
          <w:rFonts w:ascii="Sylfaen" w:hAnsi="Sylfaen"/>
          <w:lang w:val="en-US"/>
        </w:rPr>
        <w:t>აპვ</w:t>
      </w:r>
      <w:r>
        <w:rPr>
          <w:rFonts w:ascii="Sylfaen" w:hAnsi="Sylfaen"/>
          <w:lang w:val="ka-GE"/>
        </w:rPr>
        <w:t>-ასოცირებული დაავადებები.</w:t>
      </w:r>
    </w:p>
    <w:p w:rsidR="00CA0C13" w:rsidRDefault="004654EE">
      <w:pPr>
        <w:jc w:val="both"/>
        <w:rPr>
          <w:lang w:val="en-US"/>
        </w:rPr>
      </w:pPr>
      <w:r>
        <w:rPr>
          <w:rFonts w:ascii="Sylfaen" w:hAnsi="Sylfaen"/>
          <w:lang w:val="ka-GE"/>
        </w:rPr>
        <w:t xml:space="preserve">საშვილოსნოს ყელის კიბო, </w:t>
      </w:r>
      <w:r w:rsidR="006B28D2">
        <w:rPr>
          <w:rFonts w:ascii="Sylfaen" w:hAnsi="Sylfaen"/>
          <w:lang w:val="en-US"/>
        </w:rPr>
        <w:t>აპვ</w:t>
      </w:r>
      <w:r>
        <w:rPr>
          <w:rFonts w:ascii="Sylfaen" w:hAnsi="Sylfaen"/>
          <w:lang w:val="ka-GE"/>
        </w:rPr>
        <w:t>-ასოცირებული ყველაზე გავრცელებული დაავადება ქალებში, შესაძლოა ფატალური აღმოჩნდეს, ან გამოიწვიოს ჯანმრთელობის ქრონიკული პრობლემები, ისეთი, როგორიცაა უნაყოფობა.</w:t>
      </w:r>
      <w:r w:rsidR="002266C5">
        <w:rPr>
          <w:lang w:val="en-US"/>
        </w:rPr>
        <w:t xml:space="preserve"> </w:t>
      </w:r>
    </w:p>
    <w:p w:rsidR="00CA0C13" w:rsidRDefault="007C09B8">
      <w:pPr>
        <w:pStyle w:val="Heading2"/>
        <w:jc w:val="both"/>
        <w:rPr>
          <w:lang w:val="en-US"/>
        </w:rPr>
      </w:pPr>
      <w:bookmarkStart w:id="49" w:name="_Toc499497145"/>
      <w:r>
        <w:rPr>
          <w:rFonts w:ascii="Sylfaen" w:hAnsi="Sylfaen"/>
          <w:lang w:val="ka-GE"/>
        </w:rPr>
        <w:t>მტკივნეულია ვაქცინაცია?</w:t>
      </w:r>
      <w:bookmarkEnd w:id="49"/>
      <w:r>
        <w:rPr>
          <w:rFonts w:ascii="Sylfaen" w:hAnsi="Sylfaen"/>
          <w:lang w:val="ka-GE"/>
        </w:rPr>
        <w:t xml:space="preserve"> </w:t>
      </w:r>
    </w:p>
    <w:p w:rsidR="00CA0C13" w:rsidRDefault="006B28D2">
      <w:pPr>
        <w:jc w:val="both"/>
        <w:rPr>
          <w:lang w:val="en-US"/>
        </w:rPr>
      </w:pPr>
      <w:r>
        <w:rPr>
          <w:rFonts w:ascii="Sylfaen" w:hAnsi="Sylfaen" w:cs="Sylfaen"/>
          <w:lang w:val="en-US"/>
        </w:rPr>
        <w:t>აპვ</w:t>
      </w:r>
      <w:r w:rsidR="004654EE">
        <w:rPr>
          <w:rFonts w:ascii="Sylfaen" w:hAnsi="Sylfaen"/>
          <w:lang w:val="ka-GE"/>
        </w:rPr>
        <w:t xml:space="preserve"> ვაქცინის ინფექცია სხვა ინექციების მსგავსია და იმ მხარზე, სადაც ინექცია განხორციელდა, რამოდენიმე დღის განმავლობაში შესაძლოა მტკიცნეულობა/შეწითლება აღინიშნებოდეს.</w:t>
      </w:r>
      <w:r w:rsidR="007A7EB9" w:rsidRPr="00140649">
        <w:rPr>
          <w:lang w:val="en-US"/>
        </w:rPr>
        <w:t xml:space="preserve">  </w:t>
      </w:r>
    </w:p>
    <w:p w:rsidR="00CA0C13" w:rsidRDefault="00995F1F">
      <w:pPr>
        <w:pStyle w:val="Heading2"/>
        <w:jc w:val="both"/>
        <w:rPr>
          <w:lang w:val="en-US"/>
        </w:rPr>
      </w:pPr>
      <w:bookmarkStart w:id="50" w:name="_Toc499497146"/>
      <w:r>
        <w:rPr>
          <w:rFonts w:ascii="Sylfaen" w:hAnsi="Sylfaen"/>
          <w:lang w:val="ka-GE"/>
        </w:rPr>
        <w:t>სხეულის რომელ ნაწილში აკეთებენ ვაქცინაციას?</w:t>
      </w:r>
      <w:bookmarkEnd w:id="50"/>
      <w:r>
        <w:rPr>
          <w:rFonts w:ascii="Sylfaen" w:hAnsi="Sylfaen"/>
          <w:lang w:val="ka-GE"/>
        </w:rPr>
        <w:t xml:space="preserve"> </w:t>
      </w:r>
    </w:p>
    <w:p w:rsidR="00CA0C13" w:rsidRDefault="004654EE">
      <w:pPr>
        <w:jc w:val="both"/>
        <w:rPr>
          <w:lang w:val="en-US"/>
        </w:rPr>
      </w:pPr>
      <w:r>
        <w:rPr>
          <w:rFonts w:ascii="Sylfaen" w:hAnsi="Sylfaen"/>
          <w:lang w:val="ka-GE"/>
        </w:rPr>
        <w:t xml:space="preserve">ინექცია მხრის ზედა გარეთა ზედაპირზე ხორციელდება. ეს ის ადგილია, სადაც ვაქცინათა უმეტესობის ინექცია კეთდება. </w:t>
      </w:r>
    </w:p>
    <w:p w:rsidR="00CA0C13" w:rsidRDefault="00CA0C13">
      <w:pPr>
        <w:jc w:val="both"/>
        <w:rPr>
          <w:lang w:val="en-US"/>
        </w:rPr>
      </w:pPr>
    </w:p>
    <w:p w:rsidR="00CA0C13" w:rsidRDefault="00995F1F">
      <w:pPr>
        <w:pStyle w:val="Heading2"/>
        <w:jc w:val="both"/>
        <w:rPr>
          <w:lang w:val="en-US"/>
        </w:rPr>
      </w:pPr>
      <w:bookmarkStart w:id="51" w:name="_Toc499497147"/>
      <w:r>
        <w:rPr>
          <w:rFonts w:ascii="Sylfaen" w:hAnsi="Sylfaen"/>
          <w:lang w:val="ka-GE"/>
        </w:rPr>
        <w:t>ინექციის ადგილას კანი წითელი და შეშუპებულია. ნორმალურია?</w:t>
      </w:r>
      <w:bookmarkEnd w:id="51"/>
      <w:r>
        <w:rPr>
          <w:rFonts w:ascii="Sylfaen" w:hAnsi="Sylfaen"/>
          <w:lang w:val="ka-GE"/>
        </w:rPr>
        <w:t xml:space="preserve"> </w:t>
      </w:r>
    </w:p>
    <w:p w:rsidR="00CA0C13" w:rsidRDefault="004654EE">
      <w:pPr>
        <w:jc w:val="both"/>
        <w:rPr>
          <w:lang w:val="en-US"/>
        </w:rPr>
      </w:pPr>
      <w:r>
        <w:rPr>
          <w:rFonts w:ascii="Sylfaen" w:hAnsi="Sylfaen"/>
          <w:lang w:val="ka-GE"/>
        </w:rPr>
        <w:t>დიახ</w:t>
      </w:r>
      <w:r w:rsidRPr="00140649">
        <w:rPr>
          <w:lang w:val="en-US"/>
        </w:rPr>
        <w:t xml:space="preserve">. </w:t>
      </w:r>
      <w:r w:rsidRPr="00140649">
        <w:rPr>
          <w:lang w:val="en-US"/>
        </w:rPr>
        <w:br/>
      </w:r>
      <w:r>
        <w:rPr>
          <w:rFonts w:ascii="Sylfaen" w:hAnsi="Sylfaen"/>
          <w:lang w:val="ka-GE"/>
        </w:rPr>
        <w:t xml:space="preserve">სხვა არაერთი ვაქცინის მსგავსად, </w:t>
      </w:r>
      <w:r w:rsidR="006B28D2">
        <w:rPr>
          <w:rFonts w:ascii="Sylfaen" w:hAnsi="Sylfaen"/>
          <w:lang w:val="en-US"/>
        </w:rPr>
        <w:t>აპვ</w:t>
      </w:r>
      <w:r>
        <w:rPr>
          <w:rFonts w:ascii="Sylfaen" w:hAnsi="Sylfaen"/>
          <w:lang w:val="ka-GE"/>
        </w:rPr>
        <w:t xml:space="preserve"> ვაქცინის ხშირი გვერდითი ეფექტებია ინექციის ადგილის სიწითლე, შეშუპება და მტკიცნეულობა, რომელიც შესაძლოა რამოდენიმე საათის ან დღის განმავლობაში უკუგანვითარდეს. თუ მტკიცნეულობა და სიწითლე პერსისტირებს, ან შენიშნეთ ნებისმიერი სხვა არადამახასიათებელი სიმპტომი, მიმართეთ თქვენს ექთანს, ან ექიმს.</w:t>
      </w:r>
      <w:r w:rsidR="00305104">
        <w:rPr>
          <w:lang w:val="en-US"/>
        </w:rPr>
        <w:t xml:space="preserve"> </w:t>
      </w:r>
    </w:p>
    <w:p w:rsidR="00CA0C13" w:rsidRDefault="00995F1F">
      <w:pPr>
        <w:pStyle w:val="Heading2"/>
        <w:jc w:val="both"/>
        <w:rPr>
          <w:lang w:val="en-US"/>
        </w:rPr>
      </w:pPr>
      <w:bookmarkStart w:id="52" w:name="_Toc499497148"/>
      <w:r>
        <w:rPr>
          <w:rFonts w:ascii="Sylfaen" w:hAnsi="Sylfaen"/>
          <w:lang w:val="ka-GE"/>
        </w:rPr>
        <w:t>ჩემს ოჯახში არავინ არის დაავადებული საშვილოსნოს ყელის კიბოთი. ამ შემთხვევაშიც აუცილებელია ვაქცინის გა</w:t>
      </w:r>
      <w:r w:rsidR="00FB692B">
        <w:rPr>
          <w:rFonts w:ascii="Sylfaen" w:hAnsi="Sylfaen"/>
          <w:lang w:val="ka-GE"/>
        </w:rPr>
        <w:t>კე</w:t>
      </w:r>
      <w:r>
        <w:rPr>
          <w:rFonts w:ascii="Sylfaen" w:hAnsi="Sylfaen"/>
          <w:lang w:val="ka-GE"/>
        </w:rPr>
        <w:t>თება?</w:t>
      </w:r>
      <w:bookmarkEnd w:id="52"/>
      <w:r>
        <w:rPr>
          <w:rFonts w:ascii="Sylfaen" w:hAnsi="Sylfaen"/>
          <w:lang w:val="ka-GE"/>
        </w:rPr>
        <w:t xml:space="preserve"> </w:t>
      </w:r>
    </w:p>
    <w:p w:rsidR="00CA0C13" w:rsidRDefault="004654EE">
      <w:pPr>
        <w:jc w:val="both"/>
        <w:rPr>
          <w:lang w:val="en-US"/>
        </w:rPr>
      </w:pPr>
      <w:r>
        <w:rPr>
          <w:rFonts w:ascii="Sylfaen" w:hAnsi="Sylfaen"/>
          <w:lang w:val="ka-GE"/>
        </w:rPr>
        <w:t>დიახ</w:t>
      </w:r>
      <w:r w:rsidRPr="00140649">
        <w:rPr>
          <w:lang w:val="en-US"/>
        </w:rPr>
        <w:t xml:space="preserve">. </w:t>
      </w:r>
      <w:r w:rsidRPr="00140649">
        <w:rPr>
          <w:lang w:val="en-US"/>
        </w:rPr>
        <w:br/>
      </w:r>
      <w:r w:rsidR="006B28D2">
        <w:rPr>
          <w:rFonts w:ascii="Sylfaen" w:hAnsi="Sylfaen"/>
          <w:lang w:val="en-US"/>
        </w:rPr>
        <w:t>აპვ</w:t>
      </w:r>
      <w:r>
        <w:rPr>
          <w:rFonts w:ascii="Sylfaen" w:hAnsi="Sylfaen"/>
          <w:lang w:val="ka-GE"/>
        </w:rPr>
        <w:t>-ასოცირებული ავთვისებიანი სიმსივნეების განვითარების რისკი არ არის დაკავშირებული ადამიანის გენთან, ასე, რომ საშვილოსნოს ყელის კიბოს განვითარების თქვენი რისკი, სხვების მსგავსია, იმ შემთხვევაშიც, თუ ამ დაავადების ოჯახურ ისტორიას არ აღნიშნავთ.</w:t>
      </w:r>
      <w:r w:rsidR="00242F2E" w:rsidRPr="00140649">
        <w:rPr>
          <w:lang w:val="en-US"/>
        </w:rPr>
        <w:t xml:space="preserve">  </w:t>
      </w:r>
    </w:p>
    <w:p w:rsidR="00CA0C13" w:rsidRDefault="00995F1F">
      <w:pPr>
        <w:pStyle w:val="Heading2"/>
        <w:jc w:val="both"/>
        <w:rPr>
          <w:lang w:val="en-US"/>
        </w:rPr>
      </w:pPr>
      <w:bookmarkStart w:id="53" w:name="_Toc499497149"/>
      <w:r>
        <w:rPr>
          <w:rFonts w:ascii="Sylfaen" w:hAnsi="Sylfaen"/>
          <w:lang w:val="ka-GE"/>
        </w:rPr>
        <w:lastRenderedPageBreak/>
        <w:t>როგორ მოქმედებს ვაქცინა</w:t>
      </w:r>
      <w:r w:rsidR="00876C74" w:rsidRPr="00D1109C">
        <w:rPr>
          <w:lang w:val="en-US"/>
        </w:rPr>
        <w:t>?</w:t>
      </w:r>
      <w:bookmarkEnd w:id="53"/>
      <w:r w:rsidR="00876C74" w:rsidRPr="00D1109C">
        <w:rPr>
          <w:lang w:val="en-US"/>
        </w:rPr>
        <w:t xml:space="preserve"> </w:t>
      </w:r>
    </w:p>
    <w:p w:rsidR="00CA0C13" w:rsidRDefault="00BC000B">
      <w:pPr>
        <w:jc w:val="both"/>
        <w:rPr>
          <w:lang w:val="en-US"/>
        </w:rPr>
      </w:pPr>
      <w:r>
        <w:rPr>
          <w:rFonts w:ascii="Sylfaen" w:hAnsi="Sylfaen"/>
          <w:lang w:val="ka-GE"/>
        </w:rPr>
        <w:t xml:space="preserve">ვაქცინა, </w:t>
      </w:r>
      <w:r w:rsidR="006B28D2">
        <w:rPr>
          <w:rFonts w:ascii="Sylfaen" w:hAnsi="Sylfaen"/>
          <w:lang w:val="en-US"/>
        </w:rPr>
        <w:t>აპვ</w:t>
      </w:r>
      <w:r>
        <w:rPr>
          <w:rFonts w:ascii="Sylfaen" w:hAnsi="Sylfaen"/>
          <w:lang w:val="ka-GE"/>
        </w:rPr>
        <w:t xml:space="preserve"> ინფექციის იმიტირებით ეხმარება ორგანიზმს განავითაროს იმუნიტეტი </w:t>
      </w:r>
      <w:r w:rsidR="006B28D2">
        <w:rPr>
          <w:rFonts w:ascii="Sylfaen" w:hAnsi="Sylfaen"/>
          <w:lang w:val="en-US"/>
        </w:rPr>
        <w:t>აპვ</w:t>
      </w:r>
      <w:r>
        <w:rPr>
          <w:rFonts w:ascii="Sylfaen" w:hAnsi="Sylfaen"/>
          <w:lang w:val="ka-GE"/>
        </w:rPr>
        <w:t xml:space="preserve">-ის მიმართ. ვაქცინის მხარში ინექციის შემდეგ, თქვენი იმუნური სისტემა იწყებს იმუნური პასუხის განვითარებას ისე, როგორც რეალური ვირუსული ინფექციის დროს და წარმოქმნის ანტისხეულებს. წარმოქმნილი ანტისხეულები ორგანიზმში წლების განმავლობაში რჩება და მზად არის განავითაროს საპასუხო რეაქცია რეალური </w:t>
      </w:r>
      <w:r w:rsidR="006B28D2">
        <w:rPr>
          <w:rFonts w:ascii="Sylfaen" w:hAnsi="Sylfaen"/>
          <w:lang w:val="en-US"/>
        </w:rPr>
        <w:t>აპვ</w:t>
      </w:r>
      <w:r>
        <w:rPr>
          <w:rFonts w:ascii="Sylfaen" w:hAnsi="Sylfaen"/>
          <w:lang w:val="ka-GE"/>
        </w:rPr>
        <w:t xml:space="preserve"> ინფექციის დროს.</w:t>
      </w:r>
      <w:r w:rsidR="001F3693">
        <w:rPr>
          <w:lang w:val="en-US"/>
        </w:rPr>
        <w:t xml:space="preserve"> </w:t>
      </w:r>
    </w:p>
    <w:p w:rsidR="00CA0C13" w:rsidRDefault="00995F1F">
      <w:pPr>
        <w:pStyle w:val="Heading2"/>
        <w:jc w:val="both"/>
        <w:rPr>
          <w:lang w:val="en-US"/>
        </w:rPr>
      </w:pPr>
      <w:bookmarkStart w:id="54" w:name="_Toc499497150"/>
      <w:r>
        <w:rPr>
          <w:rFonts w:ascii="Sylfaen" w:hAnsi="Sylfaen"/>
          <w:lang w:val="ka-GE"/>
        </w:rPr>
        <w:t>მე 14 წელზე მეტის ვარ. კიდევ ეფექტურია ვაქცინის გაკეთება?</w:t>
      </w:r>
      <w:bookmarkEnd w:id="54"/>
      <w:r>
        <w:rPr>
          <w:rFonts w:ascii="Sylfaen" w:hAnsi="Sylfaen"/>
          <w:lang w:val="ka-G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BC000B" w:rsidRPr="000F1460" w:rsidTr="00BC000B">
        <w:trPr>
          <w:tblCellSpacing w:w="15" w:type="dxa"/>
        </w:trPr>
        <w:tc>
          <w:tcPr>
            <w:tcW w:w="0" w:type="auto"/>
            <w:vAlign w:val="center"/>
            <w:hideMark/>
          </w:tcPr>
          <w:p w:rsidR="00CA0C13" w:rsidRDefault="00BC000B">
            <w:pPr>
              <w:jc w:val="both"/>
              <w:rPr>
                <w:lang w:val="en-US"/>
              </w:rPr>
            </w:pPr>
            <w:r>
              <w:rPr>
                <w:rFonts w:ascii="Sylfaen" w:hAnsi="Sylfaen"/>
                <w:lang w:val="ka-GE"/>
              </w:rPr>
              <w:t xml:space="preserve">დიახ, შესაძლოა ჯერ კიდევ ღირდეს ვაქცინაციის გაკეთება, მაგრამ ვაქცინის მოქმედების ეფექტურობა დამოკიდებულია ვაქცინაციის ასაკსა და თქვენი </w:t>
            </w:r>
            <w:r w:rsidR="00E325BE">
              <w:rPr>
                <w:rFonts w:ascii="Sylfaen" w:hAnsi="Sylfaen"/>
                <w:lang w:val="ka-GE"/>
              </w:rPr>
              <w:t xml:space="preserve">სქესობრივი </w:t>
            </w:r>
            <w:r>
              <w:rPr>
                <w:rFonts w:ascii="Sylfaen" w:hAnsi="Sylfaen"/>
                <w:lang w:val="ka-GE"/>
              </w:rPr>
              <w:t xml:space="preserve">ცხოვრების ისტორიაზე. </w:t>
            </w:r>
          </w:p>
          <w:p w:rsidR="00CA0C13" w:rsidRDefault="00CA0C13">
            <w:pPr>
              <w:jc w:val="both"/>
              <w:rPr>
                <w:lang w:val="en-US"/>
              </w:rPr>
            </w:pPr>
          </w:p>
          <w:p w:rsidR="00CA0C13" w:rsidRDefault="00BC000B">
            <w:pPr>
              <w:jc w:val="both"/>
              <w:rPr>
                <w:rFonts w:ascii="Sylfaen" w:hAnsi="Sylfaen"/>
                <w:vertAlign w:val="superscript"/>
                <w:lang w:val="ka-GE"/>
              </w:rPr>
            </w:pPr>
            <w:r>
              <w:rPr>
                <w:rFonts w:ascii="Sylfaen" w:hAnsi="Sylfaen"/>
                <w:lang w:val="ka-GE"/>
              </w:rPr>
              <w:t xml:space="preserve">ვაქცინით გამოწვეული იმუნური პასუხი ყველაზე ძლიერი, ვაქცინაციის რეკომენდებულ ასაკში გაკეთების შემთხვევაში იქნება, სქესობრივი ცხოვრების დაწყებამდე, რათა დარწმუნებული იყოთ, რომ თქვენ უკვე არ ხართ ვირუსის იმ შტამებით ინფიცირებული, რომელიც ვაქცინის შემადგენლობაში შედის. მიუხედავად ამისა, ვაქცინა, 45 წლის ასაკამდე აჩვენებს მაღალეფექტურობასა და უსაფრთხოებას </w:t>
            </w:r>
            <w:r w:rsidR="006B28D2">
              <w:rPr>
                <w:rFonts w:ascii="Sylfaen" w:hAnsi="Sylfaen"/>
                <w:lang w:val="en-US"/>
              </w:rPr>
              <w:t>აპვ</w:t>
            </w:r>
            <w:r>
              <w:rPr>
                <w:rFonts w:ascii="Sylfaen" w:hAnsi="Sylfaen"/>
                <w:lang w:val="ka-GE"/>
              </w:rPr>
              <w:t>-ის ნებისმიერი იმ სახეობის მიმართ, რომლითაც მანამდე ინფიცირებული არ ყოფილხართ.</w:t>
            </w:r>
            <w:r w:rsidR="00525479">
              <w:rPr>
                <w:rStyle w:val="FootnoteReference"/>
                <w:lang w:val="en-US"/>
              </w:rPr>
              <w:footnoteReference w:id="11"/>
            </w:r>
          </w:p>
        </w:tc>
      </w:tr>
    </w:tbl>
    <w:p w:rsidR="00CA0C13" w:rsidRDefault="00CA0C13">
      <w:pPr>
        <w:jc w:val="both"/>
        <w:rPr>
          <w:rFonts w:ascii="Sylfaen" w:hAnsi="Sylfaen"/>
          <w:lang w:val="ka-GE"/>
        </w:rPr>
      </w:pPr>
    </w:p>
    <w:p w:rsidR="00CA0C13" w:rsidRDefault="00BC000B">
      <w:pPr>
        <w:jc w:val="both"/>
        <w:rPr>
          <w:lang w:val="en-US"/>
        </w:rPr>
      </w:pPr>
      <w:r>
        <w:rPr>
          <w:rFonts w:ascii="Sylfaen" w:hAnsi="Sylfaen"/>
          <w:lang w:val="ka-GE"/>
        </w:rPr>
        <w:t>ამ მიზეზით, ზოგიერთი ქვეყანა ვაქცინას ნებისმიერი ასაკის პირს სთავაზობს. გახსოვდეთ, რომ თუ ვაქცინის პირველ დოზას 15 წლის შემდეგ გაიკეთებთ, ჩვეულებრივი რეკომენდებული ორი დოზის სანაცვლოდ დაგჭირდებათ ვაქცინის სამი დოზის ინექცია.</w:t>
      </w:r>
      <w:r w:rsidR="00795704">
        <w:rPr>
          <w:lang w:val="en-US"/>
        </w:rPr>
        <w:t xml:space="preserve"> </w:t>
      </w:r>
    </w:p>
    <w:p w:rsidR="00CA0C13" w:rsidRDefault="008B7B10">
      <w:pPr>
        <w:pStyle w:val="Heading2"/>
        <w:jc w:val="both"/>
        <w:rPr>
          <w:lang w:val="en-US"/>
        </w:rPr>
      </w:pPr>
      <w:bookmarkStart w:id="55" w:name="_Toc499497151"/>
      <w:r>
        <w:rPr>
          <w:rFonts w:ascii="Sylfaen" w:hAnsi="Sylfaen"/>
          <w:lang w:val="ka-GE"/>
        </w:rPr>
        <w:t xml:space="preserve">მე მტკიცე ვარ ურთიერთობებში და მხოლოდ ერთი </w:t>
      </w:r>
      <w:r w:rsidR="00E325BE">
        <w:rPr>
          <w:rFonts w:ascii="Sylfaen" w:hAnsi="Sylfaen"/>
          <w:lang w:val="ka-GE"/>
        </w:rPr>
        <w:t xml:space="preserve">სქესობრივი </w:t>
      </w:r>
      <w:r>
        <w:rPr>
          <w:rFonts w:ascii="Sylfaen" w:hAnsi="Sylfaen"/>
          <w:lang w:val="ka-GE"/>
        </w:rPr>
        <w:t>პარტნიორი მყავს. მაინც აქვს აზრი ვაქცინის გაკეთებას?</w:t>
      </w:r>
      <w:bookmarkEnd w:id="55"/>
      <w:r>
        <w:rPr>
          <w:rFonts w:ascii="Sylfaen" w:hAnsi="Sylfaen"/>
          <w:lang w:val="ka-GE"/>
        </w:rPr>
        <w:t xml:space="preserve"> </w:t>
      </w:r>
    </w:p>
    <w:p w:rsidR="00CA0C13" w:rsidRDefault="00BC000B">
      <w:pPr>
        <w:jc w:val="both"/>
        <w:rPr>
          <w:lang w:val="en-US"/>
        </w:rPr>
      </w:pPr>
      <w:r>
        <w:rPr>
          <w:rFonts w:ascii="Sylfaen" w:hAnsi="Sylfaen"/>
          <w:lang w:val="ka-GE"/>
        </w:rPr>
        <w:t>დიახ</w:t>
      </w:r>
      <w:r>
        <w:rPr>
          <w:lang w:val="en-US"/>
        </w:rPr>
        <w:t xml:space="preserve">. </w:t>
      </w:r>
    </w:p>
    <w:p w:rsidR="00CA0C13" w:rsidRDefault="00BC000B">
      <w:pPr>
        <w:jc w:val="both"/>
        <w:rPr>
          <w:lang w:val="en-US"/>
        </w:rPr>
      </w:pPr>
      <w:r>
        <w:rPr>
          <w:rFonts w:ascii="Sylfaen" w:hAnsi="Sylfaen"/>
          <w:lang w:val="ka-GE"/>
        </w:rPr>
        <w:t xml:space="preserve">ერთი </w:t>
      </w:r>
      <w:r w:rsidR="00E325BE">
        <w:rPr>
          <w:rFonts w:ascii="Sylfaen" w:hAnsi="Sylfaen"/>
          <w:lang w:val="ka-GE"/>
        </w:rPr>
        <w:t xml:space="preserve">სქესობრივი </w:t>
      </w:r>
      <w:r>
        <w:rPr>
          <w:rFonts w:ascii="Sylfaen" w:hAnsi="Sylfaen"/>
          <w:lang w:val="ka-GE"/>
        </w:rPr>
        <w:t xml:space="preserve">პარტნიორის მქონე პირებსაც კი, </w:t>
      </w:r>
      <w:r w:rsidR="006B28D2">
        <w:rPr>
          <w:rFonts w:ascii="Sylfaen" w:hAnsi="Sylfaen"/>
          <w:lang w:val="en-US"/>
        </w:rPr>
        <w:t>აპვ</w:t>
      </w:r>
      <w:r>
        <w:rPr>
          <w:rFonts w:ascii="Sylfaen" w:hAnsi="Sylfaen"/>
          <w:lang w:val="ka-GE"/>
        </w:rPr>
        <w:t xml:space="preserve"> ვირუსით დაინფიცირების მაღალი რისკი აქვთ. მაშინ როდესაც, მხოლოდ ერთი </w:t>
      </w:r>
      <w:r w:rsidR="00E325BE">
        <w:rPr>
          <w:rFonts w:ascii="Sylfaen" w:hAnsi="Sylfaen"/>
          <w:lang w:val="ka-GE"/>
        </w:rPr>
        <w:t xml:space="preserve">სქესობრივი </w:t>
      </w:r>
      <w:r>
        <w:rPr>
          <w:rFonts w:ascii="Sylfaen" w:hAnsi="Sylfaen"/>
          <w:lang w:val="ka-GE"/>
        </w:rPr>
        <w:t xml:space="preserve">პარტნიორი გყავს (ან გეგმავ რომ გყავდეს), მას შესაძლოა სხვა </w:t>
      </w:r>
      <w:r w:rsidR="00E325BE">
        <w:rPr>
          <w:rFonts w:ascii="Sylfaen" w:hAnsi="Sylfaen"/>
          <w:lang w:val="ka-GE"/>
        </w:rPr>
        <w:t xml:space="preserve">სქესობრივი </w:t>
      </w:r>
      <w:r>
        <w:rPr>
          <w:rFonts w:ascii="Sylfaen" w:hAnsi="Sylfaen"/>
          <w:lang w:val="ka-GE"/>
        </w:rPr>
        <w:t>პარტნიორები ჰყავდა, ან ჰყავს შენთან ურთიერთობის დროს. ასევე, შენ შესაძლოა სხვა პარტნიორი გყავდეს მომავალში. ვაქცინაცია დაგიცავთ ორივეს დაინფიცირებისგან და ვირუსის სხვა ადამიანებზე გადაცემისგან.</w:t>
      </w:r>
      <w:r w:rsidR="00525479">
        <w:rPr>
          <w:rStyle w:val="FootnoteReference"/>
          <w:lang w:val="en-US"/>
        </w:rPr>
        <w:footnoteReference w:id="12"/>
      </w:r>
      <w:r w:rsidR="00A14663" w:rsidRPr="00140649">
        <w:rPr>
          <w:lang w:val="en-US"/>
        </w:rPr>
        <w:t xml:space="preserve"> </w:t>
      </w:r>
    </w:p>
    <w:p w:rsidR="00CA0C13" w:rsidRDefault="00CA0C13">
      <w:pPr>
        <w:jc w:val="both"/>
        <w:rPr>
          <w:lang w:val="en-US"/>
        </w:rPr>
      </w:pPr>
    </w:p>
    <w:p w:rsidR="00CA0C13" w:rsidRDefault="008B7B10">
      <w:pPr>
        <w:pStyle w:val="Heading2"/>
        <w:jc w:val="both"/>
        <w:rPr>
          <w:lang w:val="en-US"/>
        </w:rPr>
      </w:pPr>
      <w:bookmarkStart w:id="56" w:name="_Toc499497152"/>
      <w:r>
        <w:rPr>
          <w:rFonts w:ascii="Sylfaen" w:hAnsi="Sylfaen"/>
          <w:lang w:val="ka-GE"/>
        </w:rPr>
        <w:lastRenderedPageBreak/>
        <w:t>მე მაქვს</w:t>
      </w:r>
      <w:r w:rsidR="00336B4A" w:rsidRPr="00336B4A">
        <w:rPr>
          <w:lang w:val="en-US"/>
        </w:rPr>
        <w:t xml:space="preserve"> </w:t>
      </w:r>
      <w:r w:rsidR="006B28D2">
        <w:rPr>
          <w:rFonts w:ascii="Sylfaen" w:hAnsi="Sylfaen" w:cs="Sylfaen"/>
          <w:lang w:val="en-US"/>
        </w:rPr>
        <w:t>აპვ</w:t>
      </w:r>
      <w:r w:rsidR="00336B4A" w:rsidRPr="00336B4A">
        <w:rPr>
          <w:lang w:val="en-US"/>
        </w:rPr>
        <w:t xml:space="preserve"> </w:t>
      </w:r>
      <w:r>
        <w:rPr>
          <w:rFonts w:ascii="Sylfaen" w:hAnsi="Sylfaen"/>
          <w:lang w:val="ka-GE"/>
        </w:rPr>
        <w:t>ინფექცია, მაგრამ ჩემი ბოლოს ჩატარებული პაპ ტესტი სუფთა იყო. იმუნიტეტი მაქვს</w:t>
      </w:r>
      <w:r w:rsidR="00336B4A" w:rsidRPr="00336B4A">
        <w:rPr>
          <w:lang w:val="en-US"/>
        </w:rPr>
        <w:t xml:space="preserve"> </w:t>
      </w:r>
      <w:r w:rsidR="006B28D2">
        <w:rPr>
          <w:rFonts w:ascii="Sylfaen" w:hAnsi="Sylfaen" w:cs="Sylfaen"/>
          <w:lang w:val="en-US"/>
        </w:rPr>
        <w:t>აპვ</w:t>
      </w:r>
      <w:r>
        <w:rPr>
          <w:rFonts w:ascii="Sylfaen" w:hAnsi="Sylfaen"/>
          <w:lang w:val="ka-GE"/>
        </w:rPr>
        <w:t>-ის მიმართ</w:t>
      </w:r>
      <w:r w:rsidR="00336B4A" w:rsidRPr="00336B4A">
        <w:rPr>
          <w:lang w:val="en-US"/>
        </w:rPr>
        <w:t>?</w:t>
      </w:r>
      <w:bookmarkEnd w:id="56"/>
      <w:r w:rsidR="00336B4A" w:rsidRPr="00336B4A">
        <w:rPr>
          <w:lang w:val="en-US"/>
        </w:rPr>
        <w:t xml:space="preserve">   </w:t>
      </w:r>
    </w:p>
    <w:p w:rsidR="00CA0C13" w:rsidRDefault="00CA0C13">
      <w:pPr>
        <w:jc w:val="both"/>
        <w:rPr>
          <w:lang w:val="en-US"/>
        </w:rPr>
      </w:pPr>
    </w:p>
    <w:p w:rsidR="00CA0C13" w:rsidRDefault="00BC000B">
      <w:pPr>
        <w:jc w:val="both"/>
        <w:rPr>
          <w:lang w:val="en-US"/>
        </w:rPr>
      </w:pPr>
      <w:r>
        <w:rPr>
          <w:rFonts w:ascii="Sylfaen" w:hAnsi="Sylfaen"/>
          <w:lang w:val="ka-GE"/>
        </w:rPr>
        <w:t>არა</w:t>
      </w:r>
      <w:r>
        <w:rPr>
          <w:lang w:val="en-US"/>
        </w:rPr>
        <w:t xml:space="preserve">.  </w:t>
      </w:r>
      <w:r>
        <w:rPr>
          <w:rFonts w:ascii="Sylfaen" w:hAnsi="Sylfaen"/>
          <w:lang w:val="ka-GE"/>
        </w:rPr>
        <w:t xml:space="preserve">თუ თქვენ </w:t>
      </w:r>
      <w:r w:rsidR="006B28D2">
        <w:rPr>
          <w:rFonts w:ascii="Sylfaen" w:hAnsi="Sylfaen"/>
          <w:lang w:val="en-US"/>
        </w:rPr>
        <w:t>აპვ</w:t>
      </w:r>
      <w:r>
        <w:rPr>
          <w:rFonts w:ascii="Sylfaen" w:hAnsi="Sylfaen"/>
          <w:lang w:val="ka-GE"/>
        </w:rPr>
        <w:t xml:space="preserve"> ინფექციისგან განიკურნეთ, ნაკლებად მოსალოდნელია ვირუსის იგივე შტამით კვლავ დაინფიცირდეთ. მაგრამ არსებობს </w:t>
      </w:r>
      <w:r w:rsidR="006B28D2">
        <w:rPr>
          <w:rFonts w:ascii="Sylfaen" w:hAnsi="Sylfaen"/>
          <w:lang w:val="en-US"/>
        </w:rPr>
        <w:t>აპვ</w:t>
      </w:r>
      <w:r>
        <w:rPr>
          <w:rFonts w:ascii="Sylfaen" w:hAnsi="Sylfaen"/>
          <w:lang w:val="ka-GE"/>
        </w:rPr>
        <w:t xml:space="preserve"> უამრავი სახეობა და ერთი სახეობის მიმართ არსებული იმუნიტეტი, სხვა სახეობების მიმართ დაცვას ვერ უზრუნველყოფს.</w:t>
      </w:r>
      <w:r w:rsidR="00226130">
        <w:rPr>
          <w:rFonts w:ascii="Sylfaen" w:hAnsi="Sylfaen"/>
          <w:lang w:val="ka-GE"/>
        </w:rPr>
        <w:t xml:space="preserve"> </w:t>
      </w:r>
    </w:p>
    <w:p w:rsidR="00CA0C13" w:rsidRDefault="008B7B10">
      <w:pPr>
        <w:pStyle w:val="Heading2"/>
        <w:jc w:val="both"/>
        <w:rPr>
          <w:lang w:val="en-US"/>
        </w:rPr>
      </w:pPr>
      <w:bookmarkStart w:id="57" w:name="_Toc499497153"/>
      <w:r>
        <w:rPr>
          <w:rFonts w:ascii="Sylfaen" w:hAnsi="Sylfaen"/>
          <w:lang w:val="ka-GE"/>
        </w:rPr>
        <w:t>მე ქრონიკული დაავადება მაქვს. მაინც შეიძლება ვაქცინაცია?</w:t>
      </w:r>
      <w:bookmarkEnd w:id="57"/>
      <w:r>
        <w:rPr>
          <w:rFonts w:ascii="Sylfaen" w:hAnsi="Sylfaen"/>
          <w:lang w:val="ka-GE"/>
        </w:rPr>
        <w:t xml:space="preserve"> </w:t>
      </w:r>
    </w:p>
    <w:p w:rsidR="00CA0C13" w:rsidRDefault="00226130">
      <w:pPr>
        <w:jc w:val="both"/>
        <w:rPr>
          <w:rFonts w:ascii="Sylfaen" w:hAnsi="Sylfaen"/>
          <w:lang w:val="ka-GE"/>
        </w:rPr>
      </w:pPr>
      <w:r>
        <w:rPr>
          <w:rFonts w:ascii="Sylfaen" w:hAnsi="Sylfaen"/>
          <w:lang w:val="ka-GE"/>
        </w:rPr>
        <w:t>უმეტეს შემთხვევებში, კი</w:t>
      </w:r>
      <w:r w:rsidRPr="00140649">
        <w:rPr>
          <w:lang w:val="en-US"/>
        </w:rPr>
        <w:t xml:space="preserve">.  </w:t>
      </w:r>
    </w:p>
    <w:p w:rsidR="00CA0C13" w:rsidRDefault="00226130">
      <w:pPr>
        <w:jc w:val="both"/>
        <w:rPr>
          <w:lang w:val="en-US"/>
        </w:rPr>
      </w:pPr>
      <w:r>
        <w:rPr>
          <w:rFonts w:ascii="Sylfaen" w:hAnsi="Sylfaen"/>
          <w:lang w:val="ka-GE"/>
        </w:rPr>
        <w:t>თუმცა, ვაქცინაციასთან დაკავშირებული რისკები და სარგებელი უნდა განიხილოთ სამედიცინო სერვისის პროვაიდერთან.</w:t>
      </w:r>
    </w:p>
    <w:p w:rsidR="00CA0C13" w:rsidRDefault="008B7B10">
      <w:pPr>
        <w:pStyle w:val="Heading2"/>
        <w:jc w:val="both"/>
        <w:rPr>
          <w:lang w:val="en-US"/>
        </w:rPr>
      </w:pPr>
      <w:bookmarkStart w:id="58" w:name="_Toc499497154"/>
      <w:r>
        <w:rPr>
          <w:rFonts w:ascii="Sylfaen" w:hAnsi="Sylfaen"/>
          <w:lang w:val="ka-GE"/>
        </w:rPr>
        <w:t>ვაქცინაციამდე უნდა მივიღო ანტიჰისტამინური საშუალებები?</w:t>
      </w:r>
      <w:bookmarkEnd w:id="58"/>
      <w:r w:rsidR="00FB4152" w:rsidRPr="003D6D92">
        <w:rPr>
          <w:lang w:val="en-US"/>
        </w:rPr>
        <w:t xml:space="preserve"> </w:t>
      </w:r>
      <w:r w:rsidR="00FB4152" w:rsidRPr="00924470">
        <w:rPr>
          <w:lang w:val="en-US"/>
        </w:rPr>
        <w:t xml:space="preserve"> </w:t>
      </w:r>
    </w:p>
    <w:p w:rsidR="00CA0C13" w:rsidRDefault="00226130">
      <w:pPr>
        <w:jc w:val="both"/>
        <w:rPr>
          <w:lang w:val="en-US"/>
        </w:rPr>
      </w:pPr>
      <w:r>
        <w:rPr>
          <w:rFonts w:ascii="Sylfaen" w:hAnsi="Sylfaen"/>
          <w:lang w:val="ka-GE"/>
        </w:rPr>
        <w:t>არა</w:t>
      </w:r>
      <w:r>
        <w:rPr>
          <w:lang w:val="en-US"/>
        </w:rPr>
        <w:t xml:space="preserve">. </w:t>
      </w:r>
      <w:r>
        <w:rPr>
          <w:lang w:val="en-US"/>
        </w:rPr>
        <w:br/>
      </w:r>
      <w:r w:rsidR="006B28D2">
        <w:rPr>
          <w:rFonts w:ascii="Sylfaen" w:hAnsi="Sylfaen"/>
          <w:lang w:val="en-US"/>
        </w:rPr>
        <w:t>აპვ</w:t>
      </w:r>
      <w:r>
        <w:rPr>
          <w:rFonts w:ascii="Sylfaen" w:hAnsi="Sylfaen"/>
          <w:lang w:val="ka-GE"/>
        </w:rPr>
        <w:t xml:space="preserve"> ვაქცინაციამდე ანტიჰისტამინური საშუალებების მიღება რეკომენდებული არ არის. ვაქცინაციამდე, სამედიცინო სერვისის პროვაიდერებმა პაციენტს უნდა ჰკითხონ, წარსულში ვაქცინის მიმართ განვითარებული, ან სხვა ნებისმიერი ალერგიული რეაქციების არსებობის შესახებ. ალერგიული რეაქციები ვაქცინების მიმართ იშვიათია, მაგრამ ზოგიერთი ვაქცინა შეიცავს ნივთიერებას, ან კონტაქტშია ნივთიერებასთან, რომლის მიმართაც ადამიანი შესაძლოა ალერგიული იყოს. გარდასილი და გარდასილ 9 დამზადებულია ობის სოკოთი და შესაძლებელია, საფუარის სოკოს მიმართ ალერგიულ პირებს ამ ვაქცინის მიმართაც განუვითარდეთ ალერგიული რეაქცია. ცერვარიქსს წარმოების პროცესში ლატექსთან აქვს კონტაქტი, რის გამოც ლატექსის მიმართ ალერგიულ პირების მიერ მისი მიღება არ შეიძლება.</w:t>
      </w:r>
    </w:p>
    <w:p w:rsidR="00CA0C13" w:rsidRDefault="008B7B10">
      <w:pPr>
        <w:pStyle w:val="Heading1"/>
        <w:jc w:val="both"/>
        <w:rPr>
          <w:u w:val="single"/>
          <w:lang w:val="en-US"/>
        </w:rPr>
      </w:pPr>
      <w:bookmarkStart w:id="59" w:name="_Toc499497155"/>
      <w:r w:rsidRPr="00226130">
        <w:rPr>
          <w:rFonts w:ascii="Sylfaen" w:hAnsi="Sylfaen"/>
          <w:u w:val="single"/>
          <w:lang w:val="ka-GE"/>
        </w:rPr>
        <w:t xml:space="preserve">კითხვები, რომლებსაც სამედიცინო სერვისის მიმწოდებლები, ჟურნალისტები და პოლიტიკის </w:t>
      </w:r>
      <w:r w:rsidR="00EE0465">
        <w:rPr>
          <w:rFonts w:ascii="Sylfaen" w:hAnsi="Sylfaen"/>
          <w:u w:val="single"/>
          <w:lang w:val="ka-GE"/>
        </w:rPr>
        <w:t>განმსაზღვრელი</w:t>
      </w:r>
      <w:r w:rsidR="00EE0465" w:rsidRPr="00226130">
        <w:rPr>
          <w:rFonts w:ascii="Sylfaen" w:hAnsi="Sylfaen"/>
          <w:u w:val="single"/>
          <w:lang w:val="ka-GE"/>
        </w:rPr>
        <w:t xml:space="preserve"> </w:t>
      </w:r>
      <w:r w:rsidRPr="00226130">
        <w:rPr>
          <w:rFonts w:ascii="Sylfaen" w:hAnsi="Sylfaen"/>
          <w:u w:val="single"/>
          <w:lang w:val="ka-GE"/>
        </w:rPr>
        <w:t xml:space="preserve">პირები </w:t>
      </w:r>
      <w:r w:rsidR="00226130" w:rsidRPr="00226130">
        <w:rPr>
          <w:rFonts w:ascii="Sylfaen" w:hAnsi="Sylfaen"/>
          <w:u w:val="single"/>
          <w:lang w:val="ka-GE"/>
        </w:rPr>
        <w:t>სვამენ</w:t>
      </w:r>
      <w:bookmarkEnd w:id="59"/>
    </w:p>
    <w:p w:rsidR="00CA0C13" w:rsidRDefault="00CA0C13">
      <w:pPr>
        <w:pStyle w:val="ListParagraph"/>
        <w:jc w:val="both"/>
        <w:rPr>
          <w:lang w:val="en-US"/>
        </w:rPr>
      </w:pPr>
    </w:p>
    <w:p w:rsidR="00CA0C13" w:rsidRDefault="006B28D2">
      <w:pPr>
        <w:pStyle w:val="Heading2"/>
        <w:jc w:val="both"/>
        <w:rPr>
          <w:lang w:val="en-US"/>
        </w:rPr>
      </w:pPr>
      <w:bookmarkStart w:id="60" w:name="_Toc499497156"/>
      <w:r>
        <w:rPr>
          <w:rFonts w:ascii="Sylfaen" w:hAnsi="Sylfaen" w:cs="Sylfaen"/>
          <w:lang w:val="en-US"/>
        </w:rPr>
        <w:t>აპვ</w:t>
      </w:r>
      <w:r w:rsidR="00324D28" w:rsidRPr="00324D28">
        <w:rPr>
          <w:lang w:val="en-US"/>
        </w:rPr>
        <w:t xml:space="preserve"> </w:t>
      </w:r>
      <w:r w:rsidR="00FC16CB">
        <w:rPr>
          <w:rFonts w:ascii="Sylfaen" w:hAnsi="Sylfaen"/>
          <w:lang w:val="ka-GE"/>
        </w:rPr>
        <w:t>ვაქცინაცია ისევ კვლევის ექსპერიმენტულ სტადიაზეა?</w:t>
      </w:r>
      <w:bookmarkEnd w:id="60"/>
      <w:r w:rsidR="00FC16CB">
        <w:rPr>
          <w:rFonts w:ascii="Sylfaen" w:hAnsi="Sylfaen"/>
          <w:lang w:val="ka-GE"/>
        </w:rPr>
        <w:t xml:space="preserve"> </w:t>
      </w:r>
    </w:p>
    <w:p w:rsidR="00CA0C13" w:rsidRDefault="00226130">
      <w:pPr>
        <w:jc w:val="both"/>
        <w:rPr>
          <w:lang w:val="en-US"/>
        </w:rPr>
      </w:pPr>
      <w:r>
        <w:rPr>
          <w:rFonts w:ascii="Sylfaen" w:hAnsi="Sylfaen"/>
          <w:lang w:val="ka-GE"/>
        </w:rPr>
        <w:t>არა</w:t>
      </w:r>
      <w:r>
        <w:rPr>
          <w:lang w:val="en-US"/>
        </w:rPr>
        <w:t>.</w:t>
      </w:r>
    </w:p>
    <w:p w:rsidR="00CA0C13" w:rsidRDefault="00226130">
      <w:pPr>
        <w:jc w:val="both"/>
        <w:rPr>
          <w:lang w:val="en-US"/>
        </w:rPr>
      </w:pPr>
      <w:r>
        <w:rPr>
          <w:rFonts w:ascii="Sylfaen" w:hAnsi="Sylfaen"/>
          <w:lang w:val="ka-GE"/>
        </w:rPr>
        <w:t xml:space="preserve">ამჟამად არსებული სამი </w:t>
      </w:r>
      <w:r w:rsidR="006B28D2">
        <w:rPr>
          <w:rFonts w:ascii="Sylfaen" w:hAnsi="Sylfaen"/>
          <w:lang w:val="en-US"/>
        </w:rPr>
        <w:t>აპვ</w:t>
      </w:r>
      <w:r>
        <w:rPr>
          <w:rFonts w:ascii="Sylfaen" w:hAnsi="Sylfaen"/>
          <w:lang w:val="ka-GE"/>
        </w:rPr>
        <w:t xml:space="preserve"> ვაქცინა არ არის ექსპერიმენტული. ლიცენზირებამდე თითოეულმა მათგანმა ხანგრძლივი კლინიკური კვლევის სტადია გაიარა. პირველი </w:t>
      </w:r>
      <w:r w:rsidR="006B28D2">
        <w:rPr>
          <w:rFonts w:ascii="Sylfaen" w:hAnsi="Sylfaen"/>
          <w:lang w:val="en-US"/>
        </w:rPr>
        <w:t>აპვ</w:t>
      </w:r>
      <w:r>
        <w:rPr>
          <w:rFonts w:ascii="Sylfaen" w:hAnsi="Sylfaen"/>
          <w:lang w:val="ka-GE"/>
        </w:rPr>
        <w:t xml:space="preserve"> ვაქცინის ლიცენზირება მოხდა 2006 წელს და მას შემდეგ</w:t>
      </w:r>
      <w:r w:rsidR="00EE0465">
        <w:rPr>
          <w:rFonts w:ascii="Sylfaen" w:hAnsi="Sylfaen"/>
          <w:lang w:val="ka-GE"/>
        </w:rPr>
        <w:t xml:space="preserve">, </w:t>
      </w:r>
      <w:r>
        <w:rPr>
          <w:rFonts w:ascii="Sylfaen" w:hAnsi="Sylfaen"/>
          <w:lang w:val="ka-GE"/>
        </w:rPr>
        <w:t>71-ზე მეტ ქვეყანაში 270 მლნ-ზე მეტი დოზა იქნა გამოყენებული.</w:t>
      </w:r>
      <w:r w:rsidR="00324D28" w:rsidRPr="00140649">
        <w:rPr>
          <w:lang w:val="en-US"/>
        </w:rPr>
        <w:t xml:space="preserve"> </w:t>
      </w:r>
    </w:p>
    <w:p w:rsidR="00CA0C13" w:rsidRDefault="000D1979">
      <w:pPr>
        <w:pStyle w:val="Heading2"/>
        <w:jc w:val="both"/>
        <w:rPr>
          <w:lang w:val="en-US"/>
        </w:rPr>
      </w:pPr>
      <w:bookmarkStart w:id="61" w:name="_Toc499497157"/>
      <w:r w:rsidRPr="00226130">
        <w:rPr>
          <w:rFonts w:ascii="Sylfaen" w:hAnsi="Sylfaen"/>
          <w:lang w:val="ka-GE"/>
        </w:rPr>
        <w:t xml:space="preserve">არსებობს იმუნიზაციის კალენდარში ვაქცინის </w:t>
      </w:r>
      <w:r w:rsidR="00226130" w:rsidRPr="00226130">
        <w:rPr>
          <w:rFonts w:ascii="Sylfaen" w:hAnsi="Sylfaen"/>
          <w:lang w:val="ka-GE"/>
        </w:rPr>
        <w:t>შეტანის სარწმუნოობის შესახებ მტკიცებულება</w:t>
      </w:r>
      <w:r w:rsidRPr="00226130">
        <w:rPr>
          <w:rFonts w:ascii="Sylfaen" w:hAnsi="Sylfaen"/>
          <w:lang w:val="ka-GE"/>
        </w:rPr>
        <w:t>?</w:t>
      </w:r>
      <w:bookmarkEnd w:id="61"/>
      <w:r w:rsidRPr="000D1979">
        <w:rPr>
          <w:rFonts w:ascii="Sylfaen" w:hAnsi="Sylfaen"/>
          <w:highlight w:val="yellow"/>
          <w:lang w:val="ka-GE"/>
        </w:rPr>
        <w:t xml:space="preserve"> </w:t>
      </w:r>
    </w:p>
    <w:p w:rsidR="00CA0C13" w:rsidRDefault="00226130">
      <w:pPr>
        <w:jc w:val="both"/>
        <w:rPr>
          <w:lang w:val="en-US"/>
        </w:rPr>
      </w:pPr>
      <w:r>
        <w:rPr>
          <w:rFonts w:ascii="Sylfaen" w:hAnsi="Sylfaen"/>
          <w:lang w:val="ka-GE"/>
        </w:rPr>
        <w:t>დიახ</w:t>
      </w:r>
      <w:r w:rsidRPr="00140649">
        <w:rPr>
          <w:lang w:val="en-US"/>
        </w:rPr>
        <w:t xml:space="preserve">. </w:t>
      </w:r>
      <w:r w:rsidRPr="00140649">
        <w:rPr>
          <w:lang w:val="en-US"/>
        </w:rPr>
        <w:br/>
      </w:r>
      <w:r>
        <w:rPr>
          <w:rFonts w:ascii="Sylfaen" w:hAnsi="Sylfaen"/>
          <w:lang w:val="ka-GE"/>
        </w:rPr>
        <w:t xml:space="preserve">ჯანმომ, პროფესიულმა საზოგადოებებმა და 71 ქვეყნის ჯანდაცვის მინისტრმა, იმუნიზაციის დამოუკიდებელ ექსპერტთა ჯგუფების მხარდაჭერით გამოიკვლიეს </w:t>
      </w:r>
      <w:r w:rsidR="006B28D2">
        <w:rPr>
          <w:rFonts w:ascii="Sylfaen" w:hAnsi="Sylfaen"/>
          <w:lang w:val="en-US"/>
        </w:rPr>
        <w:t>აპვ</w:t>
      </w:r>
      <w:r>
        <w:rPr>
          <w:rFonts w:ascii="Sylfaen" w:hAnsi="Sylfaen"/>
          <w:lang w:val="ka-GE"/>
        </w:rPr>
        <w:t xml:space="preserve"> </w:t>
      </w:r>
      <w:r>
        <w:rPr>
          <w:rFonts w:ascii="Sylfaen" w:hAnsi="Sylfaen"/>
          <w:lang w:val="ka-GE"/>
        </w:rPr>
        <w:lastRenderedPageBreak/>
        <w:t xml:space="preserve">ვაქცინაციის ეფექტურობა, ხარჯთ-ეფექტურობა და უსაფრთხოება და გამოიტანეს დასკვნა, რომ </w:t>
      </w:r>
      <w:r w:rsidR="006B28D2">
        <w:rPr>
          <w:rFonts w:ascii="Sylfaen" w:hAnsi="Sylfaen"/>
          <w:lang w:val="en-US"/>
        </w:rPr>
        <w:t>აპვ</w:t>
      </w:r>
      <w:r>
        <w:rPr>
          <w:rFonts w:ascii="Sylfaen" w:hAnsi="Sylfaen"/>
          <w:lang w:val="ka-GE"/>
        </w:rPr>
        <w:t xml:space="preserve"> ვაქცინის შეტანა იმუნიზაციის ეროვნულ კალენდარში გამართლებულია და მკაცრად რეკომენდებულია.</w:t>
      </w:r>
      <w:r w:rsidR="00525479" w:rsidRPr="005E5AD4">
        <w:rPr>
          <w:rStyle w:val="FootnoteReference"/>
          <w:lang w:val="en-US"/>
        </w:rPr>
        <w:footnoteReference w:id="13"/>
      </w:r>
    </w:p>
    <w:p w:rsidR="00CA0C13" w:rsidRDefault="00CA0C13">
      <w:pPr>
        <w:jc w:val="both"/>
        <w:rPr>
          <w:lang w:val="en-US"/>
        </w:rPr>
      </w:pPr>
    </w:p>
    <w:p w:rsidR="00CA0C13" w:rsidRDefault="00CA0C13">
      <w:pPr>
        <w:jc w:val="both"/>
        <w:rPr>
          <w:b/>
          <w:lang w:val="en-US"/>
        </w:rPr>
      </w:pPr>
    </w:p>
    <w:p w:rsidR="00CA0C13" w:rsidRDefault="000D1979">
      <w:pPr>
        <w:jc w:val="both"/>
        <w:rPr>
          <w:lang w:val="en-US"/>
        </w:rPr>
      </w:pPr>
      <w:bookmarkStart w:id="62" w:name="_Toc499497158"/>
      <w:r>
        <w:rPr>
          <w:rStyle w:val="Heading2Char"/>
          <w:rFonts w:ascii="Sylfaen" w:hAnsi="Sylfaen"/>
          <w:lang w:val="ka-GE"/>
        </w:rPr>
        <w:t>რომელ ქვეყნებში დაინერგა ვაქცინა?</w:t>
      </w:r>
      <w:bookmarkEnd w:id="62"/>
      <w:r>
        <w:rPr>
          <w:rStyle w:val="Heading2Char"/>
          <w:rFonts w:ascii="Sylfaen" w:hAnsi="Sylfaen"/>
          <w:lang w:val="ka-GE"/>
        </w:rPr>
        <w:t xml:space="preserve"> </w:t>
      </w:r>
    </w:p>
    <w:p w:rsidR="00CA0C13" w:rsidRDefault="00226130">
      <w:pPr>
        <w:jc w:val="both"/>
        <w:rPr>
          <w:lang w:val="en-US"/>
        </w:rPr>
      </w:pPr>
      <w:r>
        <w:rPr>
          <w:rFonts w:ascii="Sylfaen" w:hAnsi="Sylfaen"/>
          <w:lang w:val="ka-GE"/>
        </w:rPr>
        <w:t xml:space="preserve">100-ზე მეტმა ქვეყანამ ერთი ან ერთზე მეტი </w:t>
      </w:r>
      <w:r w:rsidR="006B28D2">
        <w:rPr>
          <w:rFonts w:ascii="Sylfaen" w:hAnsi="Sylfaen"/>
          <w:lang w:val="en-US"/>
        </w:rPr>
        <w:t>აპვ</w:t>
      </w:r>
      <w:r>
        <w:rPr>
          <w:rFonts w:ascii="Sylfaen" w:hAnsi="Sylfaen"/>
          <w:lang w:val="ka-GE"/>
        </w:rPr>
        <w:t xml:space="preserve"> ვაქცინის ლიცენზი</w:t>
      </w:r>
      <w:r w:rsidR="00EE0465">
        <w:rPr>
          <w:rFonts w:ascii="Sylfaen" w:hAnsi="Sylfaen"/>
          <w:lang w:val="ka-GE"/>
        </w:rPr>
        <w:t>რება</w:t>
      </w:r>
      <w:r>
        <w:rPr>
          <w:rFonts w:ascii="Sylfaen" w:hAnsi="Sylfaen"/>
          <w:lang w:val="ka-GE"/>
        </w:rPr>
        <w:t xml:space="preserve"> მოახდინა და 2017 წლის 31 მარტის მდგომარეობით, მთელი მსოფლიოს მასშტაბით, 71 ქვეყანამ ვაქცინა იმუნიზაციის ეროვნულ კალენდარში შეიტანა მხოლოდ გოგონებისთვის, ხოლო 11-მა ქვეყანამ გოგონებისთვის და ბიჭებისთვის - ერთად.</w:t>
      </w:r>
      <w:r>
        <w:rPr>
          <w:rStyle w:val="FootnoteReference"/>
          <w:lang w:val="en-US"/>
        </w:rPr>
        <w:footnoteReference w:id="14"/>
      </w:r>
      <w:r w:rsidR="00563160" w:rsidRPr="00140649">
        <w:rPr>
          <w:lang w:val="en-US"/>
        </w:rPr>
        <w:t xml:space="preserve"> </w:t>
      </w:r>
    </w:p>
    <w:p w:rsidR="00CA0C13" w:rsidRDefault="00CA0C13">
      <w:pPr>
        <w:jc w:val="both"/>
        <w:rPr>
          <w:lang w:val="en-US"/>
        </w:rPr>
      </w:pPr>
    </w:p>
    <w:p w:rsidR="00CA0C13" w:rsidRDefault="006B28D2">
      <w:pPr>
        <w:pStyle w:val="Heading2"/>
        <w:jc w:val="both"/>
        <w:rPr>
          <w:lang w:val="en-US"/>
        </w:rPr>
      </w:pPr>
      <w:bookmarkStart w:id="63" w:name="_Toc499497159"/>
      <w:r>
        <w:rPr>
          <w:rFonts w:ascii="Sylfaen" w:hAnsi="Sylfaen" w:cs="Sylfaen"/>
          <w:lang w:val="en-US"/>
        </w:rPr>
        <w:t>აპვ</w:t>
      </w:r>
      <w:r w:rsidR="00843FD7" w:rsidRPr="00860825">
        <w:rPr>
          <w:lang w:val="en-US"/>
        </w:rPr>
        <w:t xml:space="preserve"> </w:t>
      </w:r>
      <w:r w:rsidR="000D1979">
        <w:rPr>
          <w:rFonts w:ascii="Sylfaen" w:hAnsi="Sylfaen"/>
          <w:lang w:val="ka-GE"/>
        </w:rPr>
        <w:t>ვაქცინის დანერგვა წარმატებული აღმოჩნდა</w:t>
      </w:r>
      <w:r w:rsidR="00843FD7" w:rsidRPr="00860825">
        <w:rPr>
          <w:lang w:val="en-US"/>
        </w:rPr>
        <w:t>?</w:t>
      </w:r>
      <w:bookmarkEnd w:id="63"/>
    </w:p>
    <w:p w:rsidR="00CA0C13" w:rsidRDefault="00226130">
      <w:pPr>
        <w:jc w:val="both"/>
        <w:rPr>
          <w:lang w:val="en-US"/>
        </w:rPr>
      </w:pPr>
      <w:r>
        <w:rPr>
          <w:rFonts w:ascii="Sylfaen" w:hAnsi="Sylfaen"/>
          <w:lang w:val="ka-GE"/>
        </w:rPr>
        <w:t xml:space="preserve">დიახ. იმ ქვეყნებში, სადაც </w:t>
      </w:r>
      <w:r w:rsidR="006B28D2">
        <w:rPr>
          <w:rFonts w:ascii="Sylfaen" w:hAnsi="Sylfaen"/>
          <w:lang w:val="en-US"/>
        </w:rPr>
        <w:t>აპვ</w:t>
      </w:r>
      <w:r>
        <w:rPr>
          <w:rFonts w:ascii="Sylfaen" w:hAnsi="Sylfaen"/>
          <w:lang w:val="en-US"/>
        </w:rPr>
        <w:t xml:space="preserve"> </w:t>
      </w:r>
      <w:r>
        <w:rPr>
          <w:rFonts w:ascii="Sylfaen" w:hAnsi="Sylfaen"/>
          <w:lang w:val="ka-GE"/>
        </w:rPr>
        <w:t xml:space="preserve">ვაქცინის მოხმარება მაღალია, საგრძნობლად იკლო </w:t>
      </w:r>
      <w:r w:rsidR="006B28D2">
        <w:rPr>
          <w:rFonts w:ascii="Sylfaen" w:hAnsi="Sylfaen"/>
          <w:lang w:val="en-US"/>
        </w:rPr>
        <w:t>აპვ</w:t>
      </w:r>
      <w:r>
        <w:rPr>
          <w:rFonts w:ascii="Sylfaen" w:hAnsi="Sylfaen"/>
          <w:lang w:val="ka-GE"/>
        </w:rPr>
        <w:t xml:space="preserve"> ინფექციებისა და საშვილოსნოს ყელის პათოლოგიების რიცხვმა; საშვილოსნოს ყელის კიბოს რაოდენობათა რიცხვის კლება შესამჩნევი მომდევნო რამოდენიმე წლის განმავლობაში </w:t>
      </w:r>
      <w:r w:rsidR="00371AF5">
        <w:rPr>
          <w:rFonts w:ascii="Sylfaen" w:hAnsi="Sylfaen"/>
          <w:lang w:val="ka-GE"/>
        </w:rPr>
        <w:t>იქნება</w:t>
      </w:r>
      <w:r>
        <w:rPr>
          <w:rFonts w:ascii="Sylfaen" w:hAnsi="Sylfaen"/>
          <w:lang w:val="ka-GE"/>
        </w:rPr>
        <w:t>. ამავე ქვეყნებში</w:t>
      </w:r>
      <w:r w:rsidR="00371AF5">
        <w:rPr>
          <w:rFonts w:ascii="Sylfaen" w:hAnsi="Sylfaen"/>
          <w:lang w:val="ka-GE"/>
        </w:rPr>
        <w:t xml:space="preserve">, </w:t>
      </w:r>
      <w:r>
        <w:rPr>
          <w:rFonts w:ascii="Sylfaen" w:hAnsi="Sylfaen"/>
          <w:lang w:val="ka-GE"/>
        </w:rPr>
        <w:t>90%-მდე შემცირდა გენიტალური მეჭეჭების გავრცელების მაჩვენებელი.</w:t>
      </w:r>
      <w:r>
        <w:rPr>
          <w:rStyle w:val="FootnoteReference"/>
          <w:lang w:val="en-US"/>
        </w:rPr>
        <w:footnoteReference w:id="15"/>
      </w:r>
      <w:r>
        <w:rPr>
          <w:lang w:val="en-US"/>
        </w:rPr>
        <w:t xml:space="preserve"> </w:t>
      </w:r>
      <w:r w:rsidR="008B2A58">
        <w:rPr>
          <w:lang w:val="en-US"/>
        </w:rPr>
        <w:t xml:space="preserve"> </w:t>
      </w:r>
    </w:p>
    <w:p w:rsidR="00CA0C13" w:rsidRDefault="00CA0C13">
      <w:pPr>
        <w:jc w:val="both"/>
        <w:rPr>
          <w:lang w:val="en-US"/>
        </w:rPr>
      </w:pPr>
    </w:p>
    <w:p w:rsidR="00CA0C13" w:rsidRDefault="000D1979">
      <w:pPr>
        <w:jc w:val="both"/>
        <w:rPr>
          <w:rStyle w:val="Heading2Char"/>
          <w:lang w:val="en-US"/>
        </w:rPr>
      </w:pPr>
      <w:bookmarkStart w:id="64" w:name="_Toc499497160"/>
      <w:r>
        <w:rPr>
          <w:rStyle w:val="Heading2Char"/>
          <w:rFonts w:ascii="Sylfaen" w:hAnsi="Sylfaen"/>
          <w:lang w:val="ka-GE"/>
        </w:rPr>
        <w:t xml:space="preserve">რა გავლენა აქვს </w:t>
      </w:r>
      <w:r w:rsidR="006B28D2">
        <w:rPr>
          <w:rStyle w:val="Heading2Char"/>
          <w:rFonts w:ascii="Sylfaen" w:hAnsi="Sylfaen" w:cs="Sylfaen"/>
          <w:lang w:val="en-US"/>
        </w:rPr>
        <w:t>აპვ</w:t>
      </w:r>
      <w:r w:rsidR="00767CC4" w:rsidRPr="00B252B6">
        <w:rPr>
          <w:rStyle w:val="Heading2Char"/>
          <w:lang w:val="en-US"/>
        </w:rPr>
        <w:t xml:space="preserve"> </w:t>
      </w:r>
      <w:r>
        <w:rPr>
          <w:rStyle w:val="Heading2Char"/>
          <w:rFonts w:ascii="Sylfaen" w:hAnsi="Sylfaen"/>
          <w:lang w:val="ka-GE"/>
        </w:rPr>
        <w:t>ვაქცინას</w:t>
      </w:r>
      <w:r w:rsidR="00767CC4" w:rsidRPr="00B252B6">
        <w:rPr>
          <w:rStyle w:val="Heading2Char"/>
          <w:lang w:val="en-US"/>
        </w:rPr>
        <w:t>?</w:t>
      </w:r>
      <w:bookmarkEnd w:id="64"/>
    </w:p>
    <w:p w:rsidR="00CA0C13" w:rsidRDefault="006B28D2">
      <w:pPr>
        <w:jc w:val="both"/>
        <w:rPr>
          <w:rFonts w:ascii="Sylfaen" w:hAnsi="Sylfaen"/>
          <w:bCs/>
          <w:lang w:val="ka-GE"/>
        </w:rPr>
      </w:pPr>
      <w:r>
        <w:rPr>
          <w:rFonts w:ascii="Sylfaen" w:hAnsi="Sylfaen"/>
          <w:bCs/>
          <w:lang w:val="en-US"/>
        </w:rPr>
        <w:t>აპვ</w:t>
      </w:r>
      <w:r w:rsidR="00226130">
        <w:rPr>
          <w:rFonts w:ascii="Sylfaen" w:hAnsi="Sylfaen"/>
          <w:bCs/>
          <w:lang w:val="en-US"/>
        </w:rPr>
        <w:t xml:space="preserve"> </w:t>
      </w:r>
      <w:r w:rsidR="00226130">
        <w:rPr>
          <w:rFonts w:ascii="Sylfaen" w:hAnsi="Sylfaen"/>
          <w:bCs/>
          <w:lang w:val="ka-GE"/>
        </w:rPr>
        <w:t xml:space="preserve">ვაქცინაცია თვალსაჩინო გავლენას ახდენს </w:t>
      </w:r>
      <w:r>
        <w:rPr>
          <w:rFonts w:ascii="Sylfaen" w:hAnsi="Sylfaen"/>
          <w:bCs/>
          <w:lang w:val="en-US"/>
        </w:rPr>
        <w:t>აპვ</w:t>
      </w:r>
      <w:r w:rsidR="00226130">
        <w:rPr>
          <w:rFonts w:ascii="Sylfaen" w:hAnsi="Sylfaen"/>
          <w:bCs/>
          <w:lang w:val="ka-GE"/>
        </w:rPr>
        <w:t xml:space="preserve">-ის გავრცელების შემცირებაზე. ამის პირდაპირი მაჩვენებელია ქალებში საშვილოსნოს ყელის დაზიანებების, ხოლო ქალებსა და კაცებში გენიტალური მეჭეჭების რაოდენობის შემცირება. </w:t>
      </w:r>
      <w:r>
        <w:rPr>
          <w:rFonts w:ascii="Sylfaen" w:hAnsi="Sylfaen"/>
          <w:bCs/>
          <w:lang w:val="en-US"/>
        </w:rPr>
        <w:t>აპვ</w:t>
      </w:r>
      <w:r w:rsidR="00226130">
        <w:rPr>
          <w:rFonts w:ascii="Sylfaen" w:hAnsi="Sylfaen"/>
          <w:bCs/>
          <w:lang w:val="ka-GE"/>
        </w:rPr>
        <w:t xml:space="preserve"> </w:t>
      </w:r>
      <w:r w:rsidR="00371AF5">
        <w:rPr>
          <w:rFonts w:ascii="Sylfaen" w:hAnsi="Sylfaen"/>
          <w:bCs/>
          <w:lang w:val="ka-GE"/>
        </w:rPr>
        <w:t xml:space="preserve">გადაცემის </w:t>
      </w:r>
      <w:r w:rsidR="00226130">
        <w:rPr>
          <w:rFonts w:ascii="Sylfaen" w:hAnsi="Sylfaen"/>
          <w:bCs/>
          <w:lang w:val="ka-GE"/>
        </w:rPr>
        <w:t xml:space="preserve">კლებასთან ერთად, რამოდენიმე წლისა და ათწლეულის შემდეგ საშვილოსნოს ყელის კიბოსა და სხვა </w:t>
      </w:r>
      <w:r>
        <w:rPr>
          <w:rFonts w:ascii="Sylfaen" w:hAnsi="Sylfaen"/>
          <w:bCs/>
          <w:lang w:val="en-US"/>
        </w:rPr>
        <w:t>აპვ</w:t>
      </w:r>
      <w:r w:rsidR="00226130">
        <w:rPr>
          <w:rFonts w:ascii="Sylfaen" w:hAnsi="Sylfaen"/>
          <w:bCs/>
          <w:lang w:val="ka-GE"/>
        </w:rPr>
        <w:t>-ასოცირებული სიმსივნეების შემთხვევათა შემცირებაც აღინიშნება.</w:t>
      </w:r>
    </w:p>
    <w:p w:rsidR="00CA0C13" w:rsidRDefault="00CA0C13">
      <w:pPr>
        <w:jc w:val="both"/>
        <w:rPr>
          <w:rFonts w:ascii="Sylfaen" w:hAnsi="Sylfaen"/>
          <w:bCs/>
          <w:lang w:val="ka-GE"/>
        </w:rPr>
      </w:pPr>
    </w:p>
    <w:p w:rsidR="00CA0C13" w:rsidRDefault="00226130">
      <w:pPr>
        <w:jc w:val="both"/>
        <w:rPr>
          <w:lang w:val="en-US"/>
        </w:rPr>
      </w:pPr>
      <w:r>
        <w:rPr>
          <w:rFonts w:ascii="Sylfaen" w:hAnsi="Sylfaen"/>
          <w:bCs/>
          <w:lang w:val="ka-GE"/>
        </w:rPr>
        <w:t xml:space="preserve">ჩატარებულმა კვლევებმა ვაქცინის მაღალეფექტურობა აჩვენა. ავსტრალიაში, ბელგიაში, გერმანიაში, შვედეთში, შეერთებულ შტატებსა და ახალ ზელანდიაში, </w:t>
      </w:r>
      <w:r w:rsidR="00371AF5">
        <w:rPr>
          <w:rFonts w:ascii="Sylfaen" w:hAnsi="Sylfaen"/>
          <w:bCs/>
          <w:lang w:val="ka-GE"/>
        </w:rPr>
        <w:t xml:space="preserve">მოზარდ </w:t>
      </w:r>
      <w:r>
        <w:rPr>
          <w:rFonts w:ascii="Sylfaen" w:hAnsi="Sylfaen"/>
          <w:bCs/>
          <w:lang w:val="ka-GE"/>
        </w:rPr>
        <w:t xml:space="preserve">გოგონებსა და ახალგაზრდა ქალებს შორის </w:t>
      </w:r>
      <w:r w:rsidR="006B28D2">
        <w:rPr>
          <w:rFonts w:ascii="Sylfaen" w:hAnsi="Sylfaen"/>
          <w:bCs/>
          <w:lang w:val="en-US"/>
        </w:rPr>
        <w:t>აპვ</w:t>
      </w:r>
      <w:r>
        <w:rPr>
          <w:rFonts w:ascii="Sylfaen" w:hAnsi="Sylfaen"/>
          <w:bCs/>
          <w:lang w:val="ka-GE"/>
        </w:rPr>
        <w:t xml:space="preserve"> ინფექციისა და გენიტალური მეჭეჭების სწრაფი, 90%-მდე შემცირება აღინიშნა. შემდეგ, ვაქცინირებულმა კოჰორტულმა ჯგუფებმა დაიწყ</w:t>
      </w:r>
      <w:r w:rsidR="00371AF5">
        <w:rPr>
          <w:rFonts w:ascii="Sylfaen" w:hAnsi="Sylfaen"/>
          <w:bCs/>
          <w:lang w:val="ka-GE"/>
        </w:rPr>
        <w:t>ეს</w:t>
      </w:r>
      <w:r>
        <w:rPr>
          <w:rFonts w:ascii="Sylfaen" w:hAnsi="Sylfaen"/>
          <w:bCs/>
          <w:lang w:val="ka-GE"/>
        </w:rPr>
        <w:t xml:space="preserve"> საშვილოსნოს ყელის კიბოს სკრინინგი და თვალსაჩინო გახდა საშვილოსნოს ყელის პათოლოგიათა შემცირებაც. მაგალითად ავსტრალიასა და დანიაში, სადაც </w:t>
      </w:r>
      <w:r w:rsidR="006B28D2">
        <w:rPr>
          <w:rFonts w:ascii="Sylfaen" w:hAnsi="Sylfaen"/>
          <w:bCs/>
          <w:lang w:val="en-US"/>
        </w:rPr>
        <w:t>აპვ</w:t>
      </w:r>
      <w:r>
        <w:rPr>
          <w:rFonts w:ascii="Sylfaen" w:hAnsi="Sylfaen"/>
          <w:bCs/>
          <w:lang w:val="ka-GE"/>
        </w:rPr>
        <w:t xml:space="preserve"> ვაქცინაცია ადრე დაინერგა და პროგრამით სამიზნე პოპულაციის მაღალი მოცვა აღინიშნა, კვლევებმა საშვილოსნოს ყელის მაღალი ხარისხის ისეთ პათოლოგიათა 80%-მდე შემცირება აჩვენა, რომელიც მკურნალობის გარეშე, მომავალში, საშვილოსნოს ყელის კიბოს განვითარებას იწვევს.</w:t>
      </w:r>
      <w:r w:rsidR="00C62853" w:rsidRPr="00140649">
        <w:rPr>
          <w:lang w:val="en-US"/>
        </w:rPr>
        <w:t xml:space="preserve"> </w:t>
      </w:r>
    </w:p>
    <w:p w:rsidR="00CA0C13" w:rsidRDefault="00CA0C13">
      <w:pPr>
        <w:pStyle w:val="ListParagraph"/>
        <w:jc w:val="both"/>
        <w:rPr>
          <w:lang w:val="en-US"/>
        </w:rPr>
      </w:pPr>
    </w:p>
    <w:p w:rsidR="00CA0C13" w:rsidRDefault="000D1979">
      <w:pPr>
        <w:pStyle w:val="Heading2"/>
        <w:jc w:val="both"/>
        <w:rPr>
          <w:lang w:val="en-US"/>
        </w:rPr>
      </w:pPr>
      <w:bookmarkStart w:id="65" w:name="_Toc499497161"/>
      <w:r>
        <w:rPr>
          <w:rFonts w:ascii="Sylfaen" w:hAnsi="Sylfaen"/>
          <w:lang w:val="ka-GE"/>
        </w:rPr>
        <w:t>არსებობს იმის მტკიცებულება, რომ ვაქცინა ამცირებს საშვილოსნოს ყელის კიბოს შემთხვევების რაოდენობას?</w:t>
      </w:r>
      <w:bookmarkEnd w:id="65"/>
      <w:r>
        <w:rPr>
          <w:rFonts w:ascii="Sylfaen" w:hAnsi="Sylfaen"/>
          <w:lang w:val="ka-GE"/>
        </w:rPr>
        <w:t xml:space="preserve"> </w:t>
      </w:r>
    </w:p>
    <w:p w:rsidR="00CA0C13" w:rsidRDefault="00226130">
      <w:pPr>
        <w:jc w:val="both"/>
        <w:rPr>
          <w:lang w:val="en-US"/>
        </w:rPr>
      </w:pPr>
      <w:r>
        <w:rPr>
          <w:rFonts w:ascii="Sylfaen" w:hAnsi="Sylfaen"/>
          <w:lang w:val="ka-GE"/>
        </w:rPr>
        <w:t>10 წლის განმავლობაში, 270 მლნ-ზე მეტი დოზის მიღების შემდეგ, დღეს უკვე</w:t>
      </w:r>
      <w:r w:rsidR="00371AF5">
        <w:rPr>
          <w:rFonts w:ascii="Sylfaen" w:hAnsi="Sylfaen"/>
          <w:lang w:val="ka-GE"/>
        </w:rPr>
        <w:t>,</w:t>
      </w:r>
      <w:r>
        <w:rPr>
          <w:rFonts w:ascii="Sylfaen" w:hAnsi="Sylfaen"/>
          <w:lang w:val="ka-GE"/>
        </w:rPr>
        <w:t xml:space="preserve"> საკმარისი მტკიცებულება არსებობს იმისა, რომ </w:t>
      </w:r>
      <w:r w:rsidR="006B28D2">
        <w:rPr>
          <w:rFonts w:ascii="Sylfaen" w:hAnsi="Sylfaen"/>
          <w:lang w:val="en-US"/>
        </w:rPr>
        <w:t>აპვ</w:t>
      </w:r>
      <w:r>
        <w:rPr>
          <w:rFonts w:ascii="Sylfaen" w:hAnsi="Sylfaen"/>
          <w:lang w:val="ka-GE"/>
        </w:rPr>
        <w:t xml:space="preserve"> ვაქცინაცია ძალიან ეფექტურია ისეთი ქრონიკული დაავადებების პრევენციის საქმეში, რომელიც საშვილოსნოს ყელის კიბოს იწვევს. მომდევნო რამოდენიმე წლის განმავლობაში მოსალოდნელია საშვილოსნოს ყელის კიბოს შემთხვევათა რიცხვის შემცირება, რადგან </w:t>
      </w:r>
      <w:r w:rsidR="00371AF5">
        <w:rPr>
          <w:rFonts w:ascii="Sylfaen" w:hAnsi="Sylfaen"/>
          <w:lang w:val="ka-GE"/>
        </w:rPr>
        <w:t xml:space="preserve">მოზარდობის </w:t>
      </w:r>
      <w:r>
        <w:rPr>
          <w:rFonts w:ascii="Sylfaen" w:hAnsi="Sylfaen"/>
          <w:lang w:val="ka-GE"/>
        </w:rPr>
        <w:t>ასაკში ვაქცინირებული ახალგაზრდები მიაღწევენ იმ ასაკს, როდესაც საშვილოსნოს ყელის კიბო იწყებს განვითარებას.</w:t>
      </w:r>
      <w:r w:rsidR="00E444FD" w:rsidRPr="00140649">
        <w:rPr>
          <w:lang w:val="en-US"/>
        </w:rPr>
        <w:t xml:space="preserve"> </w:t>
      </w:r>
    </w:p>
    <w:p w:rsidR="00CA0C13" w:rsidRDefault="000D1979">
      <w:pPr>
        <w:pStyle w:val="Heading2"/>
        <w:jc w:val="both"/>
        <w:rPr>
          <w:lang w:val="en-US"/>
        </w:rPr>
      </w:pPr>
      <w:bookmarkStart w:id="66" w:name="_Toc499497162"/>
      <w:r>
        <w:rPr>
          <w:rFonts w:ascii="Sylfaen" w:hAnsi="Sylfaen"/>
          <w:lang w:val="ka-GE"/>
        </w:rPr>
        <w:t>არსებობს მტკიცებულება იმისა, რომ პოტენციურ გვერდით ეფექტებთან შედარებით, ვაქცინაციით მიღებული სარგებელი გაცილებით მაღალია?</w:t>
      </w:r>
      <w:bookmarkEnd w:id="66"/>
      <w:r>
        <w:rPr>
          <w:rFonts w:ascii="Sylfaen" w:hAnsi="Sylfaen"/>
          <w:lang w:val="ka-GE"/>
        </w:rPr>
        <w:t xml:space="preserve"> </w:t>
      </w:r>
    </w:p>
    <w:p w:rsidR="00CA0C13" w:rsidRDefault="00226130">
      <w:pPr>
        <w:jc w:val="both"/>
        <w:rPr>
          <w:lang w:val="en-US"/>
        </w:rPr>
      </w:pPr>
      <w:r>
        <w:rPr>
          <w:rFonts w:ascii="Sylfaen" w:hAnsi="Sylfaen"/>
          <w:lang w:val="ka-GE"/>
        </w:rPr>
        <w:t>დიახ</w:t>
      </w:r>
      <w:r w:rsidRPr="00BC74F9">
        <w:rPr>
          <w:lang w:val="en-US"/>
        </w:rPr>
        <w:t xml:space="preserve">. </w:t>
      </w:r>
      <w:r w:rsidRPr="00BC74F9">
        <w:rPr>
          <w:lang w:val="en-US"/>
        </w:rPr>
        <w:br/>
      </w:r>
      <w:r w:rsidR="006B28D2">
        <w:rPr>
          <w:rFonts w:ascii="Sylfaen" w:hAnsi="Sylfaen"/>
          <w:lang w:val="en-US"/>
        </w:rPr>
        <w:t>აპვ</w:t>
      </w:r>
      <w:r>
        <w:rPr>
          <w:rFonts w:ascii="Sylfaen" w:hAnsi="Sylfaen"/>
          <w:lang w:val="ka-GE"/>
        </w:rPr>
        <w:t xml:space="preserve"> ვაქცინაციის სარგებელი</w:t>
      </w:r>
      <w:r w:rsidR="00371AF5">
        <w:rPr>
          <w:rFonts w:ascii="Sylfaen" w:hAnsi="Sylfaen"/>
          <w:lang w:val="ka-GE"/>
        </w:rPr>
        <w:t>,</w:t>
      </w:r>
      <w:r>
        <w:rPr>
          <w:rFonts w:ascii="Sylfaen" w:hAnsi="Sylfaen"/>
          <w:lang w:val="ka-GE"/>
        </w:rPr>
        <w:t xml:space="preserve"> რისკებთან შედარებით, გაცილებით მაღალია. სარგებელი გულისხმობს </w:t>
      </w:r>
      <w:r w:rsidR="006B28D2">
        <w:rPr>
          <w:rFonts w:ascii="Sylfaen" w:hAnsi="Sylfaen"/>
          <w:lang w:val="en-US"/>
        </w:rPr>
        <w:t>აპვ</w:t>
      </w:r>
      <w:r>
        <w:rPr>
          <w:rFonts w:ascii="Sylfaen" w:hAnsi="Sylfaen"/>
          <w:lang w:val="ka-GE"/>
        </w:rPr>
        <w:t xml:space="preserve">-ის იმ შტამებით გამოწვეული ინფექციის თითქმის 100%-იან პრევენციას, რომელიც საშვილოსნოს ყელისა და </w:t>
      </w:r>
      <w:r w:rsidR="006B28D2">
        <w:rPr>
          <w:rFonts w:ascii="Sylfaen" w:hAnsi="Sylfaen"/>
          <w:lang w:val="en-US"/>
        </w:rPr>
        <w:t>აპვ</w:t>
      </w:r>
      <w:r>
        <w:rPr>
          <w:rFonts w:ascii="Sylfaen" w:hAnsi="Sylfaen"/>
          <w:lang w:val="ka-GE"/>
        </w:rPr>
        <w:t xml:space="preserve">-ასოცირებული ავთვისებიანი სიმსივნეების 71-90%-ისა და გენიტალური მეჭეჭების 90% შემთხვევების (გარდასილი და გარდასილ 9) გამომწვევი მიზეზია. რისკები გულისხმობს მსუბუქ გვერდით ეფექტებს, როგორიცაა ინექციის არის მტკივნეულობა და სიწითლე, რომელიც, ჩვეულებრივ, 1 დღეზე ნაკლები დროის განმავლობაში გრძელდება. 2006 წლიდან, </w:t>
      </w:r>
      <w:r w:rsidR="006B28D2">
        <w:rPr>
          <w:rFonts w:ascii="Sylfaen" w:hAnsi="Sylfaen"/>
          <w:lang w:val="en-US"/>
        </w:rPr>
        <w:t>აპვ</w:t>
      </w:r>
      <w:r>
        <w:rPr>
          <w:rFonts w:ascii="Sylfaen" w:hAnsi="Sylfaen"/>
          <w:lang w:val="ka-GE"/>
        </w:rPr>
        <w:t xml:space="preserve"> ვაქცინაციის 270</w:t>
      </w:r>
      <w:r w:rsidR="00371AF5">
        <w:rPr>
          <w:rFonts w:ascii="Sylfaen" w:hAnsi="Sylfaen"/>
          <w:lang w:val="ka-GE"/>
        </w:rPr>
        <w:t xml:space="preserve"> </w:t>
      </w:r>
      <w:r>
        <w:rPr>
          <w:rFonts w:ascii="Sylfaen" w:hAnsi="Sylfaen"/>
          <w:lang w:val="ka-GE"/>
        </w:rPr>
        <w:t xml:space="preserve">მლნ-ზე მეტი მიღებული დოზის ინტენსიური მონიტორინგის მიუხედავად, არ არსებობს </w:t>
      </w:r>
      <w:r w:rsidR="006B28D2">
        <w:rPr>
          <w:rFonts w:ascii="Sylfaen" w:hAnsi="Sylfaen"/>
          <w:lang w:val="en-US"/>
        </w:rPr>
        <w:t>აპვ</w:t>
      </w:r>
      <w:r>
        <w:rPr>
          <w:rFonts w:ascii="Sylfaen" w:hAnsi="Sylfaen"/>
          <w:lang w:val="ka-GE"/>
        </w:rPr>
        <w:t xml:space="preserve"> ვაქცინაციასთან ასოცირებული რაიმე სერიოზული გვერდითი ეფექტების არსებობის მტკიცებულება.</w:t>
      </w:r>
    </w:p>
    <w:p w:rsidR="00CA0C13" w:rsidRDefault="000D1979">
      <w:pPr>
        <w:pStyle w:val="Heading2"/>
        <w:jc w:val="both"/>
        <w:rPr>
          <w:lang w:val="en-US"/>
        </w:rPr>
      </w:pPr>
      <w:bookmarkStart w:id="67" w:name="_Toc499497163"/>
      <w:r>
        <w:rPr>
          <w:rFonts w:ascii="Sylfaen" w:hAnsi="Sylfaen"/>
          <w:lang w:val="ka-GE"/>
        </w:rPr>
        <w:t xml:space="preserve">შეიძლება </w:t>
      </w:r>
      <w:r w:rsidR="006B28D2">
        <w:rPr>
          <w:rFonts w:ascii="Sylfaen" w:hAnsi="Sylfaen" w:cs="Sylfaen"/>
          <w:lang w:val="en-US"/>
        </w:rPr>
        <w:t>აპვ</w:t>
      </w:r>
      <w:r w:rsidR="00BC74F9">
        <w:rPr>
          <w:lang w:val="en-US"/>
        </w:rPr>
        <w:t xml:space="preserve"> </w:t>
      </w:r>
      <w:r>
        <w:rPr>
          <w:rFonts w:ascii="Sylfaen" w:hAnsi="Sylfaen"/>
          <w:lang w:val="ka-GE"/>
        </w:rPr>
        <w:t>ვაქცინაციამ</w:t>
      </w:r>
      <w:r w:rsidR="00767CC4">
        <w:rPr>
          <w:lang w:val="en-US"/>
        </w:rPr>
        <w:t xml:space="preserve"> </w:t>
      </w:r>
      <w:r>
        <w:rPr>
          <w:rFonts w:ascii="Sylfaen" w:hAnsi="Sylfaen"/>
          <w:lang w:val="ka-GE"/>
        </w:rPr>
        <w:t xml:space="preserve">პოსტურული ორთოსტატული ტაქიკარდიის სინდრომი </w:t>
      </w:r>
      <w:r w:rsidR="00767CC4">
        <w:rPr>
          <w:lang w:val="en-US"/>
        </w:rPr>
        <w:t>(POTS)</w:t>
      </w:r>
      <w:r>
        <w:rPr>
          <w:rFonts w:ascii="Sylfaen" w:hAnsi="Sylfaen"/>
          <w:lang w:val="ka-GE"/>
        </w:rPr>
        <w:t xml:space="preserve"> გამოიწვიოს? არსებობს მტკიცებულება, რომელიც ამტკიცებს ან უარყოვს კავშირს</w:t>
      </w:r>
      <w:r w:rsidR="00BC74F9">
        <w:rPr>
          <w:lang w:val="en-US"/>
        </w:rPr>
        <w:t xml:space="preserve"> </w:t>
      </w:r>
      <w:r w:rsidR="006B28D2">
        <w:rPr>
          <w:rFonts w:ascii="Sylfaen" w:hAnsi="Sylfaen" w:cs="Sylfaen"/>
          <w:lang w:val="en-US"/>
        </w:rPr>
        <w:t>აპვ</w:t>
      </w:r>
      <w:r w:rsidR="00BC74F9">
        <w:rPr>
          <w:lang w:val="en-US"/>
        </w:rPr>
        <w:t xml:space="preserve"> </w:t>
      </w:r>
      <w:r>
        <w:rPr>
          <w:rFonts w:ascii="Sylfaen" w:hAnsi="Sylfaen"/>
          <w:lang w:val="ka-GE"/>
        </w:rPr>
        <w:t>ვაქცინაციასა</w:t>
      </w:r>
      <w:r w:rsidR="00767CC4">
        <w:rPr>
          <w:lang w:val="en-US"/>
        </w:rPr>
        <w:t xml:space="preserve"> </w:t>
      </w:r>
      <w:r>
        <w:rPr>
          <w:rFonts w:ascii="Sylfaen" w:hAnsi="Sylfaen"/>
          <w:lang w:val="ka-GE"/>
        </w:rPr>
        <w:t>და</w:t>
      </w:r>
      <w:r w:rsidR="00767CC4">
        <w:rPr>
          <w:lang w:val="en-US"/>
        </w:rPr>
        <w:t xml:space="preserve"> POTS</w:t>
      </w:r>
      <w:r>
        <w:rPr>
          <w:rFonts w:ascii="Sylfaen" w:hAnsi="Sylfaen"/>
          <w:lang w:val="ka-GE"/>
        </w:rPr>
        <w:t>-ს შორის</w:t>
      </w:r>
      <w:r w:rsidR="00767CC4">
        <w:rPr>
          <w:lang w:val="en-US"/>
        </w:rPr>
        <w:t>?</w:t>
      </w:r>
      <w:bookmarkEnd w:id="67"/>
    </w:p>
    <w:p w:rsidR="00CA0C13" w:rsidRDefault="00226130">
      <w:pPr>
        <w:jc w:val="both"/>
        <w:rPr>
          <w:lang w:val="en-US"/>
        </w:rPr>
      </w:pPr>
      <w:r>
        <w:rPr>
          <w:rFonts w:ascii="Sylfaen" w:hAnsi="Sylfaen"/>
          <w:lang w:val="ka-GE"/>
        </w:rPr>
        <w:t>არა</w:t>
      </w:r>
      <w:r>
        <w:rPr>
          <w:lang w:val="en-US"/>
        </w:rPr>
        <w:t xml:space="preserve">. </w:t>
      </w:r>
    </w:p>
    <w:p w:rsidR="00CA0C13" w:rsidRDefault="00226130">
      <w:pPr>
        <w:jc w:val="both"/>
        <w:rPr>
          <w:lang w:val="en-US"/>
        </w:rPr>
      </w:pPr>
      <w:r>
        <w:rPr>
          <w:rFonts w:ascii="Sylfaen" w:hAnsi="Sylfaen"/>
          <w:lang w:val="ka-GE"/>
        </w:rPr>
        <w:t xml:space="preserve">არ არსებობს მტკიცებულება იმის შესახებ, რომ არსებობს კავშირი პოსტურულ ორთოსტატულ ტაქიკარდიულ სინდრომსა </w:t>
      </w:r>
      <w:r w:rsidRPr="00BC74F9">
        <w:rPr>
          <w:lang w:val="en-US"/>
        </w:rPr>
        <w:t>(POTS)</w:t>
      </w:r>
      <w:r>
        <w:rPr>
          <w:rFonts w:ascii="Sylfaen" w:hAnsi="Sylfaen"/>
          <w:lang w:val="ka-GE"/>
        </w:rPr>
        <w:t xml:space="preserve"> და</w:t>
      </w:r>
      <w:r>
        <w:rPr>
          <w:lang w:val="en-US"/>
        </w:rPr>
        <w:t xml:space="preserve"> </w:t>
      </w:r>
      <w:r w:rsidR="006B28D2">
        <w:rPr>
          <w:rFonts w:ascii="Sylfaen" w:hAnsi="Sylfaen" w:cs="Sylfaen"/>
          <w:lang w:val="en-US"/>
        </w:rPr>
        <w:t>აპვ</w:t>
      </w:r>
      <w:r>
        <w:rPr>
          <w:lang w:val="en-US"/>
        </w:rPr>
        <w:t xml:space="preserve"> </w:t>
      </w:r>
      <w:r>
        <w:rPr>
          <w:rFonts w:ascii="Sylfaen" w:hAnsi="Sylfaen"/>
          <w:lang w:val="ka-GE"/>
        </w:rPr>
        <w:t>ვაქცინაციას შორის</w:t>
      </w:r>
      <w:r w:rsidRPr="00BC74F9">
        <w:rPr>
          <w:lang w:val="en-US"/>
        </w:rPr>
        <w:t xml:space="preserve">.   </w:t>
      </w:r>
    </w:p>
    <w:p w:rsidR="00CA0C13" w:rsidRDefault="00CA0C13">
      <w:pPr>
        <w:jc w:val="both"/>
        <w:rPr>
          <w:lang w:val="en-US"/>
        </w:rPr>
      </w:pPr>
    </w:p>
    <w:p w:rsidR="00CA0C13" w:rsidRDefault="00226130">
      <w:pPr>
        <w:jc w:val="both"/>
        <w:rPr>
          <w:rFonts w:ascii="Sylfaen" w:hAnsi="Sylfaen"/>
          <w:lang w:val="ka-GE"/>
        </w:rPr>
      </w:pPr>
      <w:r w:rsidRPr="00BC74F9">
        <w:rPr>
          <w:lang w:val="en-US"/>
        </w:rPr>
        <w:t xml:space="preserve">POTS </w:t>
      </w:r>
      <w:r>
        <w:rPr>
          <w:rFonts w:ascii="Sylfaen" w:hAnsi="Sylfaen"/>
          <w:lang w:val="ka-GE"/>
        </w:rPr>
        <w:t xml:space="preserve">არის მდგომარეობა, რომელიც </w:t>
      </w:r>
      <w:r w:rsidR="00371AF5">
        <w:rPr>
          <w:rFonts w:ascii="Sylfaen" w:hAnsi="Sylfaen"/>
          <w:lang w:val="ka-GE"/>
        </w:rPr>
        <w:t xml:space="preserve">ფეხზე </w:t>
      </w:r>
      <w:r>
        <w:rPr>
          <w:rFonts w:ascii="Sylfaen" w:hAnsi="Sylfaen"/>
          <w:lang w:val="ka-GE"/>
        </w:rPr>
        <w:t xml:space="preserve">ადგომის მომენტში იწვევს გონების დაბინდვას ან გულის წასვლას და გულისცემის გახშირებას. მდგომარეობის მიზეზი უცნობია, მაგრამ ექიმების აზრით </w:t>
      </w:r>
      <w:r>
        <w:rPr>
          <w:rFonts w:ascii="Sylfaen" w:hAnsi="Sylfaen"/>
          <w:lang w:val="en-US"/>
        </w:rPr>
        <w:t>POTS,</w:t>
      </w:r>
      <w:r>
        <w:rPr>
          <w:rFonts w:ascii="Sylfaen" w:hAnsi="Sylfaen"/>
          <w:lang w:val="ka-GE"/>
        </w:rPr>
        <w:t xml:space="preserve"> შესაძლოა მთელ რიგ სამედიცინო მდგომარეობებთან იყოს ასოცირებული, მათ შორის: ვირუსული ინფექციასთნ, ხანგრძლივ ფიზიკურ ინაქტივობასთან, ქრონიკული დაღლილობის სინდრომთან და ნერვული სისტემის პრობლემებთან.</w:t>
      </w:r>
    </w:p>
    <w:p w:rsidR="00CA0C13" w:rsidRDefault="00CA0C13">
      <w:pPr>
        <w:pStyle w:val="ListParagraph"/>
        <w:jc w:val="both"/>
        <w:rPr>
          <w:lang w:val="en-US"/>
        </w:rPr>
      </w:pPr>
    </w:p>
    <w:p w:rsidR="00CA0C13" w:rsidRDefault="00226130">
      <w:pPr>
        <w:jc w:val="both"/>
        <w:rPr>
          <w:rFonts w:ascii="Sylfaen" w:hAnsi="Sylfaen"/>
          <w:lang w:val="ka-GE"/>
        </w:rPr>
      </w:pPr>
      <w:r>
        <w:rPr>
          <w:rFonts w:ascii="Sylfaen" w:hAnsi="Sylfaen"/>
          <w:lang w:val="ka-GE"/>
        </w:rPr>
        <w:t>2014-2015 წლებში</w:t>
      </w:r>
      <w:r w:rsidR="00371AF5">
        <w:rPr>
          <w:rFonts w:ascii="Sylfaen" w:hAnsi="Sylfaen"/>
          <w:lang w:val="ka-GE"/>
        </w:rPr>
        <w:t>,</w:t>
      </w:r>
      <w:r>
        <w:rPr>
          <w:rFonts w:ascii="Sylfaen" w:hAnsi="Sylfaen"/>
          <w:lang w:val="ka-GE"/>
        </w:rPr>
        <w:t xml:space="preserve"> დანიაში გავრცელებულმა ჭორებმა იმის თაობაზე, რომ </w:t>
      </w:r>
      <w:r w:rsidR="006B28D2">
        <w:rPr>
          <w:rFonts w:ascii="Sylfaen" w:hAnsi="Sylfaen"/>
          <w:lang w:val="en-US"/>
        </w:rPr>
        <w:t>აპვ</w:t>
      </w:r>
      <w:r>
        <w:rPr>
          <w:rFonts w:ascii="Sylfaen" w:hAnsi="Sylfaen"/>
          <w:lang w:val="ka-GE"/>
        </w:rPr>
        <w:t xml:space="preserve"> ვაქცინა იწვევს </w:t>
      </w:r>
      <w:r>
        <w:rPr>
          <w:rFonts w:ascii="Sylfaen" w:hAnsi="Sylfaen"/>
          <w:lang w:val="en-US"/>
        </w:rPr>
        <w:t>POTS</w:t>
      </w:r>
      <w:r>
        <w:rPr>
          <w:rFonts w:ascii="Sylfaen" w:hAnsi="Sylfaen"/>
          <w:lang w:val="ka-GE"/>
        </w:rPr>
        <w:t xml:space="preserve">-ს, სერიოზული ზიანი მოუტანა დანიურ </w:t>
      </w:r>
      <w:r w:rsidR="006B28D2">
        <w:rPr>
          <w:rFonts w:ascii="Sylfaen" w:hAnsi="Sylfaen"/>
          <w:lang w:val="en-US"/>
        </w:rPr>
        <w:t>აპვ</w:t>
      </w:r>
      <w:r>
        <w:rPr>
          <w:rFonts w:ascii="Sylfaen" w:hAnsi="Sylfaen"/>
          <w:lang w:val="ka-GE"/>
        </w:rPr>
        <w:t xml:space="preserve"> იმუნიზაციის პროგრამას. ვაქცინაციასთან და სინდრომთან დაკავშირებული მონაცემები გადახედილ იქნა </w:t>
      </w:r>
      <w:r>
        <w:rPr>
          <w:rFonts w:ascii="Sylfaen" w:hAnsi="Sylfaen"/>
          <w:lang w:val="ka-GE"/>
        </w:rPr>
        <w:lastRenderedPageBreak/>
        <w:t>ევროპის მედიცინის მუშაკთა სააგენტოსა და ვაქცინაციის უსაფრთხოების ჯანმო-ს გლობალურ მრჩეველთა კომისიის მიერ, ხოლო მონაცემები შეერთებული შტატებიდან შემოწმებულ იქნა შეერთებული შტატების დაავადებათა კონტროლისა და პრევენციის ცენტრ</w:t>
      </w:r>
      <w:r w:rsidR="00371AF5">
        <w:rPr>
          <w:rFonts w:ascii="Sylfaen" w:hAnsi="Sylfaen"/>
          <w:lang w:val="ka-GE"/>
        </w:rPr>
        <w:t>ებ</w:t>
      </w:r>
      <w:r>
        <w:rPr>
          <w:rFonts w:ascii="Sylfaen" w:hAnsi="Sylfaen"/>
          <w:lang w:val="ka-GE"/>
        </w:rPr>
        <w:t xml:space="preserve">ის </w:t>
      </w:r>
      <w:r>
        <w:rPr>
          <w:rFonts w:ascii="Sylfaen" w:hAnsi="Sylfaen"/>
          <w:lang w:val="en-US"/>
        </w:rPr>
        <w:t>(CDC)</w:t>
      </w:r>
      <w:r>
        <w:rPr>
          <w:rFonts w:ascii="Sylfaen" w:hAnsi="Sylfaen"/>
          <w:lang w:val="ka-GE"/>
        </w:rPr>
        <w:t xml:space="preserve"> მიერ. 2015 წლის ნოემბერში, ევროპის მედიცინის მუშაკთა სააგენტომ </w:t>
      </w:r>
      <w:r w:rsidR="006B28D2">
        <w:rPr>
          <w:rFonts w:ascii="Sylfaen" w:hAnsi="Sylfaen"/>
          <w:lang w:val="ka-GE"/>
        </w:rPr>
        <w:t>აპვ</w:t>
      </w:r>
      <w:r>
        <w:rPr>
          <w:rFonts w:ascii="Sylfaen" w:hAnsi="Sylfaen"/>
          <w:lang w:val="ka-GE"/>
        </w:rPr>
        <w:t xml:space="preserve"> ვაქცინირებულ ახალგაზრდა ქალებში განვითარებული </w:t>
      </w:r>
      <w:r w:rsidRPr="005D209D">
        <w:rPr>
          <w:rFonts w:ascii="Sylfaen" w:hAnsi="Sylfaen"/>
          <w:lang w:val="ka-GE"/>
        </w:rPr>
        <w:t>POTS</w:t>
      </w:r>
      <w:r>
        <w:rPr>
          <w:rFonts w:ascii="Sylfaen" w:hAnsi="Sylfaen"/>
          <w:lang w:val="ka-GE"/>
        </w:rPr>
        <w:t xml:space="preserve">-ის ხელთარსებული მონაცემების დეტალური გადასინჯვა დაასრულა. გადასიჯვის შედეგად არ დადასტურებულა მიზეზ-შედეგობრივი კავშირი </w:t>
      </w:r>
      <w:r w:rsidR="006B28D2">
        <w:rPr>
          <w:rFonts w:ascii="Sylfaen" w:hAnsi="Sylfaen"/>
          <w:lang w:val="ka-GE"/>
        </w:rPr>
        <w:t>აპვ</w:t>
      </w:r>
      <w:r>
        <w:rPr>
          <w:rFonts w:ascii="Sylfaen" w:hAnsi="Sylfaen"/>
          <w:lang w:val="ka-GE"/>
        </w:rPr>
        <w:t xml:space="preserve"> ვაქცინასა და </w:t>
      </w:r>
      <w:r w:rsidRPr="005D209D">
        <w:rPr>
          <w:rFonts w:ascii="Sylfaen" w:hAnsi="Sylfaen"/>
          <w:lang w:val="ka-GE"/>
        </w:rPr>
        <w:t>POTS</w:t>
      </w:r>
      <w:r>
        <w:rPr>
          <w:rFonts w:ascii="Sylfaen" w:hAnsi="Sylfaen"/>
          <w:lang w:val="ka-GE"/>
        </w:rPr>
        <w:t>-ს შორის.</w:t>
      </w:r>
      <w:r>
        <w:rPr>
          <w:rStyle w:val="FootnoteReference"/>
          <w:lang w:val="en-US"/>
        </w:rPr>
        <w:footnoteReference w:id="16"/>
      </w:r>
      <w:r w:rsidRPr="005D209D">
        <w:rPr>
          <w:lang w:val="ka-GE"/>
        </w:rPr>
        <w:t xml:space="preserve"> POTS</w:t>
      </w:r>
      <w:r>
        <w:rPr>
          <w:rFonts w:ascii="Sylfaen" w:hAnsi="Sylfaen"/>
          <w:lang w:val="ka-GE"/>
        </w:rPr>
        <w:t xml:space="preserve">-ის განვითარების რისკი </w:t>
      </w:r>
      <w:r w:rsidR="006B28D2">
        <w:rPr>
          <w:rFonts w:ascii="Sylfaen" w:hAnsi="Sylfaen"/>
          <w:lang w:val="ka-GE"/>
        </w:rPr>
        <w:t>აპვ</w:t>
      </w:r>
      <w:r>
        <w:rPr>
          <w:rFonts w:ascii="Sylfaen" w:hAnsi="Sylfaen"/>
          <w:lang w:val="ka-GE"/>
        </w:rPr>
        <w:t xml:space="preserve"> ვაქცინაციით არ იყო გამოწვეული. </w:t>
      </w:r>
    </w:p>
    <w:p w:rsidR="00CA0C13" w:rsidRDefault="00CA0C13">
      <w:pPr>
        <w:jc w:val="both"/>
        <w:rPr>
          <w:lang w:val="ka-GE"/>
        </w:rPr>
      </w:pPr>
    </w:p>
    <w:p w:rsidR="00CA0C13" w:rsidRDefault="00226130">
      <w:pPr>
        <w:jc w:val="both"/>
        <w:rPr>
          <w:lang w:val="ka-GE"/>
        </w:rPr>
      </w:pPr>
      <w:r>
        <w:rPr>
          <w:rFonts w:ascii="Sylfaen" w:hAnsi="Sylfaen"/>
          <w:lang w:val="ka-GE"/>
        </w:rPr>
        <w:t>2006 წლის ივნისიდან</w:t>
      </w:r>
      <w:r w:rsidR="00371AF5">
        <w:rPr>
          <w:rFonts w:ascii="Sylfaen" w:hAnsi="Sylfaen"/>
          <w:lang w:val="ka-GE"/>
        </w:rPr>
        <w:t>,</w:t>
      </w:r>
      <w:r>
        <w:rPr>
          <w:rFonts w:ascii="Sylfaen" w:hAnsi="Sylfaen"/>
          <w:lang w:val="ka-GE"/>
        </w:rPr>
        <w:t xml:space="preserve"> 2015 წლის სექტემბრამდე, ამერიკის შეერთებულ შტატებში, გარდასილის დაახლოებით 80</w:t>
      </w:r>
      <w:r w:rsidR="00371AF5">
        <w:rPr>
          <w:rFonts w:ascii="Sylfaen" w:hAnsi="Sylfaen"/>
          <w:lang w:val="ka-GE"/>
        </w:rPr>
        <w:t xml:space="preserve"> </w:t>
      </w:r>
      <w:r>
        <w:rPr>
          <w:rFonts w:ascii="Sylfaen" w:hAnsi="Sylfaen"/>
          <w:lang w:val="ka-GE"/>
        </w:rPr>
        <w:t xml:space="preserve">მლნ დოზა იქნა გამოყენებული. </w:t>
      </w:r>
      <w:r w:rsidRPr="005D209D">
        <w:rPr>
          <w:rFonts w:ascii="Sylfaen" w:hAnsi="Sylfaen"/>
          <w:lang w:val="ka-GE"/>
        </w:rPr>
        <w:t>CDC</w:t>
      </w:r>
      <w:r>
        <w:rPr>
          <w:rFonts w:ascii="Sylfaen" w:hAnsi="Sylfaen"/>
          <w:lang w:val="ka-GE"/>
        </w:rPr>
        <w:t>-ის მიერ, ვაქცინის გვერდითი ეფექტების აღრიცხვის სისტემით (</w:t>
      </w:r>
      <w:r w:rsidRPr="005D209D">
        <w:rPr>
          <w:rFonts w:ascii="Sylfaen" w:hAnsi="Sylfaen"/>
          <w:lang w:val="ka-GE"/>
        </w:rPr>
        <w:t xml:space="preserve">VAERS) </w:t>
      </w:r>
      <w:r>
        <w:rPr>
          <w:rFonts w:ascii="Sylfaen" w:hAnsi="Sylfaen"/>
          <w:lang w:val="ka-GE"/>
        </w:rPr>
        <w:t xml:space="preserve">ჩატარებული ხელახალი მონიტორინგის შედეგად, </w:t>
      </w:r>
      <w:r w:rsidR="006B28D2">
        <w:rPr>
          <w:rFonts w:ascii="Sylfaen" w:hAnsi="Sylfaen"/>
          <w:lang w:val="ka-GE"/>
        </w:rPr>
        <w:t>აპვ</w:t>
      </w:r>
      <w:r>
        <w:rPr>
          <w:rFonts w:ascii="Sylfaen" w:hAnsi="Sylfaen"/>
          <w:lang w:val="ka-GE"/>
        </w:rPr>
        <w:t xml:space="preserve"> ვაქცინაციასა და </w:t>
      </w:r>
      <w:r w:rsidRPr="005D209D">
        <w:rPr>
          <w:rFonts w:ascii="Sylfaen" w:hAnsi="Sylfaen"/>
          <w:lang w:val="ka-GE"/>
        </w:rPr>
        <w:t>POTS</w:t>
      </w:r>
      <w:r>
        <w:rPr>
          <w:rFonts w:ascii="Sylfaen" w:hAnsi="Sylfaen"/>
          <w:lang w:val="ka-GE"/>
        </w:rPr>
        <w:t>-ის შემთხვევებს შორის კავშირის არსებობა არ გამოვლენილა.</w:t>
      </w:r>
      <w:r>
        <w:rPr>
          <w:rStyle w:val="FootnoteReference"/>
          <w:lang w:val="en-US"/>
        </w:rPr>
        <w:footnoteReference w:id="17"/>
      </w:r>
    </w:p>
    <w:p w:rsidR="00CA0C13" w:rsidRDefault="000D1979">
      <w:pPr>
        <w:pStyle w:val="Heading2"/>
        <w:jc w:val="both"/>
        <w:rPr>
          <w:lang w:val="ka-GE"/>
        </w:rPr>
      </w:pPr>
      <w:bookmarkStart w:id="68" w:name="_Toc499497164"/>
      <w:r>
        <w:rPr>
          <w:rFonts w:ascii="Sylfaen" w:hAnsi="Sylfaen"/>
          <w:lang w:val="ka-GE"/>
        </w:rPr>
        <w:t xml:space="preserve">ვაქცინაცია იწვევს </w:t>
      </w:r>
      <w:r w:rsidRPr="00226130">
        <w:rPr>
          <w:rFonts w:ascii="Sylfaen" w:hAnsi="Sylfaen"/>
          <w:lang w:val="ka-GE"/>
        </w:rPr>
        <w:t>აუტიზმს</w:t>
      </w:r>
      <w:r w:rsidR="00B01125" w:rsidRPr="005D209D">
        <w:rPr>
          <w:lang w:val="ka-GE"/>
        </w:rPr>
        <w:t>?</w:t>
      </w:r>
      <w:bookmarkEnd w:id="68"/>
      <w:r w:rsidR="00B01125" w:rsidRPr="005D209D">
        <w:rPr>
          <w:lang w:val="ka-GE"/>
        </w:rPr>
        <w:t xml:space="preserve"> </w:t>
      </w:r>
    </w:p>
    <w:p w:rsidR="00CA0C13" w:rsidRDefault="005F68CD">
      <w:pPr>
        <w:jc w:val="both"/>
        <w:rPr>
          <w:lang w:val="ka-GE"/>
        </w:rPr>
      </w:pPr>
      <w:r>
        <w:rPr>
          <w:rFonts w:ascii="Sylfaen" w:hAnsi="Sylfaen"/>
          <w:lang w:val="ka-GE"/>
        </w:rPr>
        <w:t xml:space="preserve">არაერთი მცირე და დიდი ზომის კვლევაა ჩატარებული, რომელიც ნებისმიერ ვაქცინაცასა და აუტიზმს შორის არსებულ კავშირს იკვლევს, თუმცა კავშირი არასოდეს დადასტურებულა. უფრო მეტიც, კვლევებმა აჩვენა, რომ აუტიზმი, არავაქცინირებულ პირებთან შედარებით ისეთი სიხშირით არ ვლინდება იმ ახალშობილებში, რომელთა დედებსაც </w:t>
      </w:r>
      <w:r w:rsidR="006B28D2">
        <w:rPr>
          <w:rFonts w:ascii="Sylfaen" w:hAnsi="Sylfaen"/>
          <w:lang w:val="ka-GE"/>
        </w:rPr>
        <w:t>აპვ</w:t>
      </w:r>
      <w:r>
        <w:rPr>
          <w:rFonts w:ascii="Sylfaen" w:hAnsi="Sylfaen"/>
          <w:lang w:val="ka-GE"/>
        </w:rPr>
        <w:t xml:space="preserve"> ვაქცინაცია აქვთ ჩატარებული.</w:t>
      </w:r>
      <w:r>
        <w:rPr>
          <w:rStyle w:val="FootnoteReference"/>
          <w:lang w:val="en-US"/>
        </w:rPr>
        <w:footnoteReference w:id="18"/>
      </w:r>
    </w:p>
    <w:p w:rsidR="00CA0C13" w:rsidRDefault="00CA0C13">
      <w:pPr>
        <w:jc w:val="both"/>
        <w:rPr>
          <w:lang w:val="ka-GE"/>
        </w:rPr>
      </w:pPr>
    </w:p>
    <w:p w:rsidR="00CA0C13" w:rsidRDefault="000D1979">
      <w:pPr>
        <w:pStyle w:val="Heading2"/>
        <w:jc w:val="both"/>
        <w:rPr>
          <w:lang w:val="ka-GE"/>
        </w:rPr>
      </w:pPr>
      <w:bookmarkStart w:id="69" w:name="_Toc499497165"/>
      <w:r>
        <w:rPr>
          <w:rFonts w:ascii="Sylfaen" w:hAnsi="Sylfaen"/>
          <w:lang w:val="ka-GE"/>
        </w:rPr>
        <w:t>შესაძლებელია ვაქცინამ გავლენა მოახდინოს ფერტილობაზე?</w:t>
      </w:r>
      <w:bookmarkEnd w:id="69"/>
      <w:r w:rsidR="004C4FB6" w:rsidRPr="005D209D">
        <w:rPr>
          <w:lang w:val="ka-GE"/>
        </w:rPr>
        <w:t xml:space="preserve"> </w:t>
      </w:r>
      <w:r w:rsidR="00A51999" w:rsidRPr="005D209D">
        <w:rPr>
          <w:lang w:val="ka-GE"/>
        </w:rPr>
        <w:t xml:space="preserve"> </w:t>
      </w:r>
    </w:p>
    <w:p w:rsidR="00CA0C13" w:rsidRDefault="00596E20">
      <w:pPr>
        <w:jc w:val="both"/>
        <w:rPr>
          <w:lang w:val="ka-GE"/>
        </w:rPr>
      </w:pPr>
      <w:r>
        <w:rPr>
          <w:rFonts w:ascii="Sylfaen" w:hAnsi="Sylfaen"/>
          <w:lang w:val="ka-GE"/>
        </w:rPr>
        <w:t>არა</w:t>
      </w:r>
      <w:r w:rsidRPr="005D209D">
        <w:rPr>
          <w:lang w:val="ka-GE"/>
        </w:rPr>
        <w:t xml:space="preserve">. </w:t>
      </w:r>
    </w:p>
    <w:p w:rsidR="00CA0C13" w:rsidRDefault="006B28D2">
      <w:pPr>
        <w:jc w:val="both"/>
        <w:rPr>
          <w:rFonts w:ascii="Sylfaen" w:hAnsi="Sylfaen"/>
          <w:lang w:val="ka-GE"/>
        </w:rPr>
      </w:pPr>
      <w:r>
        <w:rPr>
          <w:rFonts w:ascii="Sylfaen" w:hAnsi="Sylfaen"/>
          <w:lang w:val="ka-GE"/>
        </w:rPr>
        <w:t>აპვ</w:t>
      </w:r>
      <w:r w:rsidR="00596E20">
        <w:rPr>
          <w:rFonts w:ascii="Sylfaen" w:hAnsi="Sylfaen"/>
          <w:lang w:val="ka-GE"/>
        </w:rPr>
        <w:t xml:space="preserve"> ვაქცინა გავლენას არ ახდენს ნაყოფიერებაზე. 2006</w:t>
      </w:r>
      <w:r w:rsidR="00596E20" w:rsidRPr="005D209D">
        <w:rPr>
          <w:rFonts w:ascii="Sylfaen" w:hAnsi="Sylfaen"/>
          <w:lang w:val="ka-GE"/>
        </w:rPr>
        <w:t xml:space="preserve"> </w:t>
      </w:r>
      <w:r w:rsidR="00596E20">
        <w:rPr>
          <w:rFonts w:ascii="Sylfaen" w:hAnsi="Sylfaen"/>
          <w:lang w:val="ka-GE"/>
        </w:rPr>
        <w:t>წელს</w:t>
      </w:r>
      <w:r w:rsidR="00596E20" w:rsidRPr="005D209D">
        <w:rPr>
          <w:rFonts w:ascii="Sylfaen" w:hAnsi="Sylfaen"/>
          <w:lang w:val="ka-GE"/>
        </w:rPr>
        <w:t xml:space="preserve"> </w:t>
      </w:r>
      <w:r w:rsidR="00596E20">
        <w:rPr>
          <w:rFonts w:ascii="Sylfaen" w:hAnsi="Sylfaen"/>
          <w:lang w:val="ka-GE"/>
        </w:rPr>
        <w:t xml:space="preserve">პირველი </w:t>
      </w:r>
      <w:r>
        <w:rPr>
          <w:rFonts w:ascii="Sylfaen" w:hAnsi="Sylfaen"/>
          <w:lang w:val="ka-GE"/>
        </w:rPr>
        <w:t>აპვ</w:t>
      </w:r>
      <w:r w:rsidR="00596E20">
        <w:rPr>
          <w:rFonts w:ascii="Sylfaen" w:hAnsi="Sylfaen"/>
          <w:lang w:val="ka-GE"/>
        </w:rPr>
        <w:t xml:space="preserve"> ვაქცინის ლიცენზირებამდე ჩატარებულმა კლინიკურმა კვლევებმა და მისი დანერგვის შემდეგ განხორციელებულმა უსაფრთხოების მონიტორინგმა და კვლევებმა დაადასტურა, რომ ვაქცინა არ იწვევს რაიმე სახის რეპროდუქციულ პრობლემებს ქალებში.</w:t>
      </w:r>
      <w:r w:rsidR="00596E20">
        <w:rPr>
          <w:rStyle w:val="FootnoteReference"/>
          <w:lang w:val="en-US"/>
        </w:rPr>
        <w:footnoteReference w:id="19"/>
      </w:r>
      <w:r w:rsidR="00596E20" w:rsidRPr="005D209D">
        <w:rPr>
          <w:lang w:val="ka-GE"/>
        </w:rPr>
        <w:t xml:space="preserve"> </w:t>
      </w:r>
    </w:p>
    <w:p w:rsidR="00CA0C13" w:rsidRDefault="00CA0C13">
      <w:pPr>
        <w:pStyle w:val="ListParagraph"/>
        <w:jc w:val="both"/>
        <w:rPr>
          <w:lang w:val="ka-GE"/>
        </w:rPr>
      </w:pPr>
    </w:p>
    <w:p w:rsidR="00CA0C13" w:rsidRDefault="00596E20">
      <w:pPr>
        <w:jc w:val="both"/>
        <w:rPr>
          <w:lang w:val="ka-GE"/>
        </w:rPr>
      </w:pPr>
      <w:r>
        <w:rPr>
          <w:rFonts w:ascii="Sylfaen" w:hAnsi="Sylfaen"/>
          <w:lang w:val="ka-GE"/>
        </w:rPr>
        <w:t xml:space="preserve">სინამდვილეში, </w:t>
      </w:r>
      <w:r w:rsidR="006B28D2">
        <w:rPr>
          <w:rFonts w:ascii="Sylfaen" w:hAnsi="Sylfaen"/>
          <w:lang w:val="ka-GE"/>
        </w:rPr>
        <w:t>აპვ</w:t>
      </w:r>
      <w:r>
        <w:rPr>
          <w:rFonts w:ascii="Sylfaen" w:hAnsi="Sylfaen"/>
          <w:lang w:val="ka-GE"/>
        </w:rPr>
        <w:t xml:space="preserve"> ვაქცინა, საშვილოსნოს ყელის კიბოსწინარე დაზიანებებისა და კიბოს პრევენციის გზით</w:t>
      </w:r>
      <w:r w:rsidR="005963D9">
        <w:rPr>
          <w:rFonts w:ascii="Sylfaen" w:hAnsi="Sylfaen"/>
          <w:lang w:val="ka-GE"/>
        </w:rPr>
        <w:t>,</w:t>
      </w:r>
      <w:r>
        <w:rPr>
          <w:rFonts w:ascii="Sylfaen" w:hAnsi="Sylfaen"/>
          <w:lang w:val="ka-GE"/>
        </w:rPr>
        <w:t xml:space="preserve"> იცავს ინდივიდის ნაყოფიერებას. საშვილოსნოს ყელის კიბოსწინარე დაზიანებების ქირურგიულმა მკურნალობამ შეიძლება ნაადრევი მშობიარობა და ნაყოფის დაკარგვა განაპირობოს, ხოლო საშვილოსნოს ყელის კიბოს მკურნალობა (საშვილოსნოს ყელისა და საშვილოსნოს ამოღება, ქიმიოთერაპია და/ან რადიოთერაპია) ქალს ბავშვის გაჩენის შესაძლებლობას უკარგავს.</w:t>
      </w:r>
      <w:r w:rsidR="001C78CC" w:rsidRPr="005D209D">
        <w:rPr>
          <w:lang w:val="ka-GE"/>
        </w:rPr>
        <w:t xml:space="preserve"> </w:t>
      </w:r>
    </w:p>
    <w:p w:rsidR="00CA0C13" w:rsidRDefault="00CA0C13">
      <w:pPr>
        <w:pStyle w:val="ListParagraph"/>
        <w:jc w:val="both"/>
        <w:rPr>
          <w:rFonts w:ascii="Times New Roman" w:eastAsia="Times New Roman" w:hAnsi="Times New Roman" w:cs="Times New Roman"/>
          <w:lang w:val="ka-GE" w:eastAsia="en-US"/>
        </w:rPr>
      </w:pPr>
    </w:p>
    <w:p w:rsidR="00CA0C13" w:rsidRDefault="008A2508">
      <w:pPr>
        <w:pStyle w:val="Heading2"/>
        <w:jc w:val="both"/>
        <w:rPr>
          <w:lang w:val="ka-GE"/>
        </w:rPr>
      </w:pPr>
      <w:bookmarkStart w:id="70" w:name="_Toc499497166"/>
      <w:r>
        <w:rPr>
          <w:rFonts w:ascii="Sylfaen" w:hAnsi="Sylfaen"/>
          <w:lang w:val="ka-GE"/>
        </w:rPr>
        <w:lastRenderedPageBreak/>
        <w:t>გოგონათა აცრის ასაკი რატომ განსხვავდება ქვეყნების მიხედვით</w:t>
      </w:r>
      <w:r w:rsidR="007158B4" w:rsidRPr="005D209D">
        <w:rPr>
          <w:lang w:val="ka-GE"/>
        </w:rPr>
        <w:t>?</w:t>
      </w:r>
      <w:bookmarkEnd w:id="70"/>
      <w:r w:rsidR="007158B4" w:rsidRPr="005D209D">
        <w:rPr>
          <w:lang w:val="ka-GE"/>
        </w:rPr>
        <w:t xml:space="preserve"> </w:t>
      </w:r>
    </w:p>
    <w:p w:rsidR="00CA0C13" w:rsidRDefault="00596E20">
      <w:pPr>
        <w:jc w:val="both"/>
        <w:rPr>
          <w:lang w:val="ka-GE"/>
        </w:rPr>
      </w:pPr>
      <w:r>
        <w:rPr>
          <w:rFonts w:ascii="Sylfaen" w:hAnsi="Sylfaen"/>
          <w:lang w:val="ka-GE"/>
        </w:rPr>
        <w:t xml:space="preserve">ჯანმო-ს რეკომენდაციის თანახმად, პირველ რიგში, უნდა მოხდეს 9-14 ასაკის გოგონების ვაქცინირება </w:t>
      </w:r>
      <w:r w:rsidR="006B28D2">
        <w:rPr>
          <w:rFonts w:ascii="Sylfaen" w:hAnsi="Sylfaen"/>
          <w:lang w:val="ka-GE"/>
        </w:rPr>
        <w:t>აპვ</w:t>
      </w:r>
      <w:r>
        <w:rPr>
          <w:rFonts w:ascii="Sylfaen" w:hAnsi="Sylfaen"/>
          <w:lang w:val="ka-GE"/>
        </w:rPr>
        <w:t xml:space="preserve"> ვაქცინის ორი დოზით. </w:t>
      </w:r>
      <w:r w:rsidR="004E6A6F">
        <w:rPr>
          <w:rFonts w:ascii="Sylfaen" w:hAnsi="Sylfaen"/>
          <w:lang w:val="ka-GE"/>
        </w:rPr>
        <w:t xml:space="preserve">მხოლოდ </w:t>
      </w:r>
      <w:r>
        <w:rPr>
          <w:rFonts w:ascii="Sylfaen" w:hAnsi="Sylfaen"/>
          <w:lang w:val="ka-GE"/>
        </w:rPr>
        <w:t xml:space="preserve">მას შემდეგ რაც მოხდება პროგრამის წარმატებით განხორციელება ამ ასაკის ჯგუფისათვის, შეიძლება </w:t>
      </w:r>
      <w:r w:rsidR="004E6A6F">
        <w:rPr>
          <w:rFonts w:ascii="Sylfaen" w:hAnsi="Sylfaen"/>
          <w:lang w:val="ka-GE"/>
        </w:rPr>
        <w:t xml:space="preserve"> </w:t>
      </w:r>
      <w:r>
        <w:rPr>
          <w:rFonts w:ascii="Sylfaen" w:hAnsi="Sylfaen"/>
          <w:lang w:val="ka-GE"/>
        </w:rPr>
        <w:t xml:space="preserve"> სამიზნე ჯგუფის გაფართოვება უფრო მეტი ასაკის გოგონებისა და ბიჭების ჩართვით პროგრამაში. თითოეული ქვეყანა, ეროვნულ კონტექსტზე დაყრდნობით, თავად იღებს გადაწყვეტილებას იმის თაობაზე, თუ ვინ უნდა გაიკეთოს </w:t>
      </w:r>
      <w:r w:rsidR="006B28D2">
        <w:rPr>
          <w:rFonts w:ascii="Sylfaen" w:hAnsi="Sylfaen"/>
          <w:lang w:val="ka-GE"/>
        </w:rPr>
        <w:t>აპვ</w:t>
      </w:r>
      <w:r>
        <w:rPr>
          <w:rFonts w:ascii="Sylfaen" w:hAnsi="Sylfaen"/>
          <w:lang w:val="ka-GE"/>
        </w:rPr>
        <w:t xml:space="preserve"> ვაქცინა. ზოგიერთ ქვეყანაში </w:t>
      </w:r>
      <w:r w:rsidR="006B28D2">
        <w:rPr>
          <w:rFonts w:ascii="Sylfaen" w:hAnsi="Sylfaen"/>
          <w:lang w:val="ka-GE"/>
        </w:rPr>
        <w:t>აპვ</w:t>
      </w:r>
      <w:r>
        <w:rPr>
          <w:rFonts w:ascii="Sylfaen" w:hAnsi="Sylfaen"/>
          <w:lang w:val="ka-GE"/>
        </w:rPr>
        <w:t xml:space="preserve"> ვაქცინა კეთდება სკოლის პროგრამის ფარგლებში, კონკრეტული კლასის მოსწავლეებისთვის, რომლისთვისაც შესაძლოა გამოყენებული იყოს ვაქცინაციისთვის რეკომენდებული ასაკი. ზოგიერთ ქვეყანაში ვაქცინა განკუთვნლია მხოლოდ შეზღუდული ასაკის ჯგუფის გოგონებისთვის, მაშინ როდესაც სხვ</w:t>
      </w:r>
      <w:r w:rsidR="004E6A6F">
        <w:rPr>
          <w:rFonts w:ascii="Sylfaen" w:hAnsi="Sylfaen"/>
          <w:lang w:val="ka-GE"/>
        </w:rPr>
        <w:t>ა ქვეყნები</w:t>
      </w:r>
      <w:r>
        <w:rPr>
          <w:rFonts w:ascii="Sylfaen" w:hAnsi="Sylfaen"/>
          <w:lang w:val="ka-GE"/>
        </w:rPr>
        <w:t xml:space="preserve"> იხდიან თანხას 26 წლამდე ასაკის ყველა გოგონასა და ქალის იმუნიზაციისთვის.</w:t>
      </w:r>
      <w:r w:rsidR="007B3337" w:rsidRPr="005D209D">
        <w:rPr>
          <w:lang w:val="ka-GE"/>
        </w:rPr>
        <w:t xml:space="preserve"> </w:t>
      </w:r>
    </w:p>
    <w:p w:rsidR="00CA0C13" w:rsidRDefault="008A2508">
      <w:pPr>
        <w:pStyle w:val="Heading2"/>
        <w:jc w:val="both"/>
        <w:rPr>
          <w:lang w:val="ka-GE"/>
        </w:rPr>
      </w:pPr>
      <w:bookmarkStart w:id="71" w:name="_Toc499497167"/>
      <w:r>
        <w:rPr>
          <w:rFonts w:ascii="Sylfaen" w:hAnsi="Sylfaen"/>
          <w:lang w:val="ka-GE"/>
        </w:rPr>
        <w:t>ქვეყნების უმეტეს ნაწილში რატომ არ იცრებიან ბიჭები?</w:t>
      </w:r>
      <w:bookmarkEnd w:id="71"/>
    </w:p>
    <w:p w:rsidR="00CA0C13" w:rsidRDefault="006B28D2">
      <w:pPr>
        <w:jc w:val="both"/>
        <w:rPr>
          <w:lang w:val="ka-GE"/>
        </w:rPr>
      </w:pPr>
      <w:r>
        <w:rPr>
          <w:rFonts w:ascii="Sylfaen" w:hAnsi="Sylfaen" w:cs="Sylfaen"/>
          <w:lang w:val="ka-GE"/>
        </w:rPr>
        <w:t>აპვ</w:t>
      </w:r>
      <w:r w:rsidR="00596E20">
        <w:rPr>
          <w:rFonts w:ascii="Sylfaen" w:hAnsi="Sylfaen"/>
          <w:lang w:val="ka-GE"/>
        </w:rPr>
        <w:t xml:space="preserve"> ვაქცინაციის უპირველესი მიზანი საშვილოსნოს ყელის კიბოს პრევენციაა. რეკომენდებული ასაკის (9-14) გოგონების მაღალი მოცვისათვის ჩადებული ინვესტიცია, ჯანმო-ს მიერ, მიზნის მისაღწევად რესურსების ყველაზე ეფექტური გამოყენების გზად არის მიჩნეული. მიუხედავად ამისა, </w:t>
      </w:r>
      <w:r>
        <w:rPr>
          <w:rFonts w:ascii="Sylfaen" w:hAnsi="Sylfaen"/>
          <w:lang w:val="ka-GE"/>
        </w:rPr>
        <w:t>აპვ</w:t>
      </w:r>
      <w:r w:rsidR="00596E20">
        <w:rPr>
          <w:rFonts w:ascii="Sylfaen" w:hAnsi="Sylfaen"/>
          <w:lang w:val="ka-GE"/>
        </w:rPr>
        <w:t xml:space="preserve"> ვაქცინაციას აქვს დამატებითი სარგებელი როგორც ქალებისთვის, ასევე კაცებისთვის, თუ ქვეყანას აქვს ამის რესურსი, მათ შეუძლიათ ვაქცინა შესთავაზონ, როგორც გოგონებს, ასევე ბიჭებს.</w:t>
      </w:r>
      <w:r w:rsidR="000E1CF7" w:rsidRPr="005D209D">
        <w:rPr>
          <w:lang w:val="ka-GE"/>
        </w:rPr>
        <w:t xml:space="preserve"> </w:t>
      </w:r>
    </w:p>
    <w:p w:rsidR="00CA0C13" w:rsidRDefault="00CA0C13">
      <w:pPr>
        <w:pStyle w:val="ListParagraph"/>
        <w:jc w:val="both"/>
        <w:rPr>
          <w:lang w:val="ka-GE"/>
        </w:rPr>
      </w:pPr>
    </w:p>
    <w:p w:rsidR="00CA0C13" w:rsidRDefault="008A2508">
      <w:pPr>
        <w:pStyle w:val="Heading2"/>
        <w:jc w:val="both"/>
        <w:rPr>
          <w:lang w:val="ka-GE"/>
        </w:rPr>
      </w:pPr>
      <w:bookmarkStart w:id="72" w:name="_Toc499497168"/>
      <w:r>
        <w:rPr>
          <w:rFonts w:ascii="Sylfaen" w:hAnsi="Sylfaen"/>
          <w:lang w:val="ka-GE"/>
        </w:rPr>
        <w:t xml:space="preserve">ზოგიერთმა ქვეყანამ რატომ შეიტანა </w:t>
      </w:r>
      <w:r w:rsidR="006B28D2">
        <w:rPr>
          <w:rFonts w:ascii="Sylfaen" w:hAnsi="Sylfaen" w:cs="Sylfaen"/>
          <w:lang w:val="ka-GE"/>
        </w:rPr>
        <w:t>აპვ</w:t>
      </w:r>
      <w:r w:rsidR="006260BA" w:rsidRPr="005D209D">
        <w:rPr>
          <w:lang w:val="ka-GE"/>
        </w:rPr>
        <w:t xml:space="preserve"> </w:t>
      </w:r>
      <w:r>
        <w:rPr>
          <w:rFonts w:ascii="Sylfaen" w:hAnsi="Sylfaen"/>
          <w:lang w:val="ka-GE"/>
        </w:rPr>
        <w:t>ვაქცინაცია იმუნიზაციის ეროვნულ კალენდარში?</w:t>
      </w:r>
      <w:bookmarkEnd w:id="72"/>
      <w:r w:rsidR="007158B4" w:rsidRPr="005D209D">
        <w:rPr>
          <w:lang w:val="ka-GE"/>
        </w:rPr>
        <w:t xml:space="preserve"> </w:t>
      </w:r>
    </w:p>
    <w:p w:rsidR="00CA0C13" w:rsidRDefault="00596E20">
      <w:pPr>
        <w:jc w:val="both"/>
        <w:rPr>
          <w:rFonts w:ascii="Sylfaen" w:hAnsi="Sylfaen"/>
          <w:lang w:val="ka-GE"/>
        </w:rPr>
      </w:pPr>
      <w:r>
        <w:rPr>
          <w:rFonts w:ascii="Sylfaen" w:hAnsi="Sylfaen"/>
          <w:lang w:val="ka-GE"/>
        </w:rPr>
        <w:t xml:space="preserve">ქვეყნებში, სადაც </w:t>
      </w:r>
      <w:r w:rsidR="006B28D2">
        <w:rPr>
          <w:rFonts w:ascii="Sylfaen" w:hAnsi="Sylfaen"/>
          <w:lang w:val="ka-GE"/>
        </w:rPr>
        <w:t>აპვ</w:t>
      </w:r>
      <w:r>
        <w:rPr>
          <w:rFonts w:ascii="Sylfaen" w:hAnsi="Sylfaen"/>
          <w:lang w:val="ka-GE"/>
        </w:rPr>
        <w:t xml:space="preserve"> ვაქცინა იმუნიზაციის ეროვნულ კალენდარშია შეტანილი, საშვილოსნოს ყელის კიბოსა და </w:t>
      </w:r>
      <w:r w:rsidR="006B28D2">
        <w:rPr>
          <w:rFonts w:ascii="Sylfaen" w:hAnsi="Sylfaen"/>
          <w:lang w:val="ka-GE"/>
        </w:rPr>
        <w:t>აპვ</w:t>
      </w:r>
      <w:r>
        <w:rPr>
          <w:rFonts w:ascii="Sylfaen" w:hAnsi="Sylfaen"/>
          <w:lang w:val="ka-GE"/>
        </w:rPr>
        <w:t>-ით გამოწვეული სხვა დაავადებებისგან მოსახლეობის დაცვა</w:t>
      </w:r>
      <w:r w:rsidR="004E6A6F">
        <w:rPr>
          <w:rFonts w:ascii="Sylfaen" w:hAnsi="Sylfaen"/>
          <w:lang w:val="ka-GE"/>
        </w:rPr>
        <w:t>,</w:t>
      </w:r>
      <w:r>
        <w:rPr>
          <w:rFonts w:ascii="Sylfaen" w:hAnsi="Sylfaen"/>
          <w:lang w:val="ka-GE"/>
        </w:rPr>
        <w:t xml:space="preserve"> მაღალი დონის პრიორიტეტს წარმოადგენს. ვაქცინის დანერგვის გადაწყვეტილების მიღების პროცესში, მათ განიხილეს </w:t>
      </w:r>
      <w:r w:rsidR="006B28D2">
        <w:rPr>
          <w:rFonts w:ascii="Sylfaen" w:hAnsi="Sylfaen"/>
          <w:lang w:val="ka-GE"/>
        </w:rPr>
        <w:t>აპვ</w:t>
      </w:r>
      <w:r>
        <w:rPr>
          <w:rFonts w:ascii="Sylfaen" w:hAnsi="Sylfaen"/>
          <w:lang w:val="ka-GE"/>
        </w:rPr>
        <w:t xml:space="preserve"> დაავადებით გამოწვეული ტვირთი, ქვეყანაში ინფექციის მიმდინარეობის თავისებურებები და ვაქცინის ეფექტურობა, ხარჯთ-ეფექტურობა და ხელმისაწვდომობა.</w:t>
      </w:r>
    </w:p>
    <w:p w:rsidR="00CA0C13" w:rsidRDefault="00CA0C13">
      <w:pPr>
        <w:jc w:val="both"/>
        <w:rPr>
          <w:lang w:val="ka-GE"/>
        </w:rPr>
      </w:pPr>
    </w:p>
    <w:p w:rsidR="00CA0C13" w:rsidRDefault="00596E20">
      <w:pPr>
        <w:jc w:val="both"/>
        <w:rPr>
          <w:lang w:val="ka-GE"/>
        </w:rPr>
      </w:pPr>
      <w:r>
        <w:rPr>
          <w:rFonts w:ascii="Sylfaen" w:hAnsi="Sylfaen"/>
          <w:lang w:val="ka-GE"/>
        </w:rPr>
        <w:t xml:space="preserve">ჯანმო იძლევა რეკომენდაციას იმის თაობაზე, რომ ყველა ქვეყანამ იმუნიზაციის ეროვნულ პროგრამას </w:t>
      </w:r>
      <w:r w:rsidR="006B28D2">
        <w:rPr>
          <w:rFonts w:ascii="Sylfaen" w:hAnsi="Sylfaen"/>
          <w:lang w:val="ka-GE"/>
        </w:rPr>
        <w:t>აპვ</w:t>
      </w:r>
      <w:r>
        <w:rPr>
          <w:rFonts w:ascii="Sylfaen" w:hAnsi="Sylfaen"/>
          <w:lang w:val="ka-GE"/>
        </w:rPr>
        <w:t xml:space="preserve"> ვაქცინა დაამატოს. </w:t>
      </w:r>
    </w:p>
    <w:p w:rsidR="00CA0C13" w:rsidRDefault="008A2508">
      <w:pPr>
        <w:pStyle w:val="Heading2"/>
        <w:jc w:val="both"/>
        <w:rPr>
          <w:lang w:val="ka-GE"/>
        </w:rPr>
      </w:pPr>
      <w:bookmarkStart w:id="73" w:name="_Toc499497169"/>
      <w:r>
        <w:rPr>
          <w:rFonts w:ascii="Sylfaen" w:hAnsi="Sylfaen"/>
          <w:lang w:val="ka-GE"/>
        </w:rPr>
        <w:t xml:space="preserve">რატომ არის </w:t>
      </w:r>
      <w:r w:rsidR="006B28D2">
        <w:rPr>
          <w:rFonts w:ascii="Sylfaen" w:hAnsi="Sylfaen" w:cs="Sylfaen"/>
          <w:lang w:val="ka-GE"/>
        </w:rPr>
        <w:t>აპვ</w:t>
      </w:r>
      <w:r w:rsidRPr="005D209D">
        <w:rPr>
          <w:lang w:val="ka-GE"/>
        </w:rPr>
        <w:t xml:space="preserve"> </w:t>
      </w:r>
      <w:r>
        <w:rPr>
          <w:rFonts w:ascii="Sylfaen" w:hAnsi="Sylfaen"/>
          <w:lang w:val="ka-GE"/>
        </w:rPr>
        <w:t>ვაქცინა უფასო მხოლოდ კონკრეტული ასაკის გოგონებისთვის?</w:t>
      </w:r>
      <w:bookmarkEnd w:id="73"/>
      <w:r w:rsidR="00E20714" w:rsidRPr="005D209D">
        <w:rPr>
          <w:lang w:val="ka-GE"/>
        </w:rPr>
        <w:t xml:space="preserve"> </w:t>
      </w:r>
    </w:p>
    <w:p w:rsidR="00CA0C13" w:rsidRDefault="00596E20">
      <w:pPr>
        <w:jc w:val="both"/>
        <w:rPr>
          <w:rFonts w:ascii="Sylfaen" w:hAnsi="Sylfaen"/>
          <w:lang w:val="ka-GE"/>
        </w:rPr>
      </w:pPr>
      <w:r>
        <w:rPr>
          <w:rFonts w:ascii="Sylfaen" w:hAnsi="Sylfaen"/>
          <w:lang w:val="ka-GE"/>
        </w:rPr>
        <w:t xml:space="preserve">ყველა ქვეყანას აქვს </w:t>
      </w:r>
      <w:r w:rsidR="004E6A6F">
        <w:rPr>
          <w:rFonts w:ascii="Sylfaen" w:hAnsi="Sylfaen"/>
          <w:lang w:val="ka-GE"/>
        </w:rPr>
        <w:t xml:space="preserve">იმუნიზაციის </w:t>
      </w:r>
      <w:r>
        <w:rPr>
          <w:rFonts w:ascii="Sylfaen" w:hAnsi="Sylfaen"/>
          <w:lang w:val="ka-GE"/>
        </w:rPr>
        <w:t xml:space="preserve">ეროვნული  პროგრამა და ამ პროგრამის ფარგლებში არსებული ვაქცინები, ჩვეულებრივ, კონკრეტულად ამ ვაქცინის სამიზნე ასაკობრივი ჯგუფის წარმომადგენლებისთვის არის უფასო. თითოეული ქვეყნის ეროვნული იმუნიზაციის პროგრამა განსაზღვრავს, თუ რომელ ჯგუფს უნდა მიეწოდოს ვაქცინა </w:t>
      </w:r>
      <w:r w:rsidR="004E6A6F">
        <w:rPr>
          <w:rFonts w:ascii="Sylfaen" w:hAnsi="Sylfaen"/>
          <w:lang w:val="ka-GE"/>
        </w:rPr>
        <w:t>და დააფინანსებს თუ არა ამას სახელმწიფო</w:t>
      </w:r>
      <w:r>
        <w:rPr>
          <w:rFonts w:ascii="Sylfaen" w:hAnsi="Sylfaen"/>
          <w:lang w:val="ka-GE"/>
        </w:rPr>
        <w:t>. ჯანდაცვის მინისტრები, იმუნიზაციის დამოუკიდებელ ექსპერტთა კომიტეტების დახმარებით, ქვეყანაში არსებული დაავადების მახასიათებლებზე დაყრდნობით</w:t>
      </w:r>
      <w:r w:rsidR="004E6A6F">
        <w:rPr>
          <w:rFonts w:ascii="Sylfaen" w:hAnsi="Sylfaen"/>
          <w:lang w:val="ka-GE"/>
        </w:rPr>
        <w:t>,</w:t>
      </w:r>
      <w:r>
        <w:rPr>
          <w:rFonts w:ascii="Sylfaen" w:hAnsi="Sylfaen"/>
          <w:lang w:val="ka-GE"/>
        </w:rPr>
        <w:t xml:space="preserve"> იღებენ გადაწყვეტილებას იმის თაობაზე, </w:t>
      </w:r>
      <w:r>
        <w:rPr>
          <w:rFonts w:ascii="Sylfaen" w:hAnsi="Sylfaen"/>
          <w:lang w:val="ka-GE"/>
        </w:rPr>
        <w:lastRenderedPageBreak/>
        <w:t>თუ ვინ უნდა აიცრას, რამდენ ვაქცინაზე მიუწვდება ხელი ქვეყანას და იქნება თუ არა ხარჯთ-ეფექტური, მთავრობის მიერ ამ ვაქცინაში თანხის გადახდა.</w:t>
      </w:r>
    </w:p>
    <w:p w:rsidR="00CA0C13" w:rsidRDefault="00CA0C13">
      <w:pPr>
        <w:pStyle w:val="ListParagraph"/>
        <w:jc w:val="both"/>
        <w:rPr>
          <w:lang w:val="ka-GE"/>
        </w:rPr>
      </w:pPr>
    </w:p>
    <w:p w:rsidR="00CA0C13" w:rsidRDefault="00596E20">
      <w:pPr>
        <w:jc w:val="both"/>
        <w:rPr>
          <w:lang w:val="ka-GE"/>
        </w:rPr>
      </w:pPr>
      <w:r>
        <w:rPr>
          <w:rFonts w:ascii="Sylfaen" w:hAnsi="Sylfaen"/>
          <w:lang w:val="ka-GE"/>
        </w:rPr>
        <w:t xml:space="preserve">ჯანმო-ს რეკომენდაციით, </w:t>
      </w:r>
      <w:r w:rsidR="006B28D2">
        <w:rPr>
          <w:rFonts w:ascii="Sylfaen" w:hAnsi="Sylfaen"/>
          <w:lang w:val="ka-GE"/>
        </w:rPr>
        <w:t>აპვ</w:t>
      </w:r>
      <w:r>
        <w:rPr>
          <w:rFonts w:ascii="Sylfaen" w:hAnsi="Sylfaen"/>
          <w:lang w:val="ka-GE"/>
        </w:rPr>
        <w:t xml:space="preserve"> ვაქცინაცია, პირველ რიგში, 9-14 წლის გოგონებს უნდა ჩაუტარდეთ. ზოგიერთი ქვეყანა ითვალისწინებს ამ რეკომენდაციას და </w:t>
      </w:r>
      <w:r w:rsidR="006B28D2">
        <w:rPr>
          <w:rFonts w:ascii="Sylfaen" w:hAnsi="Sylfaen"/>
          <w:lang w:val="ka-GE"/>
        </w:rPr>
        <w:t>აპვ</w:t>
      </w:r>
      <w:r>
        <w:rPr>
          <w:rFonts w:ascii="Sylfaen" w:hAnsi="Sylfaen"/>
          <w:lang w:val="ka-GE"/>
        </w:rPr>
        <w:t xml:space="preserve"> ვაქცინაციას სთავაზობს ამ ასაკის გოგონებს უფასოდ. ზოგიერთი ქვეყანა ზრდის ამ რეკომენდაციით მოწოდებულ სამიზნე პოპულაციას და იმუნიზაციას სთავაზობს ბიჭებს და უფრო დიდი ასაკის გოგონებს, 26 წლამდე. ზოგიერთ ქვეყენაში, ვაქცინა, მხოლოდ ინდივიდების მიერ თანხის გადახდის შემთხვევაში არის ხელმისაწვდომი, რომელსაც ეროვნული იმუნიზაციის პროგრამა არ ფარავს</w:t>
      </w:r>
      <w:r w:rsidR="00301C75" w:rsidRPr="005D209D">
        <w:rPr>
          <w:lang w:val="ka-GE"/>
        </w:rPr>
        <w:t xml:space="preserve">. </w:t>
      </w:r>
    </w:p>
    <w:p w:rsidR="00CA0C13" w:rsidRDefault="008A2508">
      <w:pPr>
        <w:pStyle w:val="Heading2"/>
        <w:jc w:val="both"/>
        <w:rPr>
          <w:lang w:val="ka-GE"/>
        </w:rPr>
      </w:pPr>
      <w:bookmarkStart w:id="74" w:name="_Toc499497170"/>
      <w:r>
        <w:rPr>
          <w:rFonts w:ascii="Sylfaen" w:hAnsi="Sylfaen"/>
          <w:lang w:val="ka-GE"/>
        </w:rPr>
        <w:t>რატომ ინერგება ვაქცინა ახლა</w:t>
      </w:r>
      <w:r w:rsidR="006D704B" w:rsidRPr="005D209D">
        <w:rPr>
          <w:lang w:val="ka-GE"/>
        </w:rPr>
        <w:t>?</w:t>
      </w:r>
      <w:bookmarkEnd w:id="74"/>
      <w:r w:rsidR="006D704B" w:rsidRPr="005D209D">
        <w:rPr>
          <w:lang w:val="ka-GE"/>
        </w:rPr>
        <w:t xml:space="preserve"> </w:t>
      </w:r>
    </w:p>
    <w:p w:rsidR="00CA0C13" w:rsidRDefault="00596E20">
      <w:pPr>
        <w:jc w:val="both"/>
        <w:rPr>
          <w:lang w:val="ka-GE"/>
        </w:rPr>
      </w:pPr>
      <w:r>
        <w:rPr>
          <w:rFonts w:ascii="Sylfaen" w:hAnsi="Sylfaen"/>
          <w:lang w:val="ka-GE"/>
        </w:rPr>
        <w:t xml:space="preserve">დამტკიცებულია, რომ </w:t>
      </w:r>
      <w:r w:rsidR="006B28D2">
        <w:rPr>
          <w:rFonts w:ascii="Sylfaen" w:hAnsi="Sylfaen"/>
          <w:lang w:val="ka-GE"/>
        </w:rPr>
        <w:t>აპვ</w:t>
      </w:r>
      <w:r>
        <w:rPr>
          <w:rFonts w:ascii="Sylfaen" w:hAnsi="Sylfaen"/>
          <w:lang w:val="ka-GE"/>
        </w:rPr>
        <w:t xml:space="preserve"> ვაქცინაცია </w:t>
      </w:r>
      <w:r w:rsidR="006B28D2">
        <w:rPr>
          <w:rFonts w:ascii="Sylfaen" w:hAnsi="Sylfaen"/>
          <w:lang w:val="ka-GE"/>
        </w:rPr>
        <w:t>აპვ</w:t>
      </w:r>
      <w:r>
        <w:rPr>
          <w:rFonts w:ascii="Sylfaen" w:hAnsi="Sylfaen"/>
          <w:lang w:val="ka-GE"/>
        </w:rPr>
        <w:t xml:space="preserve"> ინფექციით გამოწვეული ადამიანური და ფინანსური ტვირთის შემცირების ეფექტური და ხარჯთ-ეფექტური საშუალებაა. </w:t>
      </w:r>
    </w:p>
    <w:p w:rsidR="00CA0C13" w:rsidRDefault="00CA0C13">
      <w:pPr>
        <w:jc w:val="both"/>
        <w:rPr>
          <w:lang w:val="ka-GE"/>
        </w:rPr>
      </w:pPr>
    </w:p>
    <w:p w:rsidR="00CA0C13" w:rsidRDefault="00596E20">
      <w:pPr>
        <w:jc w:val="both"/>
        <w:rPr>
          <w:rFonts w:ascii="Sylfaen" w:hAnsi="Sylfaen"/>
          <w:lang w:val="ka-GE"/>
        </w:rPr>
      </w:pPr>
      <w:r>
        <w:rPr>
          <w:rFonts w:ascii="Sylfaen" w:hAnsi="Sylfaen"/>
          <w:lang w:val="ka-GE"/>
        </w:rPr>
        <w:t xml:space="preserve">ვაქცინის სრული ტესტირებისა მისი შემდგომი დამტკიცების შემდეგ, თითოეულმა ქვეყანამ უნდა გადაწყვიტოს იმუნიზაციის პროგრამაში მისი დამატების შესაძლებლობა და სასურველობა. ექსპერტთა დამოუკიდებელი ორგანო ზედმიწევნით აკვირდება ინფექციის გავრცელების სიხშირეს ქვეყანაში, ვაქცინის ეფექტურობას, სამიზნე </w:t>
      </w:r>
      <w:r w:rsidR="004E6A6F">
        <w:rPr>
          <w:rFonts w:ascii="Sylfaen" w:hAnsi="Sylfaen"/>
          <w:lang w:val="ka-GE"/>
        </w:rPr>
        <w:t xml:space="preserve">პოპულაციას </w:t>
      </w:r>
      <w:r>
        <w:rPr>
          <w:rFonts w:ascii="Sylfaen" w:hAnsi="Sylfaen"/>
          <w:lang w:val="ka-GE"/>
        </w:rPr>
        <w:t>და ქვეყანაში საჭირო რესურსების ხელმისაწვდომობას. ახალმა ვაქცინამ, ქვეყანაში ასევე უნდა გაიაროს ლიცენზია, რომელსაც დამატებით რამოდენიმე წელი სჭირდება. ქვეყანაში ახალი ვაქცინის დანერგვა ასევე საჭიროებს მაღალი დონის მომზადებას იმისათვის, რომ საზოგადოება ფლობდეს ინფორმაციას ახალი ვაქცინის სარგებლიანობისა და იმუნიზაციისთვის შესაფერისი დროის შესახებ. ასევე, უზრუნველყოფილი უნდა იყოს ვაქცინის საჭირო დოზა ქვეყანაში.</w:t>
      </w:r>
    </w:p>
    <w:p w:rsidR="00CA0C13" w:rsidRDefault="00CA0C13">
      <w:pPr>
        <w:jc w:val="both"/>
        <w:rPr>
          <w:lang w:val="ka-GE"/>
        </w:rPr>
      </w:pPr>
    </w:p>
    <w:p w:rsidR="00CA0C13" w:rsidRDefault="00596E20">
      <w:pPr>
        <w:jc w:val="both"/>
        <w:rPr>
          <w:lang w:val="ka-GE"/>
        </w:rPr>
      </w:pPr>
      <w:r>
        <w:rPr>
          <w:rFonts w:ascii="Sylfaen" w:hAnsi="Sylfaen"/>
          <w:lang w:val="ka-GE"/>
        </w:rPr>
        <w:t xml:space="preserve">100-ზე მეტმა ქვეყანამ ერთი ან მეტი </w:t>
      </w:r>
      <w:r w:rsidR="006B28D2">
        <w:rPr>
          <w:rFonts w:ascii="Sylfaen" w:hAnsi="Sylfaen"/>
          <w:lang w:val="ka-GE"/>
        </w:rPr>
        <w:t>აპვ</w:t>
      </w:r>
      <w:r w:rsidRPr="005D209D">
        <w:rPr>
          <w:rFonts w:ascii="Sylfaen" w:hAnsi="Sylfaen"/>
          <w:lang w:val="ka-GE"/>
        </w:rPr>
        <w:t xml:space="preserve"> </w:t>
      </w:r>
      <w:r>
        <w:rPr>
          <w:rFonts w:ascii="Sylfaen" w:hAnsi="Sylfaen"/>
          <w:lang w:val="ka-GE"/>
        </w:rPr>
        <w:t>ვაქცინის ლიცენზი</w:t>
      </w:r>
      <w:r w:rsidR="004E6A6F">
        <w:rPr>
          <w:rFonts w:ascii="Sylfaen" w:hAnsi="Sylfaen"/>
          <w:lang w:val="ka-GE"/>
        </w:rPr>
        <w:t>რება</w:t>
      </w:r>
      <w:r>
        <w:rPr>
          <w:rFonts w:ascii="Sylfaen" w:hAnsi="Sylfaen"/>
          <w:lang w:val="ka-GE"/>
        </w:rPr>
        <w:t xml:space="preserve"> მოახდინა. პირველად, ქვეყნების მიერ ვაქცინის ლიცენზირება 2006 წელს მოხდა და 2017 წლის 31 მარტის მონაცემებით, მთელ მსოფლიოში 71 ქვეყანამ (33 ქვეყანა - ჯანმოს ევროპის რეგიონიდან) შეიტანა ვაქცინა </w:t>
      </w:r>
      <w:r w:rsidR="004E6A6F">
        <w:rPr>
          <w:rFonts w:ascii="Sylfaen" w:hAnsi="Sylfaen"/>
          <w:lang w:val="ka-GE"/>
        </w:rPr>
        <w:t xml:space="preserve">იმუნიზაციის </w:t>
      </w:r>
      <w:r>
        <w:rPr>
          <w:rFonts w:ascii="Sylfaen" w:hAnsi="Sylfaen"/>
          <w:lang w:val="ka-GE"/>
        </w:rPr>
        <w:t xml:space="preserve">ეროვნულ პროგრამაში გოგონებისთვის. მათგან, 11 ქვეყანაში ეროვნული იმუნიზაციის კალენდარი </w:t>
      </w:r>
      <w:r w:rsidR="006B28D2">
        <w:rPr>
          <w:rFonts w:ascii="Sylfaen" w:hAnsi="Sylfaen"/>
          <w:lang w:val="ka-GE"/>
        </w:rPr>
        <w:t>აპვ</w:t>
      </w:r>
      <w:r>
        <w:rPr>
          <w:rFonts w:ascii="Sylfaen" w:hAnsi="Sylfaen"/>
          <w:lang w:val="ka-GE"/>
        </w:rPr>
        <w:t xml:space="preserve"> ვაქცინაციას ითვალისწინებს ბიჭებისთვისაც.</w:t>
      </w:r>
      <w:r>
        <w:rPr>
          <w:rStyle w:val="FootnoteReference"/>
          <w:lang w:val="en-US"/>
        </w:rPr>
        <w:footnoteReference w:id="20"/>
      </w:r>
      <w:r w:rsidRPr="005D209D">
        <w:rPr>
          <w:lang w:val="ka-GE"/>
        </w:rPr>
        <w:t xml:space="preserve"> </w:t>
      </w:r>
      <w:r>
        <w:rPr>
          <w:rFonts w:ascii="Sylfaen" w:hAnsi="Sylfaen"/>
          <w:lang w:val="ka-GE"/>
        </w:rPr>
        <w:t>მომდევნო წლებში, კიდევ უფრო მეტი ქვეყანა გეგმავს ვაქცინის დანერგვას.</w:t>
      </w:r>
      <w:r w:rsidR="00015991" w:rsidRPr="005D209D">
        <w:rPr>
          <w:lang w:val="ka-GE"/>
        </w:rPr>
        <w:t xml:space="preserve"> </w:t>
      </w:r>
    </w:p>
    <w:p w:rsidR="00CA0C13" w:rsidRDefault="00CA0C13">
      <w:pPr>
        <w:jc w:val="both"/>
        <w:rPr>
          <w:lang w:val="ka-GE"/>
        </w:rPr>
      </w:pPr>
    </w:p>
    <w:p w:rsidR="00CA0C13" w:rsidRDefault="008A2508">
      <w:pPr>
        <w:pStyle w:val="Heading2"/>
        <w:jc w:val="both"/>
        <w:rPr>
          <w:lang w:val="ka-GE"/>
        </w:rPr>
      </w:pPr>
      <w:bookmarkStart w:id="75" w:name="_Toc499497171"/>
      <w:r>
        <w:rPr>
          <w:rFonts w:ascii="Sylfaen" w:hAnsi="Sylfaen"/>
          <w:lang w:val="ka-GE"/>
        </w:rPr>
        <w:lastRenderedPageBreak/>
        <w:t xml:space="preserve">რატომ არის მხოლოდ კვადრივალენტური ვაქცინა ხელმისაწვდომი ჩემს ქვეყანაში? რატომ არ მოიცავს </w:t>
      </w:r>
      <w:r w:rsidR="006B28D2">
        <w:rPr>
          <w:rFonts w:ascii="Sylfaen" w:hAnsi="Sylfaen" w:cs="Sylfaen"/>
          <w:lang w:val="ka-GE"/>
        </w:rPr>
        <w:t>აპვ</w:t>
      </w:r>
      <w:r>
        <w:rPr>
          <w:rFonts w:ascii="Sylfaen" w:hAnsi="Sylfaen"/>
          <w:lang w:val="ka-GE"/>
        </w:rPr>
        <w:t>-ის</w:t>
      </w:r>
      <w:r w:rsidR="00F078B6" w:rsidRPr="005D209D">
        <w:rPr>
          <w:lang w:val="ka-GE"/>
        </w:rPr>
        <w:t xml:space="preserve"> </w:t>
      </w:r>
      <w:r>
        <w:rPr>
          <w:rFonts w:ascii="Sylfaen" w:hAnsi="Sylfaen"/>
          <w:lang w:val="ka-GE"/>
        </w:rPr>
        <w:t>უმეტეს ტიპებს</w:t>
      </w:r>
      <w:r w:rsidR="00980E2F" w:rsidRPr="005D209D">
        <w:rPr>
          <w:lang w:val="ka-GE"/>
        </w:rPr>
        <w:t>?</w:t>
      </w:r>
      <w:bookmarkEnd w:id="75"/>
    </w:p>
    <w:p w:rsidR="00CA0C13" w:rsidRDefault="00596E20">
      <w:pPr>
        <w:jc w:val="both"/>
        <w:rPr>
          <w:rFonts w:ascii="Sylfaen" w:hAnsi="Sylfaen"/>
          <w:lang w:val="ka-GE"/>
        </w:rPr>
      </w:pPr>
      <w:r>
        <w:rPr>
          <w:rFonts w:ascii="Sylfaen" w:hAnsi="Sylfaen"/>
          <w:lang w:val="ka-GE"/>
        </w:rPr>
        <w:t xml:space="preserve">სამივე </w:t>
      </w:r>
      <w:r w:rsidR="006B28D2">
        <w:rPr>
          <w:rFonts w:ascii="Sylfaen" w:hAnsi="Sylfaen"/>
          <w:lang w:val="ka-GE"/>
        </w:rPr>
        <w:t>აპვ</w:t>
      </w:r>
      <w:r>
        <w:rPr>
          <w:rFonts w:ascii="Sylfaen" w:hAnsi="Sylfaen"/>
          <w:lang w:val="ka-GE"/>
        </w:rPr>
        <w:t xml:space="preserve"> ვაქცინა არის უსაფრთხო და ეფექტური, რომელიც, მთელ მსოფლიოში, საშვილოსნოს ყელის კიბოს შემთხვევათა 71%-ის გამომწვევი, ყველაზე გავრცელებული შტამების (16 და 18) წინააღმდეგ არის მიმართული. აღნიშნული სამი ვაქცინიდან, ორი ვაქცინის დამატებით სამიზნეს მე-6 და მე-11 შტამები წარმოადგენს, რომლებიც გენიტალური მეჭეჭების 90% შემთხვევის გამომწვევი მიზეზია. ყველაზე ახალი </w:t>
      </w:r>
      <w:r w:rsidR="006B28D2">
        <w:rPr>
          <w:rFonts w:ascii="Sylfaen" w:hAnsi="Sylfaen"/>
          <w:lang w:val="ka-GE"/>
        </w:rPr>
        <w:t>აპვ</w:t>
      </w:r>
      <w:r>
        <w:rPr>
          <w:rFonts w:ascii="Sylfaen" w:hAnsi="Sylfaen"/>
          <w:lang w:val="ka-GE"/>
        </w:rPr>
        <w:t xml:space="preserve"> ვაქცინა, გარდასილ 9, დამატებით </w:t>
      </w:r>
      <w:r w:rsidR="006B28D2">
        <w:rPr>
          <w:rFonts w:ascii="Sylfaen" w:hAnsi="Sylfaen"/>
          <w:lang w:val="ka-GE"/>
        </w:rPr>
        <w:t>აპვ</w:t>
      </w:r>
      <w:r>
        <w:rPr>
          <w:rFonts w:ascii="Sylfaen" w:hAnsi="Sylfaen"/>
          <w:lang w:val="ka-GE"/>
        </w:rPr>
        <w:t xml:space="preserve">-ის რამოდენიმე, ნაკლებად გავრცელებული შტამების წინააღმდეგ გვთავაზობს დაცვას, რომელიც აძლიერებს ვაქცინის დამცველობას და საშვილოსნოს ყელის კიბოს 90% შემთხვევების გამომწვევი </w:t>
      </w:r>
      <w:r w:rsidR="006B28D2">
        <w:rPr>
          <w:rFonts w:ascii="Sylfaen" w:hAnsi="Sylfaen"/>
          <w:lang w:val="ka-GE"/>
        </w:rPr>
        <w:t>აპვ</w:t>
      </w:r>
      <w:r>
        <w:rPr>
          <w:rFonts w:ascii="Sylfaen" w:hAnsi="Sylfaen"/>
          <w:lang w:val="ka-GE"/>
        </w:rPr>
        <w:t xml:space="preserve"> სახეობებისგან იცავს. არჩევანი, თუ კონკრეტულ ქვეყანაში რომელი ვაქცინის ლიცენზირება მოხდება ან, როდის შევა ის ეროვნული იმუნიზაციის პროგრამაში, რამოდენიმე ფაქტორზეა დამოკიდებული, მათ შორის ვაქცინის ლიცენზირებისთვის საჭირო დროზე, მის ფასსა და ქვეყანაში გავრცელებული </w:t>
      </w:r>
      <w:r w:rsidR="006B28D2">
        <w:rPr>
          <w:rFonts w:ascii="Sylfaen" w:hAnsi="Sylfaen"/>
          <w:lang w:val="ka-GE"/>
        </w:rPr>
        <w:t>აპვ</w:t>
      </w:r>
      <w:r>
        <w:rPr>
          <w:rFonts w:ascii="Sylfaen" w:hAnsi="Sylfaen"/>
          <w:lang w:val="ka-GE"/>
        </w:rPr>
        <w:t>-ის სახეობებზე.</w:t>
      </w:r>
      <w:r w:rsidRPr="005D209D">
        <w:rPr>
          <w:lang w:val="ka-GE"/>
        </w:rPr>
        <w:t xml:space="preserve">  </w:t>
      </w:r>
    </w:p>
    <w:p w:rsidR="00CA0C13" w:rsidRDefault="00CA0C13">
      <w:pPr>
        <w:jc w:val="both"/>
        <w:rPr>
          <w:lang w:val="ka-GE"/>
        </w:rPr>
      </w:pPr>
    </w:p>
    <w:p w:rsidR="00CA0C13" w:rsidRDefault="00596E20">
      <w:pPr>
        <w:jc w:val="both"/>
        <w:rPr>
          <w:lang w:val="en-US"/>
        </w:rPr>
      </w:pPr>
      <w:r>
        <w:rPr>
          <w:rFonts w:ascii="Sylfaen" w:hAnsi="Sylfaen"/>
          <w:lang w:val="ka-GE"/>
        </w:rPr>
        <w:t>ყველა ქვეყანაში, გამოყენებამდე უნდა მოხდეს თითოეული ვაქცინის ლიცენზი</w:t>
      </w:r>
      <w:r w:rsidR="00467D7F">
        <w:rPr>
          <w:rFonts w:ascii="Sylfaen" w:hAnsi="Sylfaen"/>
          <w:lang w:val="ka-GE"/>
        </w:rPr>
        <w:t>რება</w:t>
      </w:r>
      <w:r>
        <w:rPr>
          <w:rFonts w:ascii="Sylfaen" w:hAnsi="Sylfaen"/>
          <w:lang w:val="ka-GE"/>
        </w:rPr>
        <w:t xml:space="preserve">; ლიცენზირების პროცედურა მოითხოვს გარკვეულ დროს. გარდასილ 9 (რომელიც </w:t>
      </w:r>
      <w:r w:rsidR="006B28D2">
        <w:rPr>
          <w:rFonts w:ascii="Sylfaen" w:hAnsi="Sylfaen"/>
          <w:lang w:val="en-US"/>
        </w:rPr>
        <w:t>აპვ</w:t>
      </w:r>
      <w:r>
        <w:rPr>
          <w:rFonts w:ascii="Sylfaen" w:hAnsi="Sylfaen"/>
          <w:lang w:val="ka-GE"/>
        </w:rPr>
        <w:t>-ის 9 სახეობას ფარავს) გამოყენებისთვის ნებადართულ იქნა 2014 წელს. კონკრეტულ ქვეყნებში მისი ლიცენზირებისა და ხელმისაწვდომობისათვის კი შესაძლოა კიდევ უფრო ბევრი წელი გახდეს საჭირო.</w:t>
      </w:r>
      <w:r w:rsidR="00B600BC" w:rsidRPr="00F735B2" w:rsidDel="00B600BC">
        <w:rPr>
          <w:lang w:val="en-US"/>
        </w:rPr>
        <w:t xml:space="preserve"> </w:t>
      </w:r>
    </w:p>
    <w:p w:rsidR="00CA0C13" w:rsidRDefault="00CA0C13">
      <w:pPr>
        <w:jc w:val="both"/>
        <w:rPr>
          <w:lang w:val="en-US"/>
        </w:rPr>
      </w:pPr>
    </w:p>
    <w:p w:rsidR="00CA0C13" w:rsidRDefault="0063458A">
      <w:pPr>
        <w:pStyle w:val="Heading2"/>
        <w:jc w:val="both"/>
        <w:rPr>
          <w:lang w:val="en-US"/>
        </w:rPr>
      </w:pPr>
      <w:bookmarkStart w:id="76" w:name="_Toc499497172"/>
      <w:r>
        <w:rPr>
          <w:rFonts w:ascii="Sylfaen" w:hAnsi="Sylfaen"/>
          <w:lang w:val="ka-GE"/>
        </w:rPr>
        <w:t>რატომ არ სთავაზობენ ვაქცინას 9 წლამდე ასაკის პირებს</w:t>
      </w:r>
      <w:r w:rsidR="001A1100" w:rsidRPr="0097090A">
        <w:rPr>
          <w:lang w:val="en-US"/>
        </w:rPr>
        <w:t>?</w:t>
      </w:r>
      <w:bookmarkEnd w:id="76"/>
    </w:p>
    <w:p w:rsidR="00CA0C13" w:rsidRDefault="006B28D2">
      <w:pPr>
        <w:jc w:val="both"/>
        <w:rPr>
          <w:rFonts w:ascii="Sylfaen" w:hAnsi="Sylfaen"/>
          <w:lang w:val="ka-GE"/>
        </w:rPr>
      </w:pPr>
      <w:r>
        <w:rPr>
          <w:rFonts w:ascii="Sylfaen" w:hAnsi="Sylfaen"/>
          <w:lang w:val="en-US"/>
        </w:rPr>
        <w:t>აპვ</w:t>
      </w:r>
      <w:r w:rsidR="00596E20">
        <w:rPr>
          <w:rFonts w:ascii="Sylfaen" w:hAnsi="Sylfaen"/>
          <w:lang w:val="ka-GE"/>
        </w:rPr>
        <w:t xml:space="preserve"> ვაქცინის შექმნის დროს, დაცვის ხანგრძლივობა ცნობილი არ იყო და ვაქცინის შემქმნელები და ჯანდაცვის წარმომადგენლები წუხდნენ იმის თაობაზე, რომ, თუ მოხდებოდა ბავშვების იმუნიზაცია, ვაქცინით განპირობებული დაცვა შესაძლოა არ გაგრძელებულიყო საკმარისად დიდხანს, რომ ისინი დაცულნი ყოფილიყვნენ </w:t>
      </w:r>
      <w:r w:rsidR="00E325BE">
        <w:rPr>
          <w:rFonts w:ascii="Sylfaen" w:hAnsi="Sylfaen"/>
          <w:lang w:val="ka-GE"/>
        </w:rPr>
        <w:t xml:space="preserve">სქესობრივად </w:t>
      </w:r>
      <w:r w:rsidR="00596E20">
        <w:rPr>
          <w:rFonts w:ascii="Sylfaen" w:hAnsi="Sylfaen"/>
          <w:lang w:val="ka-GE"/>
        </w:rPr>
        <w:t xml:space="preserve">ყველაზე აქტიურ და ყველაზე მაღალი რისკის </w:t>
      </w:r>
      <w:r w:rsidR="00467D7F">
        <w:rPr>
          <w:rFonts w:ascii="Sylfaen" w:hAnsi="Sylfaen"/>
          <w:lang w:val="ka-GE"/>
        </w:rPr>
        <w:t xml:space="preserve">ასაკში </w:t>
      </w:r>
      <w:r w:rsidR="00596E20">
        <w:rPr>
          <w:rFonts w:ascii="Sylfaen" w:hAnsi="Sylfaen"/>
          <w:lang w:val="ka-GE"/>
        </w:rPr>
        <w:t xml:space="preserve">(25 წლამდე). შესაბამისად, მათ გადაწყვიტეს </w:t>
      </w:r>
      <w:r w:rsidR="00E325BE">
        <w:rPr>
          <w:rFonts w:ascii="Sylfaen" w:hAnsi="Sylfaen"/>
          <w:lang w:val="ka-GE"/>
        </w:rPr>
        <w:t xml:space="preserve">სქესობრივი </w:t>
      </w:r>
      <w:r w:rsidR="00596E20">
        <w:rPr>
          <w:rFonts w:ascii="Sylfaen" w:hAnsi="Sylfaen"/>
          <w:lang w:val="ka-GE"/>
        </w:rPr>
        <w:t>ცხოვრების დაწყებამდე, სულ რაღაც რამოდენიმე წლით ადრე მოეხდინათ ბავშვთა იმუნიზაცია.</w:t>
      </w:r>
    </w:p>
    <w:p w:rsidR="00CA0C13" w:rsidRDefault="00596E20">
      <w:pPr>
        <w:jc w:val="both"/>
        <w:rPr>
          <w:lang w:val="en-US"/>
        </w:rPr>
      </w:pPr>
      <w:r>
        <w:rPr>
          <w:rFonts w:ascii="Sylfaen" w:hAnsi="Sylfaen"/>
          <w:lang w:val="ka-GE"/>
        </w:rPr>
        <w:t>უკანასკნელი მტკიცებულებები აჩვენებს, რომ იმუნიზაციით განპირობებული დაცვა, სულ მცირე 10 წლის განამვლობაში გრძელდება და შესაძლოა, ეს პერიოდი უფრო ხანგრძლივი აღმოჩნდეს. ზოგიერთი მეცნიერი ამტკიცებს, რომ ეფექტური ვაქცინაცია უფრო ახალგაზრდა ასაკის პირებშიც არის შესაძლებელი.</w:t>
      </w:r>
      <w:r w:rsidR="001A1100" w:rsidRPr="002A5FD6">
        <w:rPr>
          <w:lang w:val="en-US"/>
        </w:rPr>
        <w:t xml:space="preserve"> </w:t>
      </w:r>
    </w:p>
    <w:p w:rsidR="00CA0C13" w:rsidRDefault="0063458A">
      <w:pPr>
        <w:pStyle w:val="Heading2"/>
        <w:jc w:val="both"/>
        <w:rPr>
          <w:lang w:val="en-US"/>
        </w:rPr>
      </w:pPr>
      <w:bookmarkStart w:id="77" w:name="_Toc499497173"/>
      <w:r>
        <w:rPr>
          <w:rFonts w:ascii="Sylfaen" w:hAnsi="Sylfaen"/>
          <w:lang w:val="ka-GE"/>
        </w:rPr>
        <w:t>რამდენი ხნის განმავლობაშია ეფექტური ვაქცინა?</w:t>
      </w:r>
      <w:bookmarkEnd w:id="77"/>
      <w:r>
        <w:rPr>
          <w:rFonts w:ascii="Sylfaen" w:hAnsi="Sylfaen"/>
          <w:lang w:val="ka-GE"/>
        </w:rPr>
        <w:t xml:space="preserve"> </w:t>
      </w:r>
    </w:p>
    <w:p w:rsidR="00CA0C13" w:rsidRDefault="00596E20">
      <w:pPr>
        <w:jc w:val="both"/>
        <w:rPr>
          <w:lang w:val="en-US"/>
        </w:rPr>
      </w:pPr>
      <w:r>
        <w:rPr>
          <w:rFonts w:ascii="Sylfaen" w:hAnsi="Sylfaen"/>
          <w:lang w:val="ka-GE"/>
        </w:rPr>
        <w:t xml:space="preserve">რადგან ვაქცინა 2006 წელს დაინერგა, მისი სრულყოფილი დაცვის ხანგრძლივობა ჯერ-ჯერობით ცნობილი არ არის. ახალი მტკიცებულებებით, ვაქცინირებული პირები, 10 წლის შემდეგ, ვაქცინაში შემავალი შტამების მიმართ სრულ დაცვას კვლავ ავლენენ და, შესაბამისად, საშვილოსნოს ყელის კიბოსწინარე დაზიანებების, გენიტალური მეჭეჭებისა და </w:t>
      </w:r>
      <w:r w:rsidR="006B28D2">
        <w:rPr>
          <w:rFonts w:ascii="Sylfaen" w:hAnsi="Sylfaen"/>
          <w:lang w:val="en-US"/>
        </w:rPr>
        <w:t>აპვ</w:t>
      </w:r>
      <w:r>
        <w:rPr>
          <w:rFonts w:ascii="Sylfaen" w:hAnsi="Sylfaen"/>
          <w:lang w:val="ka-GE"/>
        </w:rPr>
        <w:t xml:space="preserve">-ით გამოწვეული სხვა დაავადებების განვითარებისგან ჯერ კიდევ არიან დაცულნი. დღეისათვის, არ არსებობს რაიმე ნიშანი, რაც ვაქცინირებული პირების </w:t>
      </w:r>
      <w:r>
        <w:rPr>
          <w:rFonts w:ascii="Sylfaen" w:hAnsi="Sylfaen"/>
          <w:lang w:val="ka-GE"/>
        </w:rPr>
        <w:lastRenderedPageBreak/>
        <w:t>დაცვის შემცირებაზე მიანიშნებს და ექსპერტებს სწამთ, რომ</w:t>
      </w:r>
      <w:r w:rsidR="00467D7F">
        <w:rPr>
          <w:rFonts w:ascii="Sylfaen" w:hAnsi="Sylfaen"/>
          <w:lang w:val="ka-GE"/>
        </w:rPr>
        <w:t xml:space="preserve"> დამტკიცდება</w:t>
      </w:r>
      <w:r>
        <w:rPr>
          <w:rFonts w:ascii="Sylfaen" w:hAnsi="Sylfaen"/>
          <w:lang w:val="ka-GE"/>
        </w:rPr>
        <w:t xml:space="preserve"> ვაქცინის რამდენიმე ათწლეუ</w:t>
      </w:r>
      <w:r w:rsidR="00467D7F">
        <w:rPr>
          <w:rFonts w:ascii="Sylfaen" w:hAnsi="Sylfaen"/>
          <w:lang w:val="ka-GE"/>
        </w:rPr>
        <w:t>ლიანი ეფექტურობა</w:t>
      </w:r>
      <w:r>
        <w:rPr>
          <w:rFonts w:ascii="Sylfaen" w:hAnsi="Sylfaen"/>
          <w:lang w:val="ka-GE"/>
        </w:rPr>
        <w:t>.</w:t>
      </w:r>
      <w:r>
        <w:rPr>
          <w:rStyle w:val="FootnoteReference"/>
          <w:lang w:val="en-US"/>
        </w:rPr>
        <w:footnoteReference w:id="21"/>
      </w:r>
    </w:p>
    <w:p w:rsidR="00CA0C13" w:rsidRDefault="00CA0C13">
      <w:pPr>
        <w:jc w:val="both"/>
        <w:rPr>
          <w:lang w:val="en-US"/>
        </w:rPr>
      </w:pPr>
    </w:p>
    <w:p w:rsidR="00CA0C13" w:rsidRDefault="0063458A">
      <w:pPr>
        <w:pStyle w:val="Heading2"/>
        <w:jc w:val="both"/>
        <w:rPr>
          <w:lang w:val="en-US"/>
        </w:rPr>
      </w:pPr>
      <w:bookmarkStart w:id="78" w:name="_Toc499497174"/>
      <w:r>
        <w:rPr>
          <w:rFonts w:ascii="Sylfaen" w:hAnsi="Sylfaen"/>
          <w:lang w:val="ka-GE"/>
        </w:rPr>
        <w:t>ვაქცინირებული ქალებისთვის აუცილებელია საშვილოსნოს ყელის კიბოს სკრინინგის რეგულარული ჩატარება?</w:t>
      </w:r>
      <w:bookmarkEnd w:id="78"/>
      <w:r>
        <w:rPr>
          <w:rFonts w:ascii="Sylfaen" w:hAnsi="Sylfaen"/>
          <w:lang w:val="ka-GE"/>
        </w:rPr>
        <w:t xml:space="preserve"> </w:t>
      </w:r>
    </w:p>
    <w:p w:rsidR="00AE0391" w:rsidRDefault="00596E20">
      <w:pPr>
        <w:jc w:val="both"/>
        <w:rPr>
          <w:lang w:val="en-US"/>
        </w:rPr>
      </w:pPr>
      <w:r>
        <w:rPr>
          <w:rFonts w:ascii="Sylfaen" w:hAnsi="Sylfaen"/>
          <w:lang w:val="ka-GE"/>
        </w:rPr>
        <w:t>დიახ</w:t>
      </w:r>
      <w:r w:rsidRPr="002A5FD6">
        <w:rPr>
          <w:lang w:val="en-US"/>
        </w:rPr>
        <w:t xml:space="preserve">. </w:t>
      </w:r>
      <w:r w:rsidRPr="002A5FD6">
        <w:rPr>
          <w:lang w:val="en-US"/>
        </w:rPr>
        <w:br/>
      </w:r>
      <w:r>
        <w:rPr>
          <w:rFonts w:ascii="Sylfaen" w:hAnsi="Sylfaen"/>
          <w:lang w:val="ka-GE"/>
        </w:rPr>
        <w:t xml:space="preserve">ვაქცინირებულ ქალებს, თავიანთ ქვეყანაში არსებული რეკომენდირებული პერიოდულობით კვლავ </w:t>
      </w:r>
      <w:r w:rsidR="002C1626">
        <w:rPr>
          <w:rFonts w:ascii="Sylfaen" w:hAnsi="Sylfaen"/>
          <w:lang w:val="ka-GE"/>
        </w:rPr>
        <w:t xml:space="preserve">უნდა </w:t>
      </w:r>
      <w:r>
        <w:rPr>
          <w:rFonts w:ascii="Sylfaen" w:hAnsi="Sylfaen"/>
          <w:lang w:val="ka-GE"/>
        </w:rPr>
        <w:t>ჩაუტარდე</w:t>
      </w:r>
      <w:r w:rsidR="002C1626">
        <w:rPr>
          <w:rFonts w:ascii="Sylfaen" w:hAnsi="Sylfaen"/>
          <w:lang w:val="ka-GE"/>
        </w:rPr>
        <w:t>თ</w:t>
      </w:r>
      <w:r>
        <w:rPr>
          <w:rFonts w:ascii="Sylfaen" w:hAnsi="Sylfaen"/>
          <w:lang w:val="ka-GE"/>
        </w:rPr>
        <w:t xml:space="preserve"> საშვილოსნოს ყელის კიბოს სკრინინგი. ვაქცინა იცავს უმეტეს (71-90%), მაგრამ არა ყველა იმ </w:t>
      </w:r>
      <w:r w:rsidR="006B28D2">
        <w:rPr>
          <w:rFonts w:ascii="Sylfaen" w:hAnsi="Sylfaen"/>
          <w:lang w:val="en-US"/>
        </w:rPr>
        <w:t>აპვ</w:t>
      </w:r>
      <w:r>
        <w:rPr>
          <w:rFonts w:ascii="Sylfaen" w:hAnsi="Sylfaen"/>
          <w:lang w:val="ka-GE"/>
        </w:rPr>
        <w:t xml:space="preserve"> სახეობებისგან, რომელსაც საშვილოსნოს ყელის კიბოს გამოწვევა შეუძლია. საშვილოსნოს ყელის კიბოს პროგრამა, როგორიცაა პაპ ტესტი და ვიზუალური დათვალიერება შესაძლებლობას იძლევა მოხდეს ისეთი დაზიანებების იდენტიფიცირება, რომლებიც ვირუსის დარჩენილი შტამებით არის გამოწვეული და, რომლის დროული მკურნალობაც შესაძლებელია. გარდა ამისა, ვაქცინა არ იცავს ქალებს ვირუსის იმ სახეობებისგან, რომლითაც ვაქცინაციამდე </w:t>
      </w:r>
      <w:r w:rsidR="009B37EB">
        <w:rPr>
          <w:rFonts w:ascii="Sylfaen" w:hAnsi="Sylfaen"/>
          <w:lang w:val="ka-GE"/>
        </w:rPr>
        <w:t>დაინფიცირდნენ.</w:t>
      </w:r>
    </w:p>
    <w:sectPr w:rsidR="00AE0391" w:rsidSect="00820591">
      <w:headerReference w:type="even" r:id="rId9"/>
      <w:footerReference w:type="default" r:id="rId10"/>
      <w:headerReference w:type="first" r:id="rId11"/>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D8" w:rsidRDefault="00CE2AD8" w:rsidP="009710A5">
      <w:r>
        <w:separator/>
      </w:r>
    </w:p>
  </w:endnote>
  <w:endnote w:type="continuationSeparator" w:id="0">
    <w:p w:rsidR="00CE2AD8" w:rsidRDefault="00CE2AD8" w:rsidP="0097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FrutigerLT-Cn">
    <w:altName w:val="Cambria"/>
    <w:panose1 w:val="00000000000000000000"/>
    <w:charset w:val="00"/>
    <w:family w:val="swiss"/>
    <w:notTrueType/>
    <w:pitch w:val="default"/>
    <w:sig w:usb0="00000003" w:usb1="00000000" w:usb2="00000000" w:usb3="00000000" w:csb0="00000001" w:csb1="00000000"/>
  </w:font>
  <w:font w:name="Kinesis Std">
    <w:altName w:val="Cambria"/>
    <w:panose1 w:val="00000000000000000000"/>
    <w:charset w:val="00"/>
    <w:family w:val="roman"/>
    <w:notTrueType/>
    <w:pitch w:val="default"/>
    <w:sig w:usb0="00000003" w:usb1="00000000" w:usb2="00000000" w:usb3="00000000" w:csb0="00000001" w:csb1="00000000"/>
  </w:font>
  <w:font w:name="Frutiger-LightCn">
    <w:altName w:val="Cambria"/>
    <w:panose1 w:val="00000000000000000000"/>
    <w:charset w:val="00"/>
    <w:family w:val="swiss"/>
    <w:notTrueType/>
    <w:pitch w:val="default"/>
    <w:sig w:usb0="00000003" w:usb1="00000000" w:usb2="00000000" w:usb3="00000000" w:csb0="00000001" w:csb1="00000000"/>
  </w:font>
  <w:font w:name="FrutigerLT-ExtraBlackC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84827"/>
      <w:docPartObj>
        <w:docPartGallery w:val="Page Numbers (Bottom of Page)"/>
        <w:docPartUnique/>
      </w:docPartObj>
    </w:sdtPr>
    <w:sdtEndPr>
      <w:rPr>
        <w:noProof/>
      </w:rPr>
    </w:sdtEndPr>
    <w:sdtContent>
      <w:p w:rsidR="009845D4" w:rsidRDefault="00522397">
        <w:pPr>
          <w:pStyle w:val="Footer"/>
          <w:jc w:val="right"/>
        </w:pPr>
        <w:r>
          <w:fldChar w:fldCharType="begin"/>
        </w:r>
        <w:r w:rsidR="009845D4">
          <w:instrText xml:space="preserve"> PAGE   \* MERGEFORMAT </w:instrText>
        </w:r>
        <w:r>
          <w:fldChar w:fldCharType="separate"/>
        </w:r>
        <w:r w:rsidR="00517148">
          <w:rPr>
            <w:noProof/>
          </w:rPr>
          <w:t>1</w:t>
        </w:r>
        <w:r>
          <w:rPr>
            <w:noProof/>
          </w:rPr>
          <w:fldChar w:fldCharType="end"/>
        </w:r>
      </w:p>
    </w:sdtContent>
  </w:sdt>
  <w:p w:rsidR="009845D4" w:rsidRDefault="00984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D8" w:rsidRDefault="00CE2AD8" w:rsidP="009710A5">
      <w:r>
        <w:separator/>
      </w:r>
    </w:p>
  </w:footnote>
  <w:footnote w:type="continuationSeparator" w:id="0">
    <w:p w:rsidR="00CE2AD8" w:rsidRDefault="00CE2AD8" w:rsidP="009710A5">
      <w:r>
        <w:continuationSeparator/>
      </w:r>
    </w:p>
  </w:footnote>
  <w:footnote w:id="1">
    <w:p w:rsidR="009845D4" w:rsidRPr="000F2D54" w:rsidRDefault="009845D4" w:rsidP="00881FCC">
      <w:pPr>
        <w:rPr>
          <w:sz w:val="20"/>
          <w:szCs w:val="20"/>
          <w:lang w:val="en-US"/>
        </w:rPr>
      </w:pPr>
      <w:r w:rsidRPr="000F2D54">
        <w:rPr>
          <w:rStyle w:val="FootnoteReference"/>
          <w:sz w:val="20"/>
          <w:szCs w:val="20"/>
        </w:rPr>
        <w:footnoteRef/>
      </w:r>
      <w:r w:rsidRPr="000F1460">
        <w:rPr>
          <w:sz w:val="20"/>
          <w:szCs w:val="20"/>
          <w:lang w:val="en-US"/>
        </w:rPr>
        <w:t xml:space="preserve"> </w:t>
      </w:r>
      <w:r w:rsidRPr="000F2D54">
        <w:rPr>
          <w:rFonts w:eastAsia="Times New Roman"/>
          <w:sz w:val="20"/>
          <w:szCs w:val="20"/>
          <w:lang w:val="en-US"/>
        </w:rPr>
        <w:t xml:space="preserve">Marcia L. Shew, Bree Weaver, Wanzhu Tu, Yan Tong, J. Dennis Fortenberry, and Darron R. Brown. High Frequency of Human Papillomavirus Detection in the Vagina Before First Vaginal Intercourse Among Females Enrolled in a Longitudinal Cohort Study </w:t>
      </w:r>
      <w:r w:rsidRPr="000F2D54">
        <w:rPr>
          <w:rFonts w:eastAsia="Times New Roman"/>
          <w:i/>
          <w:iCs/>
          <w:sz w:val="20"/>
          <w:szCs w:val="20"/>
          <w:lang w:val="en-US"/>
        </w:rPr>
        <w:t xml:space="preserve">J Infect Dis. </w:t>
      </w:r>
      <w:r w:rsidRPr="00F158A7">
        <w:rPr>
          <w:rFonts w:eastAsia="Times New Roman"/>
          <w:i/>
          <w:iCs/>
          <w:sz w:val="20"/>
          <w:szCs w:val="20"/>
          <w:lang w:val="en-US"/>
        </w:rPr>
        <w:t>(2013) 207 (6): 1012-1015 first published online December 13, 2012 doi:10.1093/infdis/jis775</w:t>
      </w:r>
    </w:p>
    <w:p w:rsidR="009845D4" w:rsidRPr="000F2D54" w:rsidRDefault="009845D4" w:rsidP="00881FCC">
      <w:pPr>
        <w:pStyle w:val="FootnoteText"/>
        <w:rPr>
          <w:lang w:val="en-US"/>
        </w:rPr>
      </w:pPr>
    </w:p>
  </w:footnote>
  <w:footnote w:id="2">
    <w:p w:rsidR="009845D4" w:rsidRPr="00CF3053" w:rsidRDefault="009845D4" w:rsidP="00881FCC">
      <w:pPr>
        <w:pStyle w:val="FootnoteText"/>
        <w:rPr>
          <w:lang w:val="en-US"/>
        </w:rPr>
      </w:pPr>
      <w:r>
        <w:rPr>
          <w:rStyle w:val="FootnoteReference"/>
        </w:rPr>
        <w:footnoteRef/>
      </w:r>
      <w:r w:rsidRPr="00CF3053">
        <w:rPr>
          <w:lang w:val="en-US"/>
        </w:rPr>
        <w:t xml:space="preserve"> Source: http://gco.iarc.fr/today/home</w:t>
      </w:r>
    </w:p>
  </w:footnote>
  <w:footnote w:id="3">
    <w:p w:rsidR="009845D4" w:rsidRPr="00F06343" w:rsidRDefault="009845D4" w:rsidP="00525479">
      <w:pPr>
        <w:autoSpaceDE w:val="0"/>
        <w:autoSpaceDN w:val="0"/>
        <w:adjustRightInd w:val="0"/>
        <w:rPr>
          <w:rFonts w:cs="FrutigerLT-Cn"/>
          <w:sz w:val="20"/>
          <w:szCs w:val="20"/>
          <w:lang w:val="en-US"/>
        </w:rPr>
      </w:pPr>
      <w:r>
        <w:rPr>
          <w:rStyle w:val="FootnoteReference"/>
        </w:rPr>
        <w:footnoteRef/>
      </w:r>
      <w:r w:rsidRPr="00CF3053">
        <w:rPr>
          <w:lang w:val="en-US"/>
        </w:rPr>
        <w:t xml:space="preserve"> </w:t>
      </w:r>
      <w:r w:rsidRPr="00CF3053">
        <w:rPr>
          <w:rFonts w:cs="FrutigerLT-Cn"/>
          <w:sz w:val="20"/>
          <w:szCs w:val="20"/>
          <w:lang w:val="en-US"/>
        </w:rPr>
        <w:t xml:space="preserve">Bosch FX, Lorincz A, Muñoz N, Meijer CJ, Shah KV. </w:t>
      </w:r>
      <w:r w:rsidRPr="00F06343">
        <w:rPr>
          <w:rFonts w:cs="FrutigerLT-Cn"/>
          <w:sz w:val="20"/>
          <w:szCs w:val="20"/>
          <w:lang w:val="en-US"/>
        </w:rPr>
        <w:t>The causal relation between</w:t>
      </w:r>
    </w:p>
    <w:p w:rsidR="009845D4" w:rsidRPr="00FC7E9C" w:rsidRDefault="009845D4" w:rsidP="00525479">
      <w:pPr>
        <w:ind w:left="709"/>
        <w:rPr>
          <w:rFonts w:cs="FrutigerLT-Cn"/>
          <w:sz w:val="20"/>
          <w:szCs w:val="20"/>
          <w:lang w:val="en-US"/>
        </w:rPr>
      </w:pPr>
      <w:r w:rsidRPr="00F06343">
        <w:rPr>
          <w:rFonts w:cs="FrutigerLT-Cn"/>
          <w:sz w:val="20"/>
          <w:szCs w:val="20"/>
          <w:lang w:val="en-US"/>
        </w:rPr>
        <w:t xml:space="preserve">human papillomavirus and cervical cancer. </w:t>
      </w:r>
      <w:r w:rsidRPr="00FC7E9C">
        <w:rPr>
          <w:rFonts w:cs="FrutigerLT-Cn"/>
          <w:sz w:val="20"/>
          <w:szCs w:val="20"/>
          <w:lang w:val="en-US"/>
        </w:rPr>
        <w:t>J Clin Pathol, 2002;55(4):244–265.</w:t>
      </w:r>
    </w:p>
    <w:p w:rsidR="009845D4" w:rsidRPr="00FC7E9C" w:rsidRDefault="009845D4" w:rsidP="00525479">
      <w:pPr>
        <w:pStyle w:val="FootnoteText"/>
        <w:rPr>
          <w:lang w:val="en-US"/>
        </w:rPr>
      </w:pPr>
    </w:p>
  </w:footnote>
  <w:footnote w:id="4">
    <w:p w:rsidR="009845D4" w:rsidRPr="00587D24" w:rsidRDefault="009845D4" w:rsidP="00525479">
      <w:pPr>
        <w:pStyle w:val="FootnoteText"/>
        <w:rPr>
          <w:lang w:val="en-US"/>
        </w:rPr>
      </w:pPr>
      <w:r>
        <w:rPr>
          <w:rStyle w:val="FootnoteReference"/>
        </w:rPr>
        <w:footnoteRef/>
      </w:r>
      <w:r w:rsidRPr="00587D24">
        <w:rPr>
          <w:lang w:val="en-US"/>
        </w:rPr>
        <w:t xml:space="preserve"> Source: http://gco.iarc.fr/today/home</w:t>
      </w:r>
    </w:p>
  </w:footnote>
  <w:footnote w:id="5">
    <w:p w:rsidR="009845D4" w:rsidRPr="0094014F" w:rsidRDefault="009845D4" w:rsidP="00525479">
      <w:pPr>
        <w:autoSpaceDE w:val="0"/>
        <w:autoSpaceDN w:val="0"/>
        <w:adjustRightInd w:val="0"/>
        <w:ind w:left="709"/>
        <w:rPr>
          <w:rFonts w:ascii="FrutigerLT-Cn" w:hAnsi="FrutigerLT-Cn" w:cs="FrutigerLT-Cn"/>
          <w:sz w:val="16"/>
          <w:szCs w:val="16"/>
          <w:lang w:val="en-US"/>
        </w:rPr>
      </w:pPr>
      <w:r>
        <w:rPr>
          <w:rStyle w:val="FootnoteReference"/>
        </w:rPr>
        <w:footnoteRef/>
      </w:r>
      <w:r w:rsidRPr="000F1460">
        <w:rPr>
          <w:lang w:val="en-US"/>
        </w:rPr>
        <w:t xml:space="preserve">  </w:t>
      </w:r>
      <w:r w:rsidRPr="000F1460">
        <w:rPr>
          <w:sz w:val="20"/>
          <w:szCs w:val="20"/>
          <w:lang w:val="en-US"/>
        </w:rPr>
        <w:t>H</w:t>
      </w:r>
      <w:r w:rsidRPr="0094014F">
        <w:rPr>
          <w:rFonts w:ascii="Kinesis Std" w:hAnsi="Kinesis Std" w:cs="Kinesis Std"/>
          <w:sz w:val="20"/>
          <w:szCs w:val="20"/>
          <w:lang w:val="en-US"/>
        </w:rPr>
        <w:t>uman Papillomavirus Vaccines:</w:t>
      </w:r>
      <w:r>
        <w:rPr>
          <w:rFonts w:ascii="Kinesis Std" w:hAnsi="Kinesis Std" w:cs="Kinesis Std"/>
          <w:sz w:val="20"/>
          <w:szCs w:val="20"/>
          <w:lang w:val="en-US"/>
        </w:rPr>
        <w:t xml:space="preserve"> </w:t>
      </w:r>
      <w:r w:rsidRPr="0094014F">
        <w:rPr>
          <w:rFonts w:ascii="Kinesis Std" w:hAnsi="Kinesis Std" w:cs="Kinesis Std"/>
          <w:sz w:val="20"/>
          <w:szCs w:val="20"/>
          <w:lang w:val="en-US"/>
        </w:rPr>
        <w:t xml:space="preserve">WHO Position Paper </w:t>
      </w:r>
      <w:r>
        <w:rPr>
          <w:rFonts w:ascii="Kinesis Std" w:hAnsi="Kinesis Std" w:cs="Kinesis Std"/>
          <w:sz w:val="20"/>
          <w:szCs w:val="20"/>
          <w:lang w:val="en-US"/>
        </w:rPr>
        <w:t>May 2017</w:t>
      </w:r>
      <w:r w:rsidRPr="0094014F">
        <w:rPr>
          <w:rFonts w:ascii="Kinesis Std" w:hAnsi="Kinesis Std" w:cs="Kinesis Std"/>
          <w:sz w:val="20"/>
          <w:szCs w:val="20"/>
          <w:lang w:val="en-US"/>
        </w:rPr>
        <w:t>.</w:t>
      </w:r>
      <w:r w:rsidRPr="0094014F">
        <w:rPr>
          <w:rFonts w:ascii="Frutiger-LightCn" w:hAnsi="Frutiger-LightCn" w:cs="Frutiger-LightCn"/>
          <w:sz w:val="16"/>
          <w:szCs w:val="16"/>
          <w:lang w:val="en-US"/>
        </w:rPr>
        <w:t xml:space="preserve"> </w:t>
      </w:r>
      <w:r>
        <w:rPr>
          <w:rFonts w:ascii="Frutiger-LightCn" w:hAnsi="Frutiger-LightCn" w:cs="Frutiger-LightCn"/>
          <w:sz w:val="16"/>
          <w:szCs w:val="16"/>
          <w:lang w:val="en-US"/>
        </w:rPr>
        <w:br/>
      </w:r>
      <w:r w:rsidRPr="00722FCA">
        <w:rPr>
          <w:rFonts w:ascii="FrutigerLT-ExtraBlackCn" w:hAnsi="FrutigerLT-ExtraBlackCn" w:cs="FrutigerLT-ExtraBlackCn"/>
          <w:sz w:val="16"/>
          <w:szCs w:val="16"/>
          <w:lang w:val="en-US"/>
        </w:rPr>
        <w:t>http://www.who.int/immunization/documents/positionpapers/en/</w:t>
      </w:r>
    </w:p>
    <w:p w:rsidR="009845D4" w:rsidRPr="0094014F" w:rsidRDefault="00CE2AD8" w:rsidP="00525479">
      <w:pPr>
        <w:ind w:left="709"/>
        <w:rPr>
          <w:rFonts w:ascii="FrutigerLT-ExtraBlackCn" w:hAnsi="FrutigerLT-ExtraBlackCn" w:cs="FrutigerLT-ExtraBlackCn"/>
          <w:sz w:val="16"/>
          <w:szCs w:val="16"/>
          <w:lang w:val="en-US"/>
        </w:rPr>
      </w:pPr>
      <w:hyperlink r:id="rId1" w:history="1"/>
    </w:p>
    <w:p w:rsidR="009845D4" w:rsidRPr="00C5350A" w:rsidRDefault="009845D4" w:rsidP="00525479">
      <w:pPr>
        <w:pStyle w:val="FootnoteText"/>
        <w:rPr>
          <w:lang w:val="en-US"/>
        </w:rPr>
      </w:pPr>
    </w:p>
  </w:footnote>
  <w:footnote w:id="6">
    <w:p w:rsidR="009845D4" w:rsidRPr="001867B9" w:rsidRDefault="009845D4" w:rsidP="00525479">
      <w:pPr>
        <w:pStyle w:val="Heading4"/>
        <w:keepNext w:val="0"/>
        <w:keepLines w:val="0"/>
        <w:spacing w:before="100" w:beforeAutospacing="1" w:after="100" w:afterAutospacing="1"/>
        <w:ind w:left="720"/>
        <w:rPr>
          <w:rFonts w:ascii="Times New Roman" w:hAnsi="Times New Roman"/>
          <w:i w:val="0"/>
          <w:color w:val="auto"/>
        </w:rPr>
      </w:pPr>
      <w:r>
        <w:rPr>
          <w:rStyle w:val="FootnoteReference"/>
        </w:rPr>
        <w:footnoteRef/>
      </w:r>
      <w:r w:rsidRPr="00C93D79">
        <w:t xml:space="preserve"> Ref: </w:t>
      </w:r>
      <w:r w:rsidRPr="00C93D79">
        <w:rPr>
          <w:i w:val="0"/>
          <w:color w:val="auto"/>
        </w:rPr>
        <w:t xml:space="preserve">Bruni, Laia et al. </w:t>
      </w:r>
      <w:r w:rsidRPr="001867B9">
        <w:rPr>
          <w:i w:val="0"/>
          <w:color w:val="auto"/>
        </w:rPr>
        <w:t xml:space="preserve">Global estimates of human papillomavirus vaccination coverage by region and income level: a pooled analysis.The Lancet Global Health, Volume 4, Issue 7 , e453 - e463 </w:t>
      </w:r>
      <w:r>
        <w:rPr>
          <w:i w:val="0"/>
          <w:color w:val="auto"/>
        </w:rPr>
        <w:t>(2016)</w:t>
      </w:r>
    </w:p>
    <w:p w:rsidR="009845D4" w:rsidRPr="0025664E" w:rsidRDefault="009845D4" w:rsidP="00525479">
      <w:pPr>
        <w:pStyle w:val="FootnoteText"/>
        <w:rPr>
          <w:lang w:val="en-US"/>
        </w:rPr>
      </w:pPr>
    </w:p>
  </w:footnote>
  <w:footnote w:id="7">
    <w:p w:rsidR="009845D4" w:rsidRPr="00F158A7" w:rsidRDefault="009845D4" w:rsidP="00525479">
      <w:pPr>
        <w:pStyle w:val="NormalWeb"/>
        <w:spacing w:before="0" w:beforeAutospacing="0" w:after="0" w:afterAutospacing="0"/>
        <w:rPr>
          <w:rFonts w:asciiTheme="minorHAnsi" w:hAnsiTheme="minorHAnsi"/>
          <w:sz w:val="20"/>
          <w:szCs w:val="20"/>
        </w:rPr>
      </w:pPr>
      <w:r>
        <w:rPr>
          <w:rStyle w:val="FootnoteReference"/>
        </w:rPr>
        <w:footnoteRef/>
      </w:r>
      <w:r w:rsidRPr="00F158A7">
        <w:t xml:space="preserve"> </w:t>
      </w:r>
      <w:r w:rsidRPr="00F158A7">
        <w:rPr>
          <w:rFonts w:asciiTheme="minorHAnsi" w:hAnsiTheme="minorHAnsi"/>
          <w:sz w:val="20"/>
          <w:szCs w:val="20"/>
        </w:rPr>
        <w:t>https://www.cdc.gov/vaccinesafety/pdf/data-summary-</w:t>
      </w:r>
      <w:r>
        <w:rPr>
          <w:rFonts w:ascii="Sylfaen" w:hAnsi="Sylfaen" w:cs="Sylfaen"/>
          <w:sz w:val="20"/>
          <w:szCs w:val="20"/>
        </w:rPr>
        <w:t>აპვ</w:t>
      </w:r>
      <w:r w:rsidRPr="00F158A7">
        <w:rPr>
          <w:rFonts w:asciiTheme="minorHAnsi" w:hAnsiTheme="minorHAnsi"/>
          <w:sz w:val="20"/>
          <w:szCs w:val="20"/>
        </w:rPr>
        <w:t>-gardasil-vaccine-is-safe.pdf</w:t>
      </w:r>
    </w:p>
    <w:p w:rsidR="009845D4" w:rsidRPr="00F158A7" w:rsidRDefault="009845D4" w:rsidP="00525479">
      <w:pPr>
        <w:pStyle w:val="FootnoteText"/>
        <w:rPr>
          <w:lang w:val="en-US"/>
        </w:rPr>
      </w:pPr>
    </w:p>
  </w:footnote>
  <w:footnote w:id="8">
    <w:p w:rsidR="009845D4" w:rsidRPr="005D4FC2" w:rsidRDefault="009845D4" w:rsidP="005D4FC2">
      <w:pPr>
        <w:rPr>
          <w:lang w:val="en-US"/>
        </w:rPr>
      </w:pPr>
      <w:r>
        <w:rPr>
          <w:rStyle w:val="FootnoteReference"/>
        </w:rPr>
        <w:footnoteRef/>
      </w:r>
      <w:r w:rsidRPr="000F1460">
        <w:rPr>
          <w:lang w:val="en-US"/>
        </w:rPr>
        <w:t xml:space="preserve"> </w:t>
      </w:r>
      <w:r w:rsidRPr="005D4FC2">
        <w:rPr>
          <w:lang w:val="en-US"/>
        </w:rPr>
        <w:t>http://vaccine-safety-training.org/anaphylaxis.html</w:t>
      </w:r>
    </w:p>
    <w:p w:rsidR="009845D4" w:rsidRDefault="009845D4" w:rsidP="007C441F">
      <w:pPr>
        <w:rPr>
          <w:lang w:val="en-US"/>
        </w:rPr>
      </w:pPr>
    </w:p>
    <w:p w:rsidR="009845D4" w:rsidRPr="0025664E" w:rsidRDefault="009845D4" w:rsidP="007C441F">
      <w:pPr>
        <w:pStyle w:val="FootnoteText"/>
        <w:rPr>
          <w:lang w:val="en-US"/>
        </w:rPr>
      </w:pPr>
    </w:p>
  </w:footnote>
  <w:footnote w:id="9">
    <w:p w:rsidR="009845D4" w:rsidRPr="009C1849" w:rsidRDefault="009845D4" w:rsidP="009C1849">
      <w:pPr>
        <w:rPr>
          <w:lang w:val="en-US"/>
        </w:rPr>
      </w:pPr>
      <w:r>
        <w:rPr>
          <w:rStyle w:val="FootnoteReference"/>
        </w:rPr>
        <w:footnoteRef/>
      </w:r>
      <w:r w:rsidRPr="000F1460">
        <w:rPr>
          <w:lang w:val="en-US"/>
        </w:rPr>
        <w:t xml:space="preserve"> </w:t>
      </w:r>
      <w:r w:rsidRPr="009C1849">
        <w:rPr>
          <w:lang w:val="en-US"/>
        </w:rPr>
        <w:t>Smith JS et al. Age-specific prevalence of human papillomavirus infection in males:</w:t>
      </w:r>
    </w:p>
    <w:p w:rsidR="009845D4" w:rsidRDefault="009845D4" w:rsidP="009C1849">
      <w:pPr>
        <w:rPr>
          <w:lang w:val="en-US"/>
        </w:rPr>
      </w:pPr>
      <w:r w:rsidRPr="009C1849">
        <w:rPr>
          <w:lang w:val="en-US"/>
        </w:rPr>
        <w:t>a global review. J Adolesc Health, 2011;48(6):540–552.</w:t>
      </w:r>
    </w:p>
    <w:p w:rsidR="009845D4" w:rsidRPr="00907EDB" w:rsidRDefault="009845D4" w:rsidP="009A749F">
      <w:pPr>
        <w:rPr>
          <w:lang w:val="en-US"/>
        </w:rPr>
      </w:pPr>
    </w:p>
  </w:footnote>
  <w:footnote w:id="10">
    <w:p w:rsidR="009845D4" w:rsidRPr="00301D41" w:rsidRDefault="009845D4" w:rsidP="00907EDB">
      <w:pPr>
        <w:rPr>
          <w:rFonts w:ascii="Times New Roman" w:eastAsia="Times New Roman" w:hAnsi="Times New Roman" w:cs="Times New Roman"/>
          <w:lang w:val="en-US" w:eastAsia="en-US"/>
        </w:rPr>
      </w:pPr>
      <w:r>
        <w:rPr>
          <w:rStyle w:val="FootnoteReference"/>
        </w:rPr>
        <w:footnoteRef/>
      </w:r>
      <w:r w:rsidRPr="000F1460">
        <w:rPr>
          <w:lang w:val="en-US"/>
        </w:rPr>
        <w:t xml:space="preserve"> </w:t>
      </w:r>
      <w:r w:rsidRPr="00301D41">
        <w:rPr>
          <w:rFonts w:ascii="Times New Roman" w:eastAsia="Times New Roman" w:hAnsi="Times New Roman" w:cs="Times New Roman"/>
          <w:lang w:val="en-US" w:eastAsia="en-US"/>
        </w:rPr>
        <w:t>Sexual Activity–Related Outcomes After Human Papillomavirus Vaccination of 11- to 12-Year-Olds</w:t>
      </w:r>
      <w:r>
        <w:rPr>
          <w:rFonts w:ascii="Times New Roman" w:eastAsia="Times New Roman" w:hAnsi="Times New Roman" w:cs="Times New Roman"/>
          <w:lang w:val="en-US" w:eastAsia="en-US"/>
        </w:rPr>
        <w:t xml:space="preserve">. </w:t>
      </w:r>
      <w:r w:rsidRPr="00301D41">
        <w:rPr>
          <w:rFonts w:ascii="Times New Roman" w:eastAsia="Times New Roman" w:hAnsi="Times New Roman" w:cs="Times New Roman"/>
          <w:lang w:val="en-US" w:eastAsia="en-US"/>
        </w:rPr>
        <w:t>Robert A. Bednarczyk, Robert Davis, Kevin Ault, Walter Orenstein, Saad B. Omer</w:t>
      </w:r>
    </w:p>
    <w:p w:rsidR="009845D4" w:rsidRPr="00C93D79" w:rsidRDefault="009845D4" w:rsidP="00907EDB">
      <w:pPr>
        <w:rPr>
          <w:rFonts w:ascii="Times New Roman" w:eastAsia="Times New Roman" w:hAnsi="Times New Roman" w:cs="Times New Roman"/>
          <w:lang w:val="en-US" w:eastAsia="en-US"/>
        </w:rPr>
      </w:pPr>
      <w:r w:rsidRPr="00C93D79">
        <w:rPr>
          <w:rFonts w:ascii="Times New Roman" w:eastAsia="Times New Roman" w:hAnsi="Times New Roman" w:cs="Times New Roman"/>
          <w:lang w:val="en-US" w:eastAsia="en-US"/>
        </w:rPr>
        <w:t xml:space="preserve">Pediatrics Nov 2012, 130 (5) 798-805; DOI: 10.1542/peds.2012-1516 </w:t>
      </w:r>
    </w:p>
    <w:p w:rsidR="009845D4" w:rsidRPr="00907EDB" w:rsidRDefault="009845D4" w:rsidP="00907EDB">
      <w:pPr>
        <w:rPr>
          <w:rFonts w:ascii="Times New Roman" w:eastAsia="Times New Roman" w:hAnsi="Times New Roman" w:cs="Times New Roman"/>
          <w:lang w:val="en-US" w:eastAsia="en-US"/>
        </w:rPr>
      </w:pPr>
      <w:r w:rsidRPr="007A28D6">
        <w:rPr>
          <w:rFonts w:ascii="Times New Roman" w:eastAsia="Times New Roman" w:hAnsi="Times New Roman" w:cs="Times New Roman"/>
          <w:lang w:val="fr-CH" w:eastAsia="en-US"/>
        </w:rPr>
        <w:t>Liddon NC, Leichliter JS, Markowitz LE</w:t>
      </w:r>
      <w:r w:rsidRPr="007A28D6">
        <w:rPr>
          <w:rFonts w:ascii="Times New Roman" w:eastAsia="Times New Roman" w:hAnsi="Times New Roman" w:cs="Times New Roman"/>
          <w:i/>
          <w:iCs/>
          <w:lang w:val="fr-CH" w:eastAsia="en-US"/>
        </w:rPr>
        <w:t xml:space="preserve">. </w:t>
      </w:r>
      <w:r w:rsidRPr="00301D41">
        <w:rPr>
          <w:rFonts w:ascii="Times New Roman" w:eastAsia="Times New Roman" w:hAnsi="Times New Roman" w:cs="Times New Roman"/>
          <w:i/>
          <w:iCs/>
          <w:lang w:val="en-US" w:eastAsia="en-US"/>
        </w:rPr>
        <w:t>Human papillomavirus vaccine and sexual behavior among adolescent and young women. Am J Prev Med. 2012;42(1):44–52pmid:22176845</w:t>
      </w:r>
    </w:p>
    <w:p w:rsidR="009845D4" w:rsidRPr="00C64539" w:rsidRDefault="009845D4" w:rsidP="00907EDB">
      <w:pPr>
        <w:pStyle w:val="FootnoteText"/>
        <w:rPr>
          <w:lang w:val="en-US"/>
        </w:rPr>
      </w:pPr>
    </w:p>
  </w:footnote>
  <w:footnote w:id="11">
    <w:p w:rsidR="009845D4" w:rsidRPr="000F1460" w:rsidRDefault="009845D4" w:rsidP="00525479">
      <w:pPr>
        <w:rPr>
          <w:rFonts w:ascii="Times New Roman" w:eastAsia="Times New Roman" w:hAnsi="Times New Roman" w:cs="Times New Roman"/>
          <w:lang w:val="fr-CH" w:eastAsia="en-US"/>
        </w:rPr>
      </w:pPr>
      <w:r>
        <w:rPr>
          <w:rStyle w:val="FootnoteReference"/>
        </w:rPr>
        <w:footnoteRef/>
      </w:r>
      <w:r w:rsidRPr="000F1460">
        <w:rPr>
          <w:lang w:val="en-US"/>
        </w:rPr>
        <w:t xml:space="preserve"> </w:t>
      </w:r>
      <w:r w:rsidRPr="00A14663">
        <w:rPr>
          <w:rFonts w:ascii="Times New Roman" w:eastAsia="Times New Roman" w:hAnsi="Times New Roman" w:cs="Times New Roman"/>
          <w:lang w:val="en-US" w:eastAsia="en-US"/>
        </w:rPr>
        <w:t xml:space="preserve">Gravitt PE. The known unknowns of </w:t>
      </w:r>
      <w:r>
        <w:rPr>
          <w:rFonts w:ascii="Sylfaen" w:eastAsia="Times New Roman" w:hAnsi="Sylfaen" w:cs="Sylfaen"/>
          <w:lang w:val="en-US" w:eastAsia="en-US"/>
        </w:rPr>
        <w:t>აპვ</w:t>
      </w:r>
      <w:r w:rsidRPr="00A14663">
        <w:rPr>
          <w:rFonts w:ascii="Times New Roman" w:eastAsia="Times New Roman" w:hAnsi="Times New Roman" w:cs="Times New Roman"/>
          <w:lang w:val="en-US" w:eastAsia="en-US"/>
        </w:rPr>
        <w:t xml:space="preserve"> natural history. </w:t>
      </w:r>
      <w:r w:rsidRPr="00A14663">
        <w:rPr>
          <w:rFonts w:ascii="Times New Roman" w:eastAsia="Times New Roman" w:hAnsi="Times New Roman" w:cs="Times New Roman"/>
          <w:i/>
          <w:iCs/>
          <w:lang w:val="en-US" w:eastAsia="en-US"/>
        </w:rPr>
        <w:t>The Journal of Clinical Investigation</w:t>
      </w:r>
      <w:r w:rsidRPr="00A14663">
        <w:rPr>
          <w:rFonts w:ascii="Times New Roman" w:eastAsia="Times New Roman" w:hAnsi="Times New Roman" w:cs="Times New Roman"/>
          <w:lang w:val="en-US" w:eastAsia="en-US"/>
        </w:rPr>
        <w:t xml:space="preserve">. </w:t>
      </w:r>
      <w:r w:rsidRPr="000F1460">
        <w:rPr>
          <w:rFonts w:ascii="Times New Roman" w:eastAsia="Times New Roman" w:hAnsi="Times New Roman" w:cs="Times New Roman"/>
          <w:lang w:val="fr-CH" w:eastAsia="en-US"/>
        </w:rPr>
        <w:t>2011;121(12):4593-4599. doi:10.1172/JCI57149.</w:t>
      </w:r>
    </w:p>
  </w:footnote>
  <w:footnote w:id="12">
    <w:p w:rsidR="009845D4" w:rsidRPr="000F1460" w:rsidRDefault="009845D4" w:rsidP="00525479">
      <w:pPr>
        <w:rPr>
          <w:lang w:val="fr-CH"/>
        </w:rPr>
      </w:pPr>
      <w:r>
        <w:rPr>
          <w:rStyle w:val="FootnoteReference"/>
        </w:rPr>
        <w:footnoteRef/>
      </w:r>
      <w:r w:rsidRPr="000F1460">
        <w:rPr>
          <w:lang w:val="fr-CH"/>
        </w:rPr>
        <w:t xml:space="preserve"> https://www.cdc.gov/std/</w:t>
      </w:r>
      <w:r>
        <w:rPr>
          <w:rFonts w:ascii="Sylfaen" w:hAnsi="Sylfaen" w:cs="Sylfaen"/>
          <w:lang w:val="fr-CH"/>
        </w:rPr>
        <w:t>აპვ</w:t>
      </w:r>
      <w:r w:rsidRPr="000F1460">
        <w:rPr>
          <w:lang w:val="fr-CH"/>
        </w:rPr>
        <w:t>/stdfact-</w:t>
      </w:r>
      <w:r>
        <w:rPr>
          <w:rFonts w:ascii="Sylfaen" w:hAnsi="Sylfaen" w:cs="Sylfaen"/>
          <w:lang w:val="fr-CH"/>
        </w:rPr>
        <w:t>აპვ</w:t>
      </w:r>
      <w:r w:rsidRPr="000F1460">
        <w:rPr>
          <w:lang w:val="fr-CH"/>
        </w:rPr>
        <w:t>.htm</w:t>
      </w:r>
    </w:p>
  </w:footnote>
  <w:footnote w:id="13">
    <w:p w:rsidR="009845D4" w:rsidRPr="00B2154E" w:rsidRDefault="009845D4" w:rsidP="00525479">
      <w:pPr>
        <w:pStyle w:val="Heading4"/>
        <w:keepNext w:val="0"/>
        <w:keepLines w:val="0"/>
        <w:spacing w:before="0"/>
        <w:rPr>
          <w:rFonts w:asciiTheme="minorHAnsi" w:hAnsiTheme="minorHAnsi"/>
          <w:color w:val="000000" w:themeColor="text1"/>
          <w:sz w:val="20"/>
          <w:szCs w:val="20"/>
        </w:rPr>
      </w:pPr>
      <w:r w:rsidRPr="00B2154E">
        <w:rPr>
          <w:rStyle w:val="FootnoteReference"/>
          <w:rFonts w:asciiTheme="minorHAnsi" w:hAnsiTheme="minorHAnsi"/>
          <w:color w:val="000000" w:themeColor="text1"/>
          <w:sz w:val="20"/>
          <w:szCs w:val="20"/>
        </w:rPr>
        <w:footnoteRef/>
      </w:r>
      <w:r w:rsidRPr="00B2154E">
        <w:rPr>
          <w:rFonts w:asciiTheme="minorHAnsi" w:hAnsiTheme="minorHAnsi"/>
          <w:color w:val="000000" w:themeColor="text1"/>
          <w:sz w:val="20"/>
          <w:szCs w:val="20"/>
        </w:rPr>
        <w:t xml:space="preserve"> </w:t>
      </w:r>
      <w:r w:rsidRPr="00B2154E">
        <w:rPr>
          <w:rFonts w:asciiTheme="minorHAnsi" w:hAnsiTheme="minorHAnsi"/>
          <w:i w:val="0"/>
          <w:color w:val="000000" w:themeColor="text1"/>
          <w:sz w:val="20"/>
          <w:szCs w:val="20"/>
        </w:rPr>
        <w:t>Bruni, Laia et al. Global estimates of human papillomavirus vaccination coverage by region and income level: a pooled analysis.</w:t>
      </w:r>
      <w:r>
        <w:rPr>
          <w:rFonts w:asciiTheme="minorHAnsi" w:hAnsiTheme="minorHAnsi"/>
          <w:i w:val="0"/>
          <w:color w:val="000000" w:themeColor="text1"/>
          <w:sz w:val="20"/>
          <w:szCs w:val="20"/>
        </w:rPr>
        <w:t xml:space="preserve">  </w:t>
      </w:r>
      <w:r w:rsidRPr="00B2154E">
        <w:rPr>
          <w:rFonts w:asciiTheme="minorHAnsi" w:hAnsiTheme="minorHAnsi"/>
          <w:i w:val="0"/>
          <w:color w:val="000000" w:themeColor="text1"/>
          <w:sz w:val="20"/>
          <w:szCs w:val="20"/>
        </w:rPr>
        <w:t xml:space="preserve">The Lancet Global Health , Volume 4 , Issue 7 , e453 - e463 </w:t>
      </w:r>
    </w:p>
  </w:footnote>
  <w:footnote w:id="14">
    <w:p w:rsidR="009845D4" w:rsidRPr="002676E1" w:rsidRDefault="009845D4" w:rsidP="00226130">
      <w:pPr>
        <w:pStyle w:val="FootnoteText"/>
        <w:rPr>
          <w:lang w:val="en-US"/>
        </w:rPr>
      </w:pPr>
      <w:r>
        <w:rPr>
          <w:rStyle w:val="FootnoteReference"/>
        </w:rPr>
        <w:footnoteRef/>
      </w:r>
      <w:r w:rsidRPr="002676E1">
        <w:rPr>
          <w:lang w:val="en-US"/>
        </w:rPr>
        <w:t xml:space="preserve"> WHO/ Immunization,Vaccines and Biologicals database, as of 31 March 2017. Available</w:t>
      </w:r>
    </w:p>
    <w:p w:rsidR="009845D4" w:rsidRPr="002676E1" w:rsidRDefault="009845D4" w:rsidP="00226130">
      <w:pPr>
        <w:pStyle w:val="FootnoteText"/>
        <w:rPr>
          <w:lang w:val="en-US"/>
        </w:rPr>
      </w:pPr>
      <w:r w:rsidRPr="002676E1">
        <w:rPr>
          <w:lang w:val="en-US"/>
        </w:rPr>
        <w:t>at http://www.who.int/entity/immunization/monitoring_surveillance/VaccineIntroStatus.pptx,</w:t>
      </w:r>
    </w:p>
    <w:p w:rsidR="009845D4" w:rsidRPr="002676E1" w:rsidRDefault="009845D4" w:rsidP="00226130">
      <w:pPr>
        <w:pStyle w:val="FootnoteText"/>
        <w:rPr>
          <w:lang w:val="en-US"/>
        </w:rPr>
      </w:pPr>
      <w:r w:rsidRPr="002676E1">
        <w:rPr>
          <w:lang w:val="en-US"/>
        </w:rPr>
        <w:t>accessed June 2017.</w:t>
      </w:r>
    </w:p>
  </w:footnote>
  <w:footnote w:id="15">
    <w:p w:rsidR="009845D4" w:rsidRPr="002676E1" w:rsidRDefault="009845D4" w:rsidP="00226130">
      <w:pPr>
        <w:pStyle w:val="FootnoteText"/>
        <w:rPr>
          <w:lang w:val="en-US"/>
        </w:rPr>
      </w:pPr>
      <w:r>
        <w:rPr>
          <w:rStyle w:val="FootnoteReference"/>
        </w:rPr>
        <w:footnoteRef/>
      </w:r>
      <w:r w:rsidRPr="002676E1">
        <w:rPr>
          <w:lang w:val="en-US"/>
        </w:rPr>
        <w:t xml:space="preserve"> Position paper</w:t>
      </w:r>
    </w:p>
  </w:footnote>
  <w:footnote w:id="16">
    <w:p w:rsidR="009845D4" w:rsidRPr="009D1739" w:rsidRDefault="009845D4" w:rsidP="00226130">
      <w:pPr>
        <w:pStyle w:val="FootnoteText"/>
        <w:rPr>
          <w:lang w:val="en-US"/>
        </w:rPr>
      </w:pPr>
      <w:r>
        <w:rPr>
          <w:rStyle w:val="FootnoteReference"/>
        </w:rPr>
        <w:footnoteRef/>
      </w:r>
      <w:r w:rsidRPr="000F1460">
        <w:rPr>
          <w:lang w:val="en-US"/>
        </w:rPr>
        <w:t xml:space="preserve">  </w:t>
      </w:r>
      <w:hyperlink r:id="rId2" w:history="1">
        <w:r w:rsidRPr="000F1460">
          <w:rPr>
            <w:rStyle w:val="Hyperlink"/>
            <w:color w:val="000000" w:themeColor="text1"/>
            <w:u w:val="none"/>
            <w:lang w:val="en-US"/>
          </w:rPr>
          <w:t>http://www.ema.europa.eu/docs/en_GB/document_library/Press_release/2015/11/</w:t>
        </w:r>
      </w:hyperlink>
      <w:r w:rsidRPr="000F1460">
        <w:rPr>
          <w:color w:val="000000" w:themeColor="text1"/>
          <w:lang w:val="en-US"/>
        </w:rPr>
        <w:t xml:space="preserve"> WC</w:t>
      </w:r>
      <w:r w:rsidRPr="000F1460">
        <w:rPr>
          <w:lang w:val="en-US"/>
        </w:rPr>
        <w:t>500196352.pdf</w:t>
      </w:r>
    </w:p>
  </w:footnote>
  <w:footnote w:id="17">
    <w:p w:rsidR="009845D4" w:rsidRPr="004C4FB6" w:rsidRDefault="009845D4" w:rsidP="00226130">
      <w:pPr>
        <w:rPr>
          <w:sz w:val="20"/>
          <w:szCs w:val="20"/>
          <w:lang w:val="en-US"/>
        </w:rPr>
      </w:pPr>
      <w:r w:rsidRPr="004C4FB6">
        <w:rPr>
          <w:rStyle w:val="FootnoteReference"/>
          <w:sz w:val="20"/>
          <w:szCs w:val="20"/>
        </w:rPr>
        <w:footnoteRef/>
      </w:r>
      <w:r w:rsidRPr="000F1460">
        <w:rPr>
          <w:sz w:val="20"/>
          <w:szCs w:val="20"/>
          <w:lang w:val="en-US"/>
        </w:rPr>
        <w:t xml:space="preserve">  </w:t>
      </w:r>
      <w:r w:rsidRPr="004C4FB6">
        <w:rPr>
          <w:sz w:val="20"/>
          <w:szCs w:val="20"/>
          <w:lang w:val="en-US"/>
        </w:rPr>
        <w:t>https://www.cdc.gov/vaccinesafety/vaccines/</w:t>
      </w:r>
      <w:r>
        <w:rPr>
          <w:rFonts w:ascii="Sylfaen" w:hAnsi="Sylfaen" w:cs="Sylfaen"/>
          <w:sz w:val="20"/>
          <w:szCs w:val="20"/>
          <w:lang w:val="en-US"/>
        </w:rPr>
        <w:t>აპვ</w:t>
      </w:r>
      <w:r w:rsidRPr="004C4FB6">
        <w:rPr>
          <w:sz w:val="20"/>
          <w:szCs w:val="20"/>
          <w:lang w:val="en-US"/>
        </w:rPr>
        <w:t>/</w:t>
      </w:r>
      <w:r>
        <w:rPr>
          <w:rFonts w:ascii="Sylfaen" w:hAnsi="Sylfaen" w:cs="Sylfaen"/>
          <w:sz w:val="20"/>
          <w:szCs w:val="20"/>
          <w:lang w:val="en-US"/>
        </w:rPr>
        <w:t>აპვ</w:t>
      </w:r>
      <w:r w:rsidRPr="004C4FB6">
        <w:rPr>
          <w:sz w:val="20"/>
          <w:szCs w:val="20"/>
          <w:lang w:val="en-US"/>
        </w:rPr>
        <w:t>-safety-faqs.html</w:t>
      </w:r>
    </w:p>
  </w:footnote>
  <w:footnote w:id="18">
    <w:p w:rsidR="009845D4" w:rsidRPr="004C4FB6" w:rsidRDefault="009845D4" w:rsidP="005F68CD">
      <w:pPr>
        <w:rPr>
          <w:sz w:val="20"/>
          <w:szCs w:val="20"/>
          <w:lang w:val="en-US"/>
        </w:rPr>
      </w:pPr>
      <w:r w:rsidRPr="004C4FB6">
        <w:rPr>
          <w:rStyle w:val="FootnoteReference"/>
          <w:sz w:val="20"/>
          <w:szCs w:val="20"/>
        </w:rPr>
        <w:footnoteRef/>
      </w:r>
      <w:r w:rsidRPr="000F1460">
        <w:rPr>
          <w:sz w:val="20"/>
          <w:szCs w:val="20"/>
          <w:lang w:val="en-US"/>
        </w:rPr>
        <w:t xml:space="preserve">  </w:t>
      </w:r>
      <w:r w:rsidRPr="004C4FB6">
        <w:rPr>
          <w:sz w:val="20"/>
          <w:szCs w:val="20"/>
          <w:lang w:val="en-US"/>
        </w:rPr>
        <w:t>https://www.cdc.gov/vaccinesafety/concerns/autism.html</w:t>
      </w:r>
    </w:p>
  </w:footnote>
  <w:footnote w:id="19">
    <w:p w:rsidR="009845D4" w:rsidRPr="00B2154E" w:rsidRDefault="009845D4" w:rsidP="00596E20">
      <w:pPr>
        <w:pStyle w:val="NormalWeb"/>
        <w:spacing w:before="0" w:beforeAutospacing="0" w:after="0" w:afterAutospacing="0"/>
        <w:rPr>
          <w:rFonts w:asciiTheme="minorHAnsi" w:hAnsiTheme="minorHAnsi"/>
          <w:color w:val="000000" w:themeColor="text1"/>
          <w:sz w:val="20"/>
          <w:szCs w:val="20"/>
        </w:rPr>
      </w:pPr>
      <w:r w:rsidRPr="004C4FB6">
        <w:rPr>
          <w:rStyle w:val="FootnoteReference"/>
          <w:rFonts w:asciiTheme="minorHAnsi" w:hAnsiTheme="minorHAnsi"/>
          <w:color w:val="000000" w:themeColor="text1"/>
          <w:sz w:val="20"/>
          <w:szCs w:val="20"/>
        </w:rPr>
        <w:footnoteRef/>
      </w:r>
      <w:r w:rsidRPr="004C4FB6">
        <w:rPr>
          <w:rFonts w:asciiTheme="minorHAnsi" w:hAnsiTheme="minorHAnsi"/>
          <w:color w:val="000000" w:themeColor="text1"/>
          <w:sz w:val="20"/>
          <w:szCs w:val="20"/>
        </w:rPr>
        <w:t xml:space="preserve"> </w:t>
      </w:r>
      <w:hyperlink r:id="rId3" w:anchor="A6" w:history="1">
        <w:r w:rsidRPr="004C4FB6">
          <w:rPr>
            <w:rStyle w:val="Hyperlink"/>
            <w:rFonts w:asciiTheme="minorHAnsi" w:hAnsiTheme="minorHAnsi"/>
            <w:color w:val="000000" w:themeColor="text1"/>
            <w:sz w:val="20"/>
            <w:szCs w:val="20"/>
            <w:u w:val="none"/>
          </w:rPr>
          <w:t>https://www.cdc.gov/vaccinesafety/vaccines/</w:t>
        </w:r>
        <w:r>
          <w:rPr>
            <w:rStyle w:val="Hyperlink"/>
            <w:rFonts w:ascii="Sylfaen" w:hAnsi="Sylfaen" w:cs="Sylfaen"/>
            <w:color w:val="000000" w:themeColor="text1"/>
            <w:sz w:val="20"/>
            <w:szCs w:val="20"/>
            <w:u w:val="none"/>
          </w:rPr>
          <w:t>აპვ</w:t>
        </w:r>
        <w:r w:rsidRPr="004C4FB6">
          <w:rPr>
            <w:rStyle w:val="Hyperlink"/>
            <w:rFonts w:asciiTheme="minorHAnsi" w:hAnsiTheme="minorHAnsi"/>
            <w:color w:val="000000" w:themeColor="text1"/>
            <w:sz w:val="20"/>
            <w:szCs w:val="20"/>
            <w:u w:val="none"/>
          </w:rPr>
          <w:t>/</w:t>
        </w:r>
        <w:r>
          <w:rPr>
            <w:rStyle w:val="Hyperlink"/>
            <w:rFonts w:ascii="Sylfaen" w:hAnsi="Sylfaen" w:cs="Sylfaen"/>
            <w:color w:val="000000" w:themeColor="text1"/>
            <w:sz w:val="20"/>
            <w:szCs w:val="20"/>
            <w:u w:val="none"/>
          </w:rPr>
          <w:t>აპვ</w:t>
        </w:r>
        <w:r w:rsidRPr="004C4FB6">
          <w:rPr>
            <w:rStyle w:val="Hyperlink"/>
            <w:rFonts w:asciiTheme="minorHAnsi" w:hAnsiTheme="minorHAnsi"/>
            <w:color w:val="000000" w:themeColor="text1"/>
            <w:sz w:val="20"/>
            <w:szCs w:val="20"/>
            <w:u w:val="none"/>
          </w:rPr>
          <w:t>-safety-faqs.html#A6</w:t>
        </w:r>
      </w:hyperlink>
      <w:r w:rsidRPr="00B2154E">
        <w:rPr>
          <w:rFonts w:asciiTheme="minorHAnsi" w:hAnsiTheme="minorHAnsi"/>
          <w:color w:val="000000" w:themeColor="text1"/>
          <w:sz w:val="20"/>
          <w:szCs w:val="20"/>
        </w:rPr>
        <w:tab/>
      </w:r>
    </w:p>
  </w:footnote>
  <w:footnote w:id="20">
    <w:p w:rsidR="009845D4" w:rsidRPr="002676E1" w:rsidRDefault="009845D4" w:rsidP="00596E20">
      <w:pPr>
        <w:pStyle w:val="FootnoteText"/>
        <w:rPr>
          <w:lang w:val="en-US"/>
        </w:rPr>
      </w:pPr>
      <w:r>
        <w:rPr>
          <w:rStyle w:val="FootnoteReference"/>
        </w:rPr>
        <w:footnoteRef/>
      </w:r>
      <w:r w:rsidRPr="002676E1">
        <w:rPr>
          <w:lang w:val="en-US"/>
        </w:rPr>
        <w:t xml:space="preserve"> WHO/ Immunization,Vaccines and Biologicals database, as of 31 March 2017. Available</w:t>
      </w:r>
    </w:p>
    <w:p w:rsidR="009845D4" w:rsidRPr="002676E1" w:rsidRDefault="009845D4" w:rsidP="00596E20">
      <w:pPr>
        <w:pStyle w:val="FootnoteText"/>
        <w:rPr>
          <w:lang w:val="en-US"/>
        </w:rPr>
      </w:pPr>
      <w:r w:rsidRPr="002676E1">
        <w:rPr>
          <w:lang w:val="en-US"/>
        </w:rPr>
        <w:t>at http://www.who.int/entity/immunization/monitoring_surveillance/VaccineIntroStatus.pptx,</w:t>
      </w:r>
    </w:p>
    <w:p w:rsidR="009845D4" w:rsidRPr="00C93D79" w:rsidRDefault="009845D4" w:rsidP="00596E20">
      <w:pPr>
        <w:pStyle w:val="FootnoteText"/>
        <w:rPr>
          <w:lang w:val="en-US"/>
        </w:rPr>
      </w:pPr>
      <w:r w:rsidRPr="00C93D79">
        <w:rPr>
          <w:lang w:val="en-US"/>
        </w:rPr>
        <w:t>accessed June 2017.</w:t>
      </w:r>
    </w:p>
  </w:footnote>
  <w:footnote w:id="21">
    <w:p w:rsidR="009845D4" w:rsidRPr="000F2D54" w:rsidRDefault="009845D4" w:rsidP="00596E20">
      <w:pPr>
        <w:rPr>
          <w:sz w:val="20"/>
          <w:szCs w:val="20"/>
          <w:lang w:val="en-US"/>
        </w:rPr>
      </w:pPr>
      <w:r>
        <w:rPr>
          <w:rStyle w:val="FootnoteReference"/>
        </w:rPr>
        <w:footnoteRef/>
      </w:r>
      <w:r w:rsidRPr="00C93D79">
        <w:rPr>
          <w:lang w:val="en-US"/>
        </w:rPr>
        <w:t xml:space="preserve">  </w:t>
      </w:r>
      <w:r w:rsidRPr="00C93D79">
        <w:rPr>
          <w:sz w:val="20"/>
          <w:szCs w:val="20"/>
          <w:lang w:val="en-US"/>
        </w:rPr>
        <w:t xml:space="preserve">Markowitz LE, Dunne EF, Saraiya M, et al. </w:t>
      </w:r>
      <w:r w:rsidRPr="000F2D54">
        <w:rPr>
          <w:sz w:val="20"/>
          <w:szCs w:val="20"/>
          <w:lang w:val="en-US"/>
        </w:rPr>
        <w:t>Human papillomavirus vaccination: recommendations of the Advisory Committee on Immunization Practices (ACIP). MMWR Recomm Rep 2014;63(No. RR-05).</w:t>
      </w:r>
    </w:p>
    <w:p w:rsidR="009845D4" w:rsidRPr="000F2D54" w:rsidRDefault="009845D4" w:rsidP="00596E2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D4" w:rsidRDefault="00CE2A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92954" o:spid="_x0000_s2050" type="#_x0000_t136" style="position:absolute;margin-left:0;margin-top:0;width:485pt;height:19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D4" w:rsidRDefault="00CE2A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92953" o:spid="_x0000_s2049" type="#_x0000_t136" style="position:absolute;margin-left:0;margin-top:0;width:485pt;height:19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CD1"/>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7073"/>
    <w:multiLevelType w:val="hybridMultilevel"/>
    <w:tmpl w:val="70C49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116E2"/>
    <w:multiLevelType w:val="hybridMultilevel"/>
    <w:tmpl w:val="31B4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14CD2"/>
    <w:multiLevelType w:val="hybridMultilevel"/>
    <w:tmpl w:val="A43C3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856BD"/>
    <w:multiLevelType w:val="hybridMultilevel"/>
    <w:tmpl w:val="087E4E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D3DEC"/>
    <w:multiLevelType w:val="hybridMultilevel"/>
    <w:tmpl w:val="A53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30CB3"/>
    <w:multiLevelType w:val="hybridMultilevel"/>
    <w:tmpl w:val="9D5E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D0388"/>
    <w:multiLevelType w:val="hybridMultilevel"/>
    <w:tmpl w:val="5D40B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48830C7"/>
    <w:multiLevelType w:val="hybridMultilevel"/>
    <w:tmpl w:val="F324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23361"/>
    <w:multiLevelType w:val="hybridMultilevel"/>
    <w:tmpl w:val="85B02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8B72E0"/>
    <w:multiLevelType w:val="hybridMultilevel"/>
    <w:tmpl w:val="82D81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696AC7"/>
    <w:multiLevelType w:val="hybridMultilevel"/>
    <w:tmpl w:val="57327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34FA0"/>
    <w:multiLevelType w:val="multilevel"/>
    <w:tmpl w:val="00D2B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00E12"/>
    <w:multiLevelType w:val="hybridMultilevel"/>
    <w:tmpl w:val="E028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64545"/>
    <w:multiLevelType w:val="hybridMultilevel"/>
    <w:tmpl w:val="6F92D7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349B5C05"/>
    <w:multiLevelType w:val="hybridMultilevel"/>
    <w:tmpl w:val="1198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C282B"/>
    <w:multiLevelType w:val="hybridMultilevel"/>
    <w:tmpl w:val="1DBC1742"/>
    <w:lvl w:ilvl="0" w:tplc="9C0AB7E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80B05"/>
    <w:multiLevelType w:val="hybridMultilevel"/>
    <w:tmpl w:val="FDF65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263D8D"/>
    <w:multiLevelType w:val="hybridMultilevel"/>
    <w:tmpl w:val="B0925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424A45"/>
    <w:multiLevelType w:val="hybridMultilevel"/>
    <w:tmpl w:val="0524743C"/>
    <w:lvl w:ilvl="0" w:tplc="00809E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F972DE"/>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93340"/>
    <w:multiLevelType w:val="multilevel"/>
    <w:tmpl w:val="926C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97712D"/>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C3BAA"/>
    <w:multiLevelType w:val="hybridMultilevel"/>
    <w:tmpl w:val="DA06CB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5615D"/>
    <w:multiLevelType w:val="hybridMultilevel"/>
    <w:tmpl w:val="FE7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E2735"/>
    <w:multiLevelType w:val="hybridMultilevel"/>
    <w:tmpl w:val="C434B5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E2CED"/>
    <w:multiLevelType w:val="hybridMultilevel"/>
    <w:tmpl w:val="719003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6746B"/>
    <w:multiLevelType w:val="hybridMultilevel"/>
    <w:tmpl w:val="91BC79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C0ED6"/>
    <w:multiLevelType w:val="hybridMultilevel"/>
    <w:tmpl w:val="AF96BA90"/>
    <w:lvl w:ilvl="0" w:tplc="53AC7504">
      <w:start w:val="14"/>
      <w:numFmt w:val="bullet"/>
      <w:lvlText w:val="-"/>
      <w:lvlJc w:val="left"/>
      <w:pPr>
        <w:ind w:left="720" w:hanging="360"/>
      </w:pPr>
      <w:rPr>
        <w:rFonts w:ascii="Cambria" w:eastAsiaTheme="minorEastAsia" w:hAnsi="Cambri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69941F8A"/>
    <w:multiLevelType w:val="hybridMultilevel"/>
    <w:tmpl w:val="4ABC86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A2311"/>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76FA4"/>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A6DC5"/>
    <w:multiLevelType w:val="multilevel"/>
    <w:tmpl w:val="BA829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A35EF3"/>
    <w:multiLevelType w:val="hybridMultilevel"/>
    <w:tmpl w:val="AE161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5"/>
  </w:num>
  <w:num w:numId="4">
    <w:abstractNumId w:val="6"/>
  </w:num>
  <w:num w:numId="5">
    <w:abstractNumId w:val="5"/>
  </w:num>
  <w:num w:numId="6">
    <w:abstractNumId w:val="13"/>
  </w:num>
  <w:num w:numId="7">
    <w:abstractNumId w:val="1"/>
  </w:num>
  <w:num w:numId="8">
    <w:abstractNumId w:val="3"/>
  </w:num>
  <w:num w:numId="9">
    <w:abstractNumId w:val="8"/>
  </w:num>
  <w:num w:numId="10">
    <w:abstractNumId w:val="12"/>
  </w:num>
  <w:num w:numId="11">
    <w:abstractNumId w:val="32"/>
  </w:num>
  <w:num w:numId="12">
    <w:abstractNumId w:val="21"/>
  </w:num>
  <w:num w:numId="13">
    <w:abstractNumId w:val="7"/>
  </w:num>
  <w:num w:numId="14">
    <w:abstractNumId w:val="25"/>
  </w:num>
  <w:num w:numId="15">
    <w:abstractNumId w:val="11"/>
  </w:num>
  <w:num w:numId="16">
    <w:abstractNumId w:val="17"/>
  </w:num>
  <w:num w:numId="17">
    <w:abstractNumId w:val="10"/>
  </w:num>
  <w:num w:numId="18">
    <w:abstractNumId w:val="18"/>
  </w:num>
  <w:num w:numId="19">
    <w:abstractNumId w:val="30"/>
  </w:num>
  <w:num w:numId="20">
    <w:abstractNumId w:val="31"/>
  </w:num>
  <w:num w:numId="21">
    <w:abstractNumId w:val="14"/>
  </w:num>
  <w:num w:numId="22">
    <w:abstractNumId w:val="26"/>
  </w:num>
  <w:num w:numId="23">
    <w:abstractNumId w:val="20"/>
  </w:num>
  <w:num w:numId="24">
    <w:abstractNumId w:val="4"/>
  </w:num>
  <w:num w:numId="25">
    <w:abstractNumId w:val="16"/>
  </w:num>
  <w:num w:numId="26">
    <w:abstractNumId w:val="23"/>
  </w:num>
  <w:num w:numId="27">
    <w:abstractNumId w:val="19"/>
  </w:num>
  <w:num w:numId="28">
    <w:abstractNumId w:val="29"/>
  </w:num>
  <w:num w:numId="29">
    <w:abstractNumId w:val="27"/>
  </w:num>
  <w:num w:numId="30">
    <w:abstractNumId w:val="33"/>
  </w:num>
  <w:num w:numId="31">
    <w:abstractNumId w:val="24"/>
  </w:num>
  <w:num w:numId="32">
    <w:abstractNumId w:val="9"/>
  </w:num>
  <w:num w:numId="33">
    <w:abstractNumId w:val="2"/>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C24B6"/>
    <w:rsid w:val="000004E1"/>
    <w:rsid w:val="00000F0F"/>
    <w:rsid w:val="000010C9"/>
    <w:rsid w:val="0000235C"/>
    <w:rsid w:val="00003A46"/>
    <w:rsid w:val="000047A6"/>
    <w:rsid w:val="00011DEC"/>
    <w:rsid w:val="00013697"/>
    <w:rsid w:val="00014910"/>
    <w:rsid w:val="000156B2"/>
    <w:rsid w:val="00015991"/>
    <w:rsid w:val="000203C7"/>
    <w:rsid w:val="000231FF"/>
    <w:rsid w:val="000237D8"/>
    <w:rsid w:val="00024C25"/>
    <w:rsid w:val="000267D7"/>
    <w:rsid w:val="000270F4"/>
    <w:rsid w:val="00027E3D"/>
    <w:rsid w:val="0003205D"/>
    <w:rsid w:val="00032A21"/>
    <w:rsid w:val="00033E40"/>
    <w:rsid w:val="00034C7E"/>
    <w:rsid w:val="00037567"/>
    <w:rsid w:val="00037E8C"/>
    <w:rsid w:val="0004012A"/>
    <w:rsid w:val="00041883"/>
    <w:rsid w:val="00041CAB"/>
    <w:rsid w:val="00041FC7"/>
    <w:rsid w:val="00043656"/>
    <w:rsid w:val="00044D56"/>
    <w:rsid w:val="00044EE7"/>
    <w:rsid w:val="0005145A"/>
    <w:rsid w:val="00052A33"/>
    <w:rsid w:val="00057E67"/>
    <w:rsid w:val="00061599"/>
    <w:rsid w:val="000673AC"/>
    <w:rsid w:val="000709D2"/>
    <w:rsid w:val="00077911"/>
    <w:rsid w:val="000831FF"/>
    <w:rsid w:val="0008390F"/>
    <w:rsid w:val="000914A8"/>
    <w:rsid w:val="000935F5"/>
    <w:rsid w:val="00094E87"/>
    <w:rsid w:val="00095C68"/>
    <w:rsid w:val="000A06C3"/>
    <w:rsid w:val="000A19B0"/>
    <w:rsid w:val="000A6B3B"/>
    <w:rsid w:val="000B0FEF"/>
    <w:rsid w:val="000B13F1"/>
    <w:rsid w:val="000B61A6"/>
    <w:rsid w:val="000B67B1"/>
    <w:rsid w:val="000C0B0D"/>
    <w:rsid w:val="000C11D3"/>
    <w:rsid w:val="000C1C7A"/>
    <w:rsid w:val="000C291A"/>
    <w:rsid w:val="000C55EE"/>
    <w:rsid w:val="000C665E"/>
    <w:rsid w:val="000D0CC4"/>
    <w:rsid w:val="000D0E57"/>
    <w:rsid w:val="000D1083"/>
    <w:rsid w:val="000D1434"/>
    <w:rsid w:val="000D1979"/>
    <w:rsid w:val="000D1C5B"/>
    <w:rsid w:val="000D3A6E"/>
    <w:rsid w:val="000D3E44"/>
    <w:rsid w:val="000D4D93"/>
    <w:rsid w:val="000D4EAC"/>
    <w:rsid w:val="000E151C"/>
    <w:rsid w:val="000E1CF7"/>
    <w:rsid w:val="000E2DD2"/>
    <w:rsid w:val="000E2EFA"/>
    <w:rsid w:val="000E3501"/>
    <w:rsid w:val="000E3C95"/>
    <w:rsid w:val="000E514D"/>
    <w:rsid w:val="000E6DB4"/>
    <w:rsid w:val="000F1460"/>
    <w:rsid w:val="000F2D54"/>
    <w:rsid w:val="00101123"/>
    <w:rsid w:val="001066DC"/>
    <w:rsid w:val="0010741F"/>
    <w:rsid w:val="00111B93"/>
    <w:rsid w:val="00112CAE"/>
    <w:rsid w:val="00113A2F"/>
    <w:rsid w:val="0011791D"/>
    <w:rsid w:val="0012682D"/>
    <w:rsid w:val="0013132D"/>
    <w:rsid w:val="00134739"/>
    <w:rsid w:val="00135655"/>
    <w:rsid w:val="001362B0"/>
    <w:rsid w:val="00136E58"/>
    <w:rsid w:val="00136E8E"/>
    <w:rsid w:val="00140649"/>
    <w:rsid w:val="00141C9E"/>
    <w:rsid w:val="001426A6"/>
    <w:rsid w:val="00143F8B"/>
    <w:rsid w:val="0014571F"/>
    <w:rsid w:val="00145B36"/>
    <w:rsid w:val="00153FE1"/>
    <w:rsid w:val="00154B8D"/>
    <w:rsid w:val="00157065"/>
    <w:rsid w:val="00160AAE"/>
    <w:rsid w:val="00163ACF"/>
    <w:rsid w:val="001655C1"/>
    <w:rsid w:val="00172667"/>
    <w:rsid w:val="00177D3A"/>
    <w:rsid w:val="00182C0A"/>
    <w:rsid w:val="00183E2F"/>
    <w:rsid w:val="00184417"/>
    <w:rsid w:val="00184F3F"/>
    <w:rsid w:val="00185121"/>
    <w:rsid w:val="00186F58"/>
    <w:rsid w:val="001937E1"/>
    <w:rsid w:val="001973FE"/>
    <w:rsid w:val="001A1100"/>
    <w:rsid w:val="001A13D8"/>
    <w:rsid w:val="001A2BF8"/>
    <w:rsid w:val="001A759F"/>
    <w:rsid w:val="001B298A"/>
    <w:rsid w:val="001B31B4"/>
    <w:rsid w:val="001B34F6"/>
    <w:rsid w:val="001B51DF"/>
    <w:rsid w:val="001B6AC3"/>
    <w:rsid w:val="001B77FF"/>
    <w:rsid w:val="001C061F"/>
    <w:rsid w:val="001C18E3"/>
    <w:rsid w:val="001C619D"/>
    <w:rsid w:val="001C78CC"/>
    <w:rsid w:val="001D15D5"/>
    <w:rsid w:val="001D333C"/>
    <w:rsid w:val="001D452B"/>
    <w:rsid w:val="001D524B"/>
    <w:rsid w:val="001D6D98"/>
    <w:rsid w:val="001D7712"/>
    <w:rsid w:val="001E2B85"/>
    <w:rsid w:val="001E30B6"/>
    <w:rsid w:val="001E4B1E"/>
    <w:rsid w:val="001E6C53"/>
    <w:rsid w:val="001E7D86"/>
    <w:rsid w:val="001F3430"/>
    <w:rsid w:val="001F3693"/>
    <w:rsid w:val="001F481D"/>
    <w:rsid w:val="001F4ACA"/>
    <w:rsid w:val="001F4C5B"/>
    <w:rsid w:val="001F7409"/>
    <w:rsid w:val="00201750"/>
    <w:rsid w:val="002020DC"/>
    <w:rsid w:val="002140CA"/>
    <w:rsid w:val="00216A8B"/>
    <w:rsid w:val="002170AF"/>
    <w:rsid w:val="00220564"/>
    <w:rsid w:val="0022068C"/>
    <w:rsid w:val="0022147D"/>
    <w:rsid w:val="00222743"/>
    <w:rsid w:val="00222DBF"/>
    <w:rsid w:val="00224DA1"/>
    <w:rsid w:val="00226130"/>
    <w:rsid w:val="002266C5"/>
    <w:rsid w:val="0022733E"/>
    <w:rsid w:val="00232635"/>
    <w:rsid w:val="0023274D"/>
    <w:rsid w:val="002328C8"/>
    <w:rsid w:val="00232E0D"/>
    <w:rsid w:val="00232EE9"/>
    <w:rsid w:val="00233187"/>
    <w:rsid w:val="00233C3A"/>
    <w:rsid w:val="0023497E"/>
    <w:rsid w:val="00234F7E"/>
    <w:rsid w:val="00242F2E"/>
    <w:rsid w:val="0024344B"/>
    <w:rsid w:val="00243636"/>
    <w:rsid w:val="00246E18"/>
    <w:rsid w:val="002476D8"/>
    <w:rsid w:val="00247801"/>
    <w:rsid w:val="00250D8C"/>
    <w:rsid w:val="002551DA"/>
    <w:rsid w:val="0025664E"/>
    <w:rsid w:val="00257495"/>
    <w:rsid w:val="002642BA"/>
    <w:rsid w:val="00266148"/>
    <w:rsid w:val="002676E1"/>
    <w:rsid w:val="002712C4"/>
    <w:rsid w:val="002712F7"/>
    <w:rsid w:val="002718E4"/>
    <w:rsid w:val="002760B4"/>
    <w:rsid w:val="002766EC"/>
    <w:rsid w:val="0028017E"/>
    <w:rsid w:val="00287ADE"/>
    <w:rsid w:val="00290517"/>
    <w:rsid w:val="00290ACF"/>
    <w:rsid w:val="0029116C"/>
    <w:rsid w:val="00291F54"/>
    <w:rsid w:val="00293348"/>
    <w:rsid w:val="00294B00"/>
    <w:rsid w:val="00294D0B"/>
    <w:rsid w:val="00297C52"/>
    <w:rsid w:val="002A0801"/>
    <w:rsid w:val="002A0B0E"/>
    <w:rsid w:val="002A0DBA"/>
    <w:rsid w:val="002A3FB1"/>
    <w:rsid w:val="002A5FD6"/>
    <w:rsid w:val="002B1614"/>
    <w:rsid w:val="002B4FCD"/>
    <w:rsid w:val="002C03A2"/>
    <w:rsid w:val="002C0DD8"/>
    <w:rsid w:val="002C1626"/>
    <w:rsid w:val="002C16DA"/>
    <w:rsid w:val="002C29EE"/>
    <w:rsid w:val="002C2E77"/>
    <w:rsid w:val="002C4A3C"/>
    <w:rsid w:val="002C6AB5"/>
    <w:rsid w:val="002C78E2"/>
    <w:rsid w:val="002D0F15"/>
    <w:rsid w:val="002D0F65"/>
    <w:rsid w:val="002D1F50"/>
    <w:rsid w:val="002D566C"/>
    <w:rsid w:val="002D62FF"/>
    <w:rsid w:val="002E1A82"/>
    <w:rsid w:val="002E1ADC"/>
    <w:rsid w:val="002F0A8B"/>
    <w:rsid w:val="002F31E4"/>
    <w:rsid w:val="002F4B63"/>
    <w:rsid w:val="002F5223"/>
    <w:rsid w:val="00301C75"/>
    <w:rsid w:val="00301D41"/>
    <w:rsid w:val="003035B1"/>
    <w:rsid w:val="00303D95"/>
    <w:rsid w:val="00305104"/>
    <w:rsid w:val="00305C06"/>
    <w:rsid w:val="0031494C"/>
    <w:rsid w:val="003149E9"/>
    <w:rsid w:val="00317E21"/>
    <w:rsid w:val="00321A56"/>
    <w:rsid w:val="00324D28"/>
    <w:rsid w:val="0032588F"/>
    <w:rsid w:val="00331252"/>
    <w:rsid w:val="00336056"/>
    <w:rsid w:val="00336B4A"/>
    <w:rsid w:val="00341284"/>
    <w:rsid w:val="003433F4"/>
    <w:rsid w:val="00345ED9"/>
    <w:rsid w:val="0035219E"/>
    <w:rsid w:val="003523B0"/>
    <w:rsid w:val="00360EC5"/>
    <w:rsid w:val="00362A54"/>
    <w:rsid w:val="00365242"/>
    <w:rsid w:val="00371AF5"/>
    <w:rsid w:val="00372EBF"/>
    <w:rsid w:val="00380B42"/>
    <w:rsid w:val="00385292"/>
    <w:rsid w:val="00385677"/>
    <w:rsid w:val="003954CF"/>
    <w:rsid w:val="0039550B"/>
    <w:rsid w:val="00396E95"/>
    <w:rsid w:val="003978B9"/>
    <w:rsid w:val="003A14C9"/>
    <w:rsid w:val="003A2F77"/>
    <w:rsid w:val="003A39A8"/>
    <w:rsid w:val="003B3ACD"/>
    <w:rsid w:val="003B4385"/>
    <w:rsid w:val="003B6085"/>
    <w:rsid w:val="003B719A"/>
    <w:rsid w:val="003B7935"/>
    <w:rsid w:val="003D4A16"/>
    <w:rsid w:val="003D6D92"/>
    <w:rsid w:val="003D75F9"/>
    <w:rsid w:val="003E3FCF"/>
    <w:rsid w:val="003E7A02"/>
    <w:rsid w:val="003F077E"/>
    <w:rsid w:val="003F2739"/>
    <w:rsid w:val="003F3D22"/>
    <w:rsid w:val="0040108C"/>
    <w:rsid w:val="00402C24"/>
    <w:rsid w:val="0040312B"/>
    <w:rsid w:val="00404CE7"/>
    <w:rsid w:val="004054A5"/>
    <w:rsid w:val="004067C6"/>
    <w:rsid w:val="00406F0D"/>
    <w:rsid w:val="00410512"/>
    <w:rsid w:val="0041081B"/>
    <w:rsid w:val="00412CF4"/>
    <w:rsid w:val="00415274"/>
    <w:rsid w:val="00416583"/>
    <w:rsid w:val="00423800"/>
    <w:rsid w:val="00431212"/>
    <w:rsid w:val="00431524"/>
    <w:rsid w:val="0043181F"/>
    <w:rsid w:val="00432E17"/>
    <w:rsid w:val="004337CF"/>
    <w:rsid w:val="00433DCC"/>
    <w:rsid w:val="004421AD"/>
    <w:rsid w:val="00442EF6"/>
    <w:rsid w:val="00447BE2"/>
    <w:rsid w:val="00451B22"/>
    <w:rsid w:val="00451EE5"/>
    <w:rsid w:val="0045200B"/>
    <w:rsid w:val="0046155A"/>
    <w:rsid w:val="0046256E"/>
    <w:rsid w:val="00464948"/>
    <w:rsid w:val="00464CB2"/>
    <w:rsid w:val="004654EE"/>
    <w:rsid w:val="00467D7F"/>
    <w:rsid w:val="00470928"/>
    <w:rsid w:val="00480B48"/>
    <w:rsid w:val="00483B90"/>
    <w:rsid w:val="004878D0"/>
    <w:rsid w:val="004971CD"/>
    <w:rsid w:val="004A02DC"/>
    <w:rsid w:val="004A77FB"/>
    <w:rsid w:val="004A7B52"/>
    <w:rsid w:val="004B01EF"/>
    <w:rsid w:val="004B043A"/>
    <w:rsid w:val="004B165C"/>
    <w:rsid w:val="004B2949"/>
    <w:rsid w:val="004B2F77"/>
    <w:rsid w:val="004B6ECA"/>
    <w:rsid w:val="004C33D6"/>
    <w:rsid w:val="004C4FB6"/>
    <w:rsid w:val="004C58FE"/>
    <w:rsid w:val="004C5C8C"/>
    <w:rsid w:val="004C6DC1"/>
    <w:rsid w:val="004C712C"/>
    <w:rsid w:val="004C7BF3"/>
    <w:rsid w:val="004D0702"/>
    <w:rsid w:val="004D128E"/>
    <w:rsid w:val="004D1521"/>
    <w:rsid w:val="004D3D54"/>
    <w:rsid w:val="004D5142"/>
    <w:rsid w:val="004D5189"/>
    <w:rsid w:val="004D62D1"/>
    <w:rsid w:val="004D6A75"/>
    <w:rsid w:val="004E31EE"/>
    <w:rsid w:val="004E41E8"/>
    <w:rsid w:val="004E4591"/>
    <w:rsid w:val="004E6A6F"/>
    <w:rsid w:val="004E6F34"/>
    <w:rsid w:val="004F5A28"/>
    <w:rsid w:val="004F7704"/>
    <w:rsid w:val="004F777C"/>
    <w:rsid w:val="005001EB"/>
    <w:rsid w:val="00503FCD"/>
    <w:rsid w:val="00506515"/>
    <w:rsid w:val="00510965"/>
    <w:rsid w:val="00510EA4"/>
    <w:rsid w:val="005110C8"/>
    <w:rsid w:val="0051332A"/>
    <w:rsid w:val="00514F53"/>
    <w:rsid w:val="005157BD"/>
    <w:rsid w:val="00516625"/>
    <w:rsid w:val="00517148"/>
    <w:rsid w:val="00520FA0"/>
    <w:rsid w:val="00522397"/>
    <w:rsid w:val="00525479"/>
    <w:rsid w:val="00533A55"/>
    <w:rsid w:val="00533A9A"/>
    <w:rsid w:val="00533EC8"/>
    <w:rsid w:val="00536E8B"/>
    <w:rsid w:val="0053727F"/>
    <w:rsid w:val="00537DD6"/>
    <w:rsid w:val="005406AD"/>
    <w:rsid w:val="005419DF"/>
    <w:rsid w:val="005505D9"/>
    <w:rsid w:val="005515FC"/>
    <w:rsid w:val="005530C5"/>
    <w:rsid w:val="00554ED4"/>
    <w:rsid w:val="00555E61"/>
    <w:rsid w:val="00563160"/>
    <w:rsid w:val="00564A2A"/>
    <w:rsid w:val="00566229"/>
    <w:rsid w:val="00572B99"/>
    <w:rsid w:val="00573D4F"/>
    <w:rsid w:val="00574879"/>
    <w:rsid w:val="00576C70"/>
    <w:rsid w:val="005775D7"/>
    <w:rsid w:val="00577F6B"/>
    <w:rsid w:val="00581364"/>
    <w:rsid w:val="00582B13"/>
    <w:rsid w:val="00584137"/>
    <w:rsid w:val="00587673"/>
    <w:rsid w:val="00587D24"/>
    <w:rsid w:val="00595FAF"/>
    <w:rsid w:val="005963D9"/>
    <w:rsid w:val="00596E20"/>
    <w:rsid w:val="005A1CF3"/>
    <w:rsid w:val="005A35BA"/>
    <w:rsid w:val="005A586C"/>
    <w:rsid w:val="005A58AA"/>
    <w:rsid w:val="005A697A"/>
    <w:rsid w:val="005A73AD"/>
    <w:rsid w:val="005A7724"/>
    <w:rsid w:val="005A7EF0"/>
    <w:rsid w:val="005B0045"/>
    <w:rsid w:val="005B161F"/>
    <w:rsid w:val="005B22A5"/>
    <w:rsid w:val="005B47AE"/>
    <w:rsid w:val="005B551E"/>
    <w:rsid w:val="005B6630"/>
    <w:rsid w:val="005C0273"/>
    <w:rsid w:val="005D209D"/>
    <w:rsid w:val="005D42FF"/>
    <w:rsid w:val="005D4FC2"/>
    <w:rsid w:val="005D55B4"/>
    <w:rsid w:val="005D5CAC"/>
    <w:rsid w:val="005E51AF"/>
    <w:rsid w:val="005E5934"/>
    <w:rsid w:val="005E5AD4"/>
    <w:rsid w:val="005F03E9"/>
    <w:rsid w:val="005F12CD"/>
    <w:rsid w:val="005F291B"/>
    <w:rsid w:val="005F41D0"/>
    <w:rsid w:val="005F62A8"/>
    <w:rsid w:val="005F68CD"/>
    <w:rsid w:val="00601BA6"/>
    <w:rsid w:val="006025FF"/>
    <w:rsid w:val="00604DAD"/>
    <w:rsid w:val="0060551A"/>
    <w:rsid w:val="006103C0"/>
    <w:rsid w:val="00612288"/>
    <w:rsid w:val="00613B62"/>
    <w:rsid w:val="006172DC"/>
    <w:rsid w:val="00617D93"/>
    <w:rsid w:val="006210C8"/>
    <w:rsid w:val="00621E1D"/>
    <w:rsid w:val="00622150"/>
    <w:rsid w:val="00622B19"/>
    <w:rsid w:val="00622C3F"/>
    <w:rsid w:val="00625FEF"/>
    <w:rsid w:val="0062604B"/>
    <w:rsid w:val="006260BA"/>
    <w:rsid w:val="0062678E"/>
    <w:rsid w:val="0063458A"/>
    <w:rsid w:val="00634AF6"/>
    <w:rsid w:val="006403D0"/>
    <w:rsid w:val="00643424"/>
    <w:rsid w:val="00644C70"/>
    <w:rsid w:val="00645FBC"/>
    <w:rsid w:val="00652B52"/>
    <w:rsid w:val="006535F0"/>
    <w:rsid w:val="0065722E"/>
    <w:rsid w:val="00665905"/>
    <w:rsid w:val="00665C84"/>
    <w:rsid w:val="00665E6A"/>
    <w:rsid w:val="006662B3"/>
    <w:rsid w:val="0066647E"/>
    <w:rsid w:val="00666F9D"/>
    <w:rsid w:val="00667F70"/>
    <w:rsid w:val="006703F7"/>
    <w:rsid w:val="00673A32"/>
    <w:rsid w:val="00673F49"/>
    <w:rsid w:val="00674155"/>
    <w:rsid w:val="00675128"/>
    <w:rsid w:val="00676EF3"/>
    <w:rsid w:val="00677447"/>
    <w:rsid w:val="0068233F"/>
    <w:rsid w:val="00684D13"/>
    <w:rsid w:val="00685874"/>
    <w:rsid w:val="00691465"/>
    <w:rsid w:val="00692A46"/>
    <w:rsid w:val="006933FA"/>
    <w:rsid w:val="00693B13"/>
    <w:rsid w:val="00695855"/>
    <w:rsid w:val="00697124"/>
    <w:rsid w:val="00697DE5"/>
    <w:rsid w:val="006A173C"/>
    <w:rsid w:val="006A1808"/>
    <w:rsid w:val="006A6133"/>
    <w:rsid w:val="006A70BB"/>
    <w:rsid w:val="006A75E9"/>
    <w:rsid w:val="006B2181"/>
    <w:rsid w:val="006B28D2"/>
    <w:rsid w:val="006B5442"/>
    <w:rsid w:val="006B55ED"/>
    <w:rsid w:val="006C2E1A"/>
    <w:rsid w:val="006C43CF"/>
    <w:rsid w:val="006C5A81"/>
    <w:rsid w:val="006C5B85"/>
    <w:rsid w:val="006C6D10"/>
    <w:rsid w:val="006D0705"/>
    <w:rsid w:val="006D0BB9"/>
    <w:rsid w:val="006D32E1"/>
    <w:rsid w:val="006D3E86"/>
    <w:rsid w:val="006D704B"/>
    <w:rsid w:val="006D7D81"/>
    <w:rsid w:val="006E66BD"/>
    <w:rsid w:val="006F1202"/>
    <w:rsid w:val="006F13E4"/>
    <w:rsid w:val="006F34F2"/>
    <w:rsid w:val="006F3FBF"/>
    <w:rsid w:val="006F508F"/>
    <w:rsid w:val="007000BC"/>
    <w:rsid w:val="007010C3"/>
    <w:rsid w:val="007030FD"/>
    <w:rsid w:val="0070314A"/>
    <w:rsid w:val="007063C0"/>
    <w:rsid w:val="007072FA"/>
    <w:rsid w:val="00707BCE"/>
    <w:rsid w:val="007142B4"/>
    <w:rsid w:val="007158B4"/>
    <w:rsid w:val="00722FCA"/>
    <w:rsid w:val="0072450A"/>
    <w:rsid w:val="00724CE1"/>
    <w:rsid w:val="00725585"/>
    <w:rsid w:val="007270FF"/>
    <w:rsid w:val="00730CE0"/>
    <w:rsid w:val="00730D8E"/>
    <w:rsid w:val="00732220"/>
    <w:rsid w:val="0073341E"/>
    <w:rsid w:val="00733AE9"/>
    <w:rsid w:val="00735636"/>
    <w:rsid w:val="00736800"/>
    <w:rsid w:val="00737AE5"/>
    <w:rsid w:val="00741411"/>
    <w:rsid w:val="007428F9"/>
    <w:rsid w:val="00747FF9"/>
    <w:rsid w:val="00752ADD"/>
    <w:rsid w:val="00752B14"/>
    <w:rsid w:val="00753750"/>
    <w:rsid w:val="007553D9"/>
    <w:rsid w:val="00755ECE"/>
    <w:rsid w:val="0075616A"/>
    <w:rsid w:val="00763B2A"/>
    <w:rsid w:val="00764AE6"/>
    <w:rsid w:val="00764F69"/>
    <w:rsid w:val="007660CE"/>
    <w:rsid w:val="00767CC4"/>
    <w:rsid w:val="00770FD4"/>
    <w:rsid w:val="00771D28"/>
    <w:rsid w:val="00772051"/>
    <w:rsid w:val="00773586"/>
    <w:rsid w:val="00773926"/>
    <w:rsid w:val="00774F19"/>
    <w:rsid w:val="0077547E"/>
    <w:rsid w:val="00776194"/>
    <w:rsid w:val="007834AF"/>
    <w:rsid w:val="00783EF1"/>
    <w:rsid w:val="00786A90"/>
    <w:rsid w:val="00786AD7"/>
    <w:rsid w:val="00790084"/>
    <w:rsid w:val="007956F1"/>
    <w:rsid w:val="00795704"/>
    <w:rsid w:val="007A1EBC"/>
    <w:rsid w:val="007A26CD"/>
    <w:rsid w:val="007A28D6"/>
    <w:rsid w:val="007A3ABD"/>
    <w:rsid w:val="007A7198"/>
    <w:rsid w:val="007A7EB9"/>
    <w:rsid w:val="007B21B2"/>
    <w:rsid w:val="007B3337"/>
    <w:rsid w:val="007B455D"/>
    <w:rsid w:val="007B49CE"/>
    <w:rsid w:val="007C09B8"/>
    <w:rsid w:val="007C38F6"/>
    <w:rsid w:val="007C441F"/>
    <w:rsid w:val="007C6F6C"/>
    <w:rsid w:val="007D168F"/>
    <w:rsid w:val="007D3F06"/>
    <w:rsid w:val="007E146F"/>
    <w:rsid w:val="007E37EF"/>
    <w:rsid w:val="007F2FB7"/>
    <w:rsid w:val="007F4552"/>
    <w:rsid w:val="007F465E"/>
    <w:rsid w:val="007F4715"/>
    <w:rsid w:val="007F5F42"/>
    <w:rsid w:val="007F61E4"/>
    <w:rsid w:val="008016FA"/>
    <w:rsid w:val="00802499"/>
    <w:rsid w:val="00803910"/>
    <w:rsid w:val="008075BC"/>
    <w:rsid w:val="00810199"/>
    <w:rsid w:val="008126D2"/>
    <w:rsid w:val="00812EDB"/>
    <w:rsid w:val="0081469A"/>
    <w:rsid w:val="0081476F"/>
    <w:rsid w:val="00820591"/>
    <w:rsid w:val="008224C4"/>
    <w:rsid w:val="00822CB5"/>
    <w:rsid w:val="00824769"/>
    <w:rsid w:val="00826A03"/>
    <w:rsid w:val="008310B6"/>
    <w:rsid w:val="00833A78"/>
    <w:rsid w:val="008358D3"/>
    <w:rsid w:val="00836677"/>
    <w:rsid w:val="0084297D"/>
    <w:rsid w:val="00843FD7"/>
    <w:rsid w:val="008449FA"/>
    <w:rsid w:val="00845607"/>
    <w:rsid w:val="008456E4"/>
    <w:rsid w:val="00845B7D"/>
    <w:rsid w:val="00851DE8"/>
    <w:rsid w:val="00852B09"/>
    <w:rsid w:val="00853DF3"/>
    <w:rsid w:val="008549DF"/>
    <w:rsid w:val="0085558F"/>
    <w:rsid w:val="00855D21"/>
    <w:rsid w:val="008569EE"/>
    <w:rsid w:val="00857248"/>
    <w:rsid w:val="00860825"/>
    <w:rsid w:val="008633F2"/>
    <w:rsid w:val="008639F0"/>
    <w:rsid w:val="00876066"/>
    <w:rsid w:val="00876A7B"/>
    <w:rsid w:val="00876C74"/>
    <w:rsid w:val="00881FCC"/>
    <w:rsid w:val="008822E2"/>
    <w:rsid w:val="0088335B"/>
    <w:rsid w:val="0088605D"/>
    <w:rsid w:val="0089083D"/>
    <w:rsid w:val="008931A0"/>
    <w:rsid w:val="008934EE"/>
    <w:rsid w:val="008A156F"/>
    <w:rsid w:val="008A2508"/>
    <w:rsid w:val="008A2C14"/>
    <w:rsid w:val="008A34A8"/>
    <w:rsid w:val="008A65E3"/>
    <w:rsid w:val="008B2A58"/>
    <w:rsid w:val="008B2DFF"/>
    <w:rsid w:val="008B5D09"/>
    <w:rsid w:val="008B7B10"/>
    <w:rsid w:val="008D2FEF"/>
    <w:rsid w:val="008D3998"/>
    <w:rsid w:val="008D45FF"/>
    <w:rsid w:val="008D565F"/>
    <w:rsid w:val="008D6DAC"/>
    <w:rsid w:val="008D74A3"/>
    <w:rsid w:val="008E3C5A"/>
    <w:rsid w:val="008E3E03"/>
    <w:rsid w:val="008E4C84"/>
    <w:rsid w:val="008E714D"/>
    <w:rsid w:val="008E7210"/>
    <w:rsid w:val="008E7B47"/>
    <w:rsid w:val="008E7DBD"/>
    <w:rsid w:val="008F0A98"/>
    <w:rsid w:val="008F1605"/>
    <w:rsid w:val="008F370A"/>
    <w:rsid w:val="008F765D"/>
    <w:rsid w:val="0090012B"/>
    <w:rsid w:val="00900799"/>
    <w:rsid w:val="00900863"/>
    <w:rsid w:val="00900B37"/>
    <w:rsid w:val="00903AE7"/>
    <w:rsid w:val="00903E54"/>
    <w:rsid w:val="00907EDB"/>
    <w:rsid w:val="009100AA"/>
    <w:rsid w:val="00912797"/>
    <w:rsid w:val="009140B3"/>
    <w:rsid w:val="0091668C"/>
    <w:rsid w:val="00916BD8"/>
    <w:rsid w:val="00920132"/>
    <w:rsid w:val="0092166B"/>
    <w:rsid w:val="00924470"/>
    <w:rsid w:val="00926D82"/>
    <w:rsid w:val="009303FF"/>
    <w:rsid w:val="009311DF"/>
    <w:rsid w:val="00931A4E"/>
    <w:rsid w:val="00934BF1"/>
    <w:rsid w:val="00936574"/>
    <w:rsid w:val="00944431"/>
    <w:rsid w:val="00944D42"/>
    <w:rsid w:val="00947279"/>
    <w:rsid w:val="009526FD"/>
    <w:rsid w:val="009544CE"/>
    <w:rsid w:val="00954BF2"/>
    <w:rsid w:val="0096147E"/>
    <w:rsid w:val="00962C1F"/>
    <w:rsid w:val="0096451B"/>
    <w:rsid w:val="009672B5"/>
    <w:rsid w:val="0097090A"/>
    <w:rsid w:val="009710A5"/>
    <w:rsid w:val="009726CA"/>
    <w:rsid w:val="009732F8"/>
    <w:rsid w:val="0097557F"/>
    <w:rsid w:val="0097716E"/>
    <w:rsid w:val="00980E2F"/>
    <w:rsid w:val="009817F6"/>
    <w:rsid w:val="00981B11"/>
    <w:rsid w:val="00982773"/>
    <w:rsid w:val="00983ADF"/>
    <w:rsid w:val="009845D4"/>
    <w:rsid w:val="00990062"/>
    <w:rsid w:val="00991277"/>
    <w:rsid w:val="00995F1F"/>
    <w:rsid w:val="009A177E"/>
    <w:rsid w:val="009A1C9C"/>
    <w:rsid w:val="009A3DED"/>
    <w:rsid w:val="009A5103"/>
    <w:rsid w:val="009A749F"/>
    <w:rsid w:val="009A7AEB"/>
    <w:rsid w:val="009B37EB"/>
    <w:rsid w:val="009B4AC7"/>
    <w:rsid w:val="009B69AC"/>
    <w:rsid w:val="009B787A"/>
    <w:rsid w:val="009B793F"/>
    <w:rsid w:val="009C1849"/>
    <w:rsid w:val="009C2154"/>
    <w:rsid w:val="009C44CE"/>
    <w:rsid w:val="009C510A"/>
    <w:rsid w:val="009C6D2C"/>
    <w:rsid w:val="009D0A0C"/>
    <w:rsid w:val="009D1739"/>
    <w:rsid w:val="009D343F"/>
    <w:rsid w:val="009D6599"/>
    <w:rsid w:val="009D685E"/>
    <w:rsid w:val="009E198B"/>
    <w:rsid w:val="009E28E4"/>
    <w:rsid w:val="009E5230"/>
    <w:rsid w:val="009E6864"/>
    <w:rsid w:val="009F0972"/>
    <w:rsid w:val="009F118B"/>
    <w:rsid w:val="009F134A"/>
    <w:rsid w:val="009F3769"/>
    <w:rsid w:val="009F5AF8"/>
    <w:rsid w:val="009F7E9C"/>
    <w:rsid w:val="00A02FB2"/>
    <w:rsid w:val="00A07C5A"/>
    <w:rsid w:val="00A07E3D"/>
    <w:rsid w:val="00A10337"/>
    <w:rsid w:val="00A10C2B"/>
    <w:rsid w:val="00A14663"/>
    <w:rsid w:val="00A15A30"/>
    <w:rsid w:val="00A15EE7"/>
    <w:rsid w:val="00A16A7E"/>
    <w:rsid w:val="00A1753E"/>
    <w:rsid w:val="00A17EB5"/>
    <w:rsid w:val="00A221D7"/>
    <w:rsid w:val="00A23F70"/>
    <w:rsid w:val="00A240E6"/>
    <w:rsid w:val="00A25C77"/>
    <w:rsid w:val="00A26AD4"/>
    <w:rsid w:val="00A27301"/>
    <w:rsid w:val="00A324B7"/>
    <w:rsid w:val="00A404F3"/>
    <w:rsid w:val="00A41CC5"/>
    <w:rsid w:val="00A424BA"/>
    <w:rsid w:val="00A436AC"/>
    <w:rsid w:val="00A45FB3"/>
    <w:rsid w:val="00A51999"/>
    <w:rsid w:val="00A619F4"/>
    <w:rsid w:val="00A630A9"/>
    <w:rsid w:val="00A710E0"/>
    <w:rsid w:val="00A728C6"/>
    <w:rsid w:val="00A76275"/>
    <w:rsid w:val="00A86B0B"/>
    <w:rsid w:val="00A90F99"/>
    <w:rsid w:val="00A93174"/>
    <w:rsid w:val="00A93305"/>
    <w:rsid w:val="00A93B49"/>
    <w:rsid w:val="00A94F67"/>
    <w:rsid w:val="00AA03FA"/>
    <w:rsid w:val="00AA0401"/>
    <w:rsid w:val="00AA160C"/>
    <w:rsid w:val="00AA1DA2"/>
    <w:rsid w:val="00AA1F64"/>
    <w:rsid w:val="00AA3F28"/>
    <w:rsid w:val="00AA4B1B"/>
    <w:rsid w:val="00AA51CD"/>
    <w:rsid w:val="00AA7DE2"/>
    <w:rsid w:val="00AB1E38"/>
    <w:rsid w:val="00AB1E4D"/>
    <w:rsid w:val="00AB45A1"/>
    <w:rsid w:val="00AB4BA1"/>
    <w:rsid w:val="00AB5BBE"/>
    <w:rsid w:val="00AC1BAF"/>
    <w:rsid w:val="00AC24B6"/>
    <w:rsid w:val="00AC4CA7"/>
    <w:rsid w:val="00AC5E50"/>
    <w:rsid w:val="00AC6348"/>
    <w:rsid w:val="00AD5AA0"/>
    <w:rsid w:val="00AE0391"/>
    <w:rsid w:val="00AE2649"/>
    <w:rsid w:val="00AE3122"/>
    <w:rsid w:val="00AE74ED"/>
    <w:rsid w:val="00AF3A3E"/>
    <w:rsid w:val="00AF49F5"/>
    <w:rsid w:val="00AF6703"/>
    <w:rsid w:val="00AF694F"/>
    <w:rsid w:val="00AF6A6E"/>
    <w:rsid w:val="00B01125"/>
    <w:rsid w:val="00B039AC"/>
    <w:rsid w:val="00B03BBD"/>
    <w:rsid w:val="00B05C62"/>
    <w:rsid w:val="00B10961"/>
    <w:rsid w:val="00B12A6E"/>
    <w:rsid w:val="00B14640"/>
    <w:rsid w:val="00B15445"/>
    <w:rsid w:val="00B1556D"/>
    <w:rsid w:val="00B163BD"/>
    <w:rsid w:val="00B20386"/>
    <w:rsid w:val="00B20C9D"/>
    <w:rsid w:val="00B2154E"/>
    <w:rsid w:val="00B23D75"/>
    <w:rsid w:val="00B24545"/>
    <w:rsid w:val="00B249D3"/>
    <w:rsid w:val="00B24B3B"/>
    <w:rsid w:val="00B250C0"/>
    <w:rsid w:val="00B252B6"/>
    <w:rsid w:val="00B27C34"/>
    <w:rsid w:val="00B36840"/>
    <w:rsid w:val="00B4153B"/>
    <w:rsid w:val="00B41995"/>
    <w:rsid w:val="00B46AE1"/>
    <w:rsid w:val="00B47D06"/>
    <w:rsid w:val="00B500F7"/>
    <w:rsid w:val="00B51BD2"/>
    <w:rsid w:val="00B51E29"/>
    <w:rsid w:val="00B542E1"/>
    <w:rsid w:val="00B548AA"/>
    <w:rsid w:val="00B56E95"/>
    <w:rsid w:val="00B600BC"/>
    <w:rsid w:val="00B63ACB"/>
    <w:rsid w:val="00B66721"/>
    <w:rsid w:val="00B71015"/>
    <w:rsid w:val="00B7136C"/>
    <w:rsid w:val="00B73033"/>
    <w:rsid w:val="00B73370"/>
    <w:rsid w:val="00B758A1"/>
    <w:rsid w:val="00B75EFF"/>
    <w:rsid w:val="00B76BB7"/>
    <w:rsid w:val="00B85E0C"/>
    <w:rsid w:val="00B90D2D"/>
    <w:rsid w:val="00B930F8"/>
    <w:rsid w:val="00B95C93"/>
    <w:rsid w:val="00BA0A42"/>
    <w:rsid w:val="00BA1E72"/>
    <w:rsid w:val="00BA66B7"/>
    <w:rsid w:val="00BA7E37"/>
    <w:rsid w:val="00BB148C"/>
    <w:rsid w:val="00BB4DFB"/>
    <w:rsid w:val="00BB4F25"/>
    <w:rsid w:val="00BB532C"/>
    <w:rsid w:val="00BB5694"/>
    <w:rsid w:val="00BC000B"/>
    <w:rsid w:val="00BC0073"/>
    <w:rsid w:val="00BC0170"/>
    <w:rsid w:val="00BC74F9"/>
    <w:rsid w:val="00BD143E"/>
    <w:rsid w:val="00BD3CEC"/>
    <w:rsid w:val="00BD4EB2"/>
    <w:rsid w:val="00BE0AD4"/>
    <w:rsid w:val="00BE1193"/>
    <w:rsid w:val="00BE2903"/>
    <w:rsid w:val="00BE2E02"/>
    <w:rsid w:val="00BE4514"/>
    <w:rsid w:val="00BF47C1"/>
    <w:rsid w:val="00BF719F"/>
    <w:rsid w:val="00BF7DDC"/>
    <w:rsid w:val="00C00275"/>
    <w:rsid w:val="00C004ED"/>
    <w:rsid w:val="00C04120"/>
    <w:rsid w:val="00C048A1"/>
    <w:rsid w:val="00C0566A"/>
    <w:rsid w:val="00C05956"/>
    <w:rsid w:val="00C1205A"/>
    <w:rsid w:val="00C127A9"/>
    <w:rsid w:val="00C1591E"/>
    <w:rsid w:val="00C17247"/>
    <w:rsid w:val="00C17680"/>
    <w:rsid w:val="00C17EAE"/>
    <w:rsid w:val="00C202F6"/>
    <w:rsid w:val="00C24D84"/>
    <w:rsid w:val="00C33811"/>
    <w:rsid w:val="00C33D2D"/>
    <w:rsid w:val="00C34471"/>
    <w:rsid w:val="00C34F3C"/>
    <w:rsid w:val="00C403FD"/>
    <w:rsid w:val="00C40F6A"/>
    <w:rsid w:val="00C41A4E"/>
    <w:rsid w:val="00C43DCC"/>
    <w:rsid w:val="00C44E4E"/>
    <w:rsid w:val="00C4505E"/>
    <w:rsid w:val="00C505C1"/>
    <w:rsid w:val="00C5245B"/>
    <w:rsid w:val="00C5350A"/>
    <w:rsid w:val="00C54859"/>
    <w:rsid w:val="00C57DC5"/>
    <w:rsid w:val="00C62853"/>
    <w:rsid w:val="00C640E3"/>
    <w:rsid w:val="00C64539"/>
    <w:rsid w:val="00C64924"/>
    <w:rsid w:val="00C66A9B"/>
    <w:rsid w:val="00C675CD"/>
    <w:rsid w:val="00C75304"/>
    <w:rsid w:val="00C75D2B"/>
    <w:rsid w:val="00C7606E"/>
    <w:rsid w:val="00C77B29"/>
    <w:rsid w:val="00C81156"/>
    <w:rsid w:val="00C82291"/>
    <w:rsid w:val="00C83221"/>
    <w:rsid w:val="00C850DF"/>
    <w:rsid w:val="00C87508"/>
    <w:rsid w:val="00C93D79"/>
    <w:rsid w:val="00C93E4B"/>
    <w:rsid w:val="00C951E3"/>
    <w:rsid w:val="00C95701"/>
    <w:rsid w:val="00C9613A"/>
    <w:rsid w:val="00CA0C13"/>
    <w:rsid w:val="00CA407C"/>
    <w:rsid w:val="00CA67E0"/>
    <w:rsid w:val="00CA76D3"/>
    <w:rsid w:val="00CB06D9"/>
    <w:rsid w:val="00CB11CD"/>
    <w:rsid w:val="00CB1E47"/>
    <w:rsid w:val="00CB6F5E"/>
    <w:rsid w:val="00CB7DA4"/>
    <w:rsid w:val="00CC07AF"/>
    <w:rsid w:val="00CC19BE"/>
    <w:rsid w:val="00CC1F6D"/>
    <w:rsid w:val="00CC296C"/>
    <w:rsid w:val="00CC4EC8"/>
    <w:rsid w:val="00CC5A8C"/>
    <w:rsid w:val="00CC6046"/>
    <w:rsid w:val="00CC638A"/>
    <w:rsid w:val="00CD02FA"/>
    <w:rsid w:val="00CD18A6"/>
    <w:rsid w:val="00CE1DB0"/>
    <w:rsid w:val="00CE2AD8"/>
    <w:rsid w:val="00CE4A58"/>
    <w:rsid w:val="00CF0314"/>
    <w:rsid w:val="00CF3053"/>
    <w:rsid w:val="00CF512C"/>
    <w:rsid w:val="00CF54DA"/>
    <w:rsid w:val="00D00FD3"/>
    <w:rsid w:val="00D0185E"/>
    <w:rsid w:val="00D032C7"/>
    <w:rsid w:val="00D047CF"/>
    <w:rsid w:val="00D063C3"/>
    <w:rsid w:val="00D0701E"/>
    <w:rsid w:val="00D0785D"/>
    <w:rsid w:val="00D100FF"/>
    <w:rsid w:val="00D1109C"/>
    <w:rsid w:val="00D1127A"/>
    <w:rsid w:val="00D12BF2"/>
    <w:rsid w:val="00D15538"/>
    <w:rsid w:val="00D15D4C"/>
    <w:rsid w:val="00D20026"/>
    <w:rsid w:val="00D207F4"/>
    <w:rsid w:val="00D20E4C"/>
    <w:rsid w:val="00D2251D"/>
    <w:rsid w:val="00D2725F"/>
    <w:rsid w:val="00D274ED"/>
    <w:rsid w:val="00D31CC4"/>
    <w:rsid w:val="00D31F1C"/>
    <w:rsid w:val="00D3264C"/>
    <w:rsid w:val="00D33F87"/>
    <w:rsid w:val="00D34045"/>
    <w:rsid w:val="00D35CC7"/>
    <w:rsid w:val="00D364CD"/>
    <w:rsid w:val="00D40DAE"/>
    <w:rsid w:val="00D4298B"/>
    <w:rsid w:val="00D453AF"/>
    <w:rsid w:val="00D4578D"/>
    <w:rsid w:val="00D46171"/>
    <w:rsid w:val="00D47769"/>
    <w:rsid w:val="00D54360"/>
    <w:rsid w:val="00D55223"/>
    <w:rsid w:val="00D559C0"/>
    <w:rsid w:val="00D56443"/>
    <w:rsid w:val="00D56763"/>
    <w:rsid w:val="00D56A80"/>
    <w:rsid w:val="00D57C45"/>
    <w:rsid w:val="00D62F6C"/>
    <w:rsid w:val="00D63CD6"/>
    <w:rsid w:val="00D65E3D"/>
    <w:rsid w:val="00D669F9"/>
    <w:rsid w:val="00D66C00"/>
    <w:rsid w:val="00D718A3"/>
    <w:rsid w:val="00D74A66"/>
    <w:rsid w:val="00D80306"/>
    <w:rsid w:val="00D82A87"/>
    <w:rsid w:val="00D853C2"/>
    <w:rsid w:val="00D86008"/>
    <w:rsid w:val="00D87372"/>
    <w:rsid w:val="00D87593"/>
    <w:rsid w:val="00D9030F"/>
    <w:rsid w:val="00D92BAC"/>
    <w:rsid w:val="00D93347"/>
    <w:rsid w:val="00D94D75"/>
    <w:rsid w:val="00D97D93"/>
    <w:rsid w:val="00DA38B3"/>
    <w:rsid w:val="00DA5BBD"/>
    <w:rsid w:val="00DA6CEB"/>
    <w:rsid w:val="00DB12CB"/>
    <w:rsid w:val="00DB3EB5"/>
    <w:rsid w:val="00DB7CFB"/>
    <w:rsid w:val="00DC3964"/>
    <w:rsid w:val="00DC4055"/>
    <w:rsid w:val="00DC470B"/>
    <w:rsid w:val="00DC57BD"/>
    <w:rsid w:val="00DC61EA"/>
    <w:rsid w:val="00DC6DF6"/>
    <w:rsid w:val="00DD0D97"/>
    <w:rsid w:val="00DD7D19"/>
    <w:rsid w:val="00DE357D"/>
    <w:rsid w:val="00DE5DBF"/>
    <w:rsid w:val="00DE761D"/>
    <w:rsid w:val="00DF1D2B"/>
    <w:rsid w:val="00DF2A3E"/>
    <w:rsid w:val="00DF5804"/>
    <w:rsid w:val="00DF7F40"/>
    <w:rsid w:val="00E00A7F"/>
    <w:rsid w:val="00E03D20"/>
    <w:rsid w:val="00E07129"/>
    <w:rsid w:val="00E106BD"/>
    <w:rsid w:val="00E152C3"/>
    <w:rsid w:val="00E159DE"/>
    <w:rsid w:val="00E16C97"/>
    <w:rsid w:val="00E20714"/>
    <w:rsid w:val="00E22DFB"/>
    <w:rsid w:val="00E26F53"/>
    <w:rsid w:val="00E31E84"/>
    <w:rsid w:val="00E325BE"/>
    <w:rsid w:val="00E3282A"/>
    <w:rsid w:val="00E32EE3"/>
    <w:rsid w:val="00E32F56"/>
    <w:rsid w:val="00E444FD"/>
    <w:rsid w:val="00E44AB2"/>
    <w:rsid w:val="00E45EFC"/>
    <w:rsid w:val="00E50783"/>
    <w:rsid w:val="00E517DA"/>
    <w:rsid w:val="00E55AD3"/>
    <w:rsid w:val="00E561F7"/>
    <w:rsid w:val="00E604C7"/>
    <w:rsid w:val="00E61CA1"/>
    <w:rsid w:val="00E62A92"/>
    <w:rsid w:val="00E63785"/>
    <w:rsid w:val="00E64512"/>
    <w:rsid w:val="00E66913"/>
    <w:rsid w:val="00E6745F"/>
    <w:rsid w:val="00E70B6B"/>
    <w:rsid w:val="00E7158A"/>
    <w:rsid w:val="00E74079"/>
    <w:rsid w:val="00E76B25"/>
    <w:rsid w:val="00E80A2D"/>
    <w:rsid w:val="00E81B29"/>
    <w:rsid w:val="00E824D9"/>
    <w:rsid w:val="00E829FF"/>
    <w:rsid w:val="00E83265"/>
    <w:rsid w:val="00E84B6A"/>
    <w:rsid w:val="00E86813"/>
    <w:rsid w:val="00E919E3"/>
    <w:rsid w:val="00E9286F"/>
    <w:rsid w:val="00E97CE6"/>
    <w:rsid w:val="00EA2551"/>
    <w:rsid w:val="00EA34C7"/>
    <w:rsid w:val="00EA5F72"/>
    <w:rsid w:val="00EB4263"/>
    <w:rsid w:val="00EB4777"/>
    <w:rsid w:val="00EC2E70"/>
    <w:rsid w:val="00EC6FA1"/>
    <w:rsid w:val="00EC7204"/>
    <w:rsid w:val="00ED4C45"/>
    <w:rsid w:val="00ED58AF"/>
    <w:rsid w:val="00ED7EC3"/>
    <w:rsid w:val="00EE0465"/>
    <w:rsid w:val="00EE055A"/>
    <w:rsid w:val="00EE24A8"/>
    <w:rsid w:val="00EE28A4"/>
    <w:rsid w:val="00EE7A3C"/>
    <w:rsid w:val="00EF1DF8"/>
    <w:rsid w:val="00EF239B"/>
    <w:rsid w:val="00F02CE6"/>
    <w:rsid w:val="00F0339E"/>
    <w:rsid w:val="00F03BCD"/>
    <w:rsid w:val="00F043CC"/>
    <w:rsid w:val="00F06343"/>
    <w:rsid w:val="00F078B6"/>
    <w:rsid w:val="00F1237D"/>
    <w:rsid w:val="00F158A7"/>
    <w:rsid w:val="00F15BD4"/>
    <w:rsid w:val="00F165C1"/>
    <w:rsid w:val="00F22D03"/>
    <w:rsid w:val="00F244DE"/>
    <w:rsid w:val="00F24750"/>
    <w:rsid w:val="00F25DD5"/>
    <w:rsid w:val="00F37FE9"/>
    <w:rsid w:val="00F41D5B"/>
    <w:rsid w:val="00F42573"/>
    <w:rsid w:val="00F4449F"/>
    <w:rsid w:val="00F44845"/>
    <w:rsid w:val="00F47041"/>
    <w:rsid w:val="00F47295"/>
    <w:rsid w:val="00F509B3"/>
    <w:rsid w:val="00F5191F"/>
    <w:rsid w:val="00F51D1D"/>
    <w:rsid w:val="00F538DD"/>
    <w:rsid w:val="00F635B5"/>
    <w:rsid w:val="00F6402A"/>
    <w:rsid w:val="00F676D3"/>
    <w:rsid w:val="00F67CE5"/>
    <w:rsid w:val="00F72981"/>
    <w:rsid w:val="00F735B2"/>
    <w:rsid w:val="00F74408"/>
    <w:rsid w:val="00F747C3"/>
    <w:rsid w:val="00F75C19"/>
    <w:rsid w:val="00F760CD"/>
    <w:rsid w:val="00F77E1F"/>
    <w:rsid w:val="00F83C17"/>
    <w:rsid w:val="00F85005"/>
    <w:rsid w:val="00F8647D"/>
    <w:rsid w:val="00F86698"/>
    <w:rsid w:val="00F90F88"/>
    <w:rsid w:val="00F924C5"/>
    <w:rsid w:val="00F957B2"/>
    <w:rsid w:val="00F96D5F"/>
    <w:rsid w:val="00FA14E5"/>
    <w:rsid w:val="00FA1935"/>
    <w:rsid w:val="00FA389B"/>
    <w:rsid w:val="00FA4222"/>
    <w:rsid w:val="00FA6DB2"/>
    <w:rsid w:val="00FB2B5C"/>
    <w:rsid w:val="00FB4094"/>
    <w:rsid w:val="00FB4152"/>
    <w:rsid w:val="00FB692B"/>
    <w:rsid w:val="00FC00B9"/>
    <w:rsid w:val="00FC16C2"/>
    <w:rsid w:val="00FC16CB"/>
    <w:rsid w:val="00FC2B29"/>
    <w:rsid w:val="00FC2B7C"/>
    <w:rsid w:val="00FC3721"/>
    <w:rsid w:val="00FC7E9C"/>
    <w:rsid w:val="00FD2B06"/>
    <w:rsid w:val="00FD4281"/>
    <w:rsid w:val="00FE1792"/>
    <w:rsid w:val="00FE1906"/>
    <w:rsid w:val="00FE6D75"/>
    <w:rsid w:val="00FE6DF8"/>
    <w:rsid w:val="00FF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89E4AE66-A45C-4F42-A5FB-C517C379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97"/>
  </w:style>
  <w:style w:type="paragraph" w:styleId="Heading1">
    <w:name w:val="heading 1"/>
    <w:basedOn w:val="Normal"/>
    <w:next w:val="Normal"/>
    <w:link w:val="Heading1Char"/>
    <w:uiPriority w:val="9"/>
    <w:qFormat/>
    <w:rsid w:val="00B252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91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E2903"/>
    <w:pPr>
      <w:keepNext/>
      <w:keepLines/>
      <w:spacing w:before="40"/>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E2"/>
    <w:pPr>
      <w:ind w:left="720"/>
      <w:contextualSpacing/>
    </w:pPr>
  </w:style>
  <w:style w:type="character" w:styleId="Hyperlink">
    <w:name w:val="Hyperlink"/>
    <w:basedOn w:val="DefaultParagraphFont"/>
    <w:uiPriority w:val="99"/>
    <w:unhideWhenUsed/>
    <w:rsid w:val="0031494C"/>
    <w:rPr>
      <w:color w:val="0000FF" w:themeColor="hyperlink"/>
      <w:u w:val="single"/>
    </w:rPr>
  </w:style>
  <w:style w:type="paragraph" w:styleId="BalloonText">
    <w:name w:val="Balloon Text"/>
    <w:basedOn w:val="Normal"/>
    <w:link w:val="BalloonTextChar"/>
    <w:uiPriority w:val="99"/>
    <w:semiHidden/>
    <w:unhideWhenUsed/>
    <w:rsid w:val="009A1C9C"/>
    <w:rPr>
      <w:rFonts w:ascii="Tahoma" w:hAnsi="Tahoma" w:cs="Tahoma"/>
      <w:sz w:val="16"/>
      <w:szCs w:val="16"/>
    </w:rPr>
  </w:style>
  <w:style w:type="character" w:customStyle="1" w:styleId="BalloonTextChar">
    <w:name w:val="Balloon Text Char"/>
    <w:basedOn w:val="DefaultParagraphFont"/>
    <w:link w:val="BalloonText"/>
    <w:uiPriority w:val="99"/>
    <w:semiHidden/>
    <w:rsid w:val="009A1C9C"/>
    <w:rPr>
      <w:rFonts w:ascii="Tahoma" w:hAnsi="Tahoma" w:cs="Tahoma"/>
      <w:sz w:val="16"/>
      <w:szCs w:val="16"/>
    </w:rPr>
  </w:style>
  <w:style w:type="character" w:customStyle="1" w:styleId="tgc">
    <w:name w:val="_tgc"/>
    <w:basedOn w:val="DefaultParagraphFont"/>
    <w:rsid w:val="00581364"/>
  </w:style>
  <w:style w:type="paragraph" w:customStyle="1" w:styleId="Default">
    <w:name w:val="Default"/>
    <w:rsid w:val="007010C3"/>
    <w:pPr>
      <w:autoSpaceDE w:val="0"/>
      <w:autoSpaceDN w:val="0"/>
      <w:adjustRightInd w:val="0"/>
    </w:pPr>
    <w:rPr>
      <w:rFonts w:ascii="Arial" w:hAnsi="Arial" w:cs="Arial"/>
      <w:color w:val="000000"/>
      <w:lang w:val="en-US"/>
    </w:rPr>
  </w:style>
  <w:style w:type="table" w:styleId="TableGrid">
    <w:name w:val="Table Grid"/>
    <w:basedOn w:val="TableNormal"/>
    <w:uiPriority w:val="39"/>
    <w:rsid w:val="00736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9303FF"/>
  </w:style>
  <w:style w:type="character" w:styleId="Emphasis">
    <w:name w:val="Emphasis"/>
    <w:basedOn w:val="DefaultParagraphFont"/>
    <w:uiPriority w:val="20"/>
    <w:qFormat/>
    <w:rsid w:val="009303FF"/>
    <w:rPr>
      <w:i/>
      <w:iCs/>
    </w:rPr>
  </w:style>
  <w:style w:type="character" w:styleId="HTMLCite">
    <w:name w:val="HTML Cite"/>
    <w:basedOn w:val="DefaultParagraphFont"/>
    <w:uiPriority w:val="99"/>
    <w:semiHidden/>
    <w:unhideWhenUsed/>
    <w:rsid w:val="00725585"/>
    <w:rPr>
      <w:i/>
      <w:iCs/>
    </w:rPr>
  </w:style>
  <w:style w:type="character" w:customStyle="1" w:styleId="reference-accessdate">
    <w:name w:val="reference-accessdate"/>
    <w:basedOn w:val="DefaultParagraphFont"/>
    <w:rsid w:val="00725585"/>
  </w:style>
  <w:style w:type="paragraph" w:styleId="NormalWeb">
    <w:name w:val="Normal (Web)"/>
    <w:basedOn w:val="Normal"/>
    <w:uiPriority w:val="99"/>
    <w:unhideWhenUsed/>
    <w:rsid w:val="003A14C9"/>
    <w:pPr>
      <w:spacing w:before="100" w:beforeAutospacing="1" w:after="100" w:afterAutospacing="1"/>
    </w:pPr>
    <w:rPr>
      <w:rFonts w:ascii="Times New Roman" w:eastAsia="Times New Roman" w:hAnsi="Times New Roman" w:cs="Times New Roman"/>
      <w:lang w:val="en-US" w:eastAsia="en-US"/>
    </w:rPr>
  </w:style>
  <w:style w:type="character" w:customStyle="1" w:styleId="tp-label">
    <w:name w:val="tp-label"/>
    <w:basedOn w:val="DefaultParagraphFont"/>
    <w:rsid w:val="003A14C9"/>
  </w:style>
  <w:style w:type="character" w:customStyle="1" w:styleId="tp-size">
    <w:name w:val="tp-size"/>
    <w:basedOn w:val="DefaultParagraphFont"/>
    <w:rsid w:val="003A14C9"/>
  </w:style>
  <w:style w:type="character" w:customStyle="1" w:styleId="highwire-citation-authors">
    <w:name w:val="highwire-citation-authors"/>
    <w:basedOn w:val="DefaultParagraphFont"/>
    <w:rsid w:val="00301D41"/>
  </w:style>
  <w:style w:type="character" w:customStyle="1" w:styleId="highwire-citation-author">
    <w:name w:val="highwire-citation-author"/>
    <w:basedOn w:val="DefaultParagraphFont"/>
    <w:rsid w:val="00301D41"/>
  </w:style>
  <w:style w:type="character" w:customStyle="1" w:styleId="nlm-given-names">
    <w:name w:val="nlm-given-names"/>
    <w:basedOn w:val="DefaultParagraphFont"/>
    <w:rsid w:val="00301D41"/>
  </w:style>
  <w:style w:type="character" w:customStyle="1" w:styleId="nlm-surname">
    <w:name w:val="nlm-surname"/>
    <w:basedOn w:val="DefaultParagraphFont"/>
    <w:rsid w:val="00301D41"/>
  </w:style>
  <w:style w:type="character" w:customStyle="1" w:styleId="highwire-cite-metadata-journal">
    <w:name w:val="highwire-cite-metadata-journal"/>
    <w:basedOn w:val="DefaultParagraphFont"/>
    <w:rsid w:val="00301D41"/>
  </w:style>
  <w:style w:type="character" w:customStyle="1" w:styleId="highwire-cite-metadata-date">
    <w:name w:val="highwire-cite-metadata-date"/>
    <w:basedOn w:val="DefaultParagraphFont"/>
    <w:rsid w:val="00301D41"/>
  </w:style>
  <w:style w:type="character" w:customStyle="1" w:styleId="highwire-cite-metadata-volume">
    <w:name w:val="highwire-cite-metadata-volume"/>
    <w:basedOn w:val="DefaultParagraphFont"/>
    <w:rsid w:val="00301D41"/>
  </w:style>
  <w:style w:type="character" w:customStyle="1" w:styleId="highwire-cite-metadata-issue">
    <w:name w:val="highwire-cite-metadata-issue"/>
    <w:basedOn w:val="DefaultParagraphFont"/>
    <w:rsid w:val="00301D41"/>
  </w:style>
  <w:style w:type="character" w:customStyle="1" w:styleId="highwire-cite-metadata-pages">
    <w:name w:val="highwire-cite-metadata-pages"/>
    <w:basedOn w:val="DefaultParagraphFont"/>
    <w:rsid w:val="00301D41"/>
  </w:style>
  <w:style w:type="character" w:customStyle="1" w:styleId="highwire-cite-metadata-doi">
    <w:name w:val="highwire-cite-metadata-doi"/>
    <w:basedOn w:val="DefaultParagraphFont"/>
    <w:rsid w:val="00301D41"/>
  </w:style>
  <w:style w:type="character" w:customStyle="1" w:styleId="label">
    <w:name w:val="label"/>
    <w:basedOn w:val="DefaultParagraphFont"/>
    <w:rsid w:val="00301D41"/>
  </w:style>
  <w:style w:type="character" w:customStyle="1" w:styleId="cit-auth">
    <w:name w:val="cit-auth"/>
    <w:basedOn w:val="DefaultParagraphFont"/>
    <w:rsid w:val="00301D41"/>
  </w:style>
  <w:style w:type="character" w:customStyle="1" w:styleId="cit-name-surname">
    <w:name w:val="cit-name-surname"/>
    <w:basedOn w:val="DefaultParagraphFont"/>
    <w:rsid w:val="00301D41"/>
  </w:style>
  <w:style w:type="character" w:customStyle="1" w:styleId="cit-name-given-names">
    <w:name w:val="cit-name-given-names"/>
    <w:basedOn w:val="DefaultParagraphFont"/>
    <w:rsid w:val="00301D41"/>
  </w:style>
  <w:style w:type="character" w:customStyle="1" w:styleId="cit-article-title">
    <w:name w:val="cit-article-title"/>
    <w:basedOn w:val="DefaultParagraphFont"/>
    <w:rsid w:val="00301D41"/>
  </w:style>
  <w:style w:type="character" w:customStyle="1" w:styleId="cit-pub-date">
    <w:name w:val="cit-pub-date"/>
    <w:basedOn w:val="DefaultParagraphFont"/>
    <w:rsid w:val="00301D41"/>
  </w:style>
  <w:style w:type="character" w:customStyle="1" w:styleId="cit-vol">
    <w:name w:val="cit-vol"/>
    <w:basedOn w:val="DefaultParagraphFont"/>
    <w:rsid w:val="00301D41"/>
  </w:style>
  <w:style w:type="character" w:customStyle="1" w:styleId="cit-issue">
    <w:name w:val="cit-issue"/>
    <w:basedOn w:val="DefaultParagraphFont"/>
    <w:rsid w:val="00301D41"/>
  </w:style>
  <w:style w:type="character" w:customStyle="1" w:styleId="cit-fpage">
    <w:name w:val="cit-fpage"/>
    <w:basedOn w:val="DefaultParagraphFont"/>
    <w:rsid w:val="00301D41"/>
  </w:style>
  <w:style w:type="character" w:customStyle="1" w:styleId="cit-lpage">
    <w:name w:val="cit-lpage"/>
    <w:basedOn w:val="DefaultParagraphFont"/>
    <w:rsid w:val="00301D41"/>
  </w:style>
  <w:style w:type="character" w:customStyle="1" w:styleId="cit-pub-id">
    <w:name w:val="cit-pub-id"/>
    <w:basedOn w:val="DefaultParagraphFont"/>
    <w:rsid w:val="00301D41"/>
  </w:style>
  <w:style w:type="character" w:customStyle="1" w:styleId="cit-pub-id-scheme-pmid">
    <w:name w:val="cit-pub-id-scheme-pmid"/>
    <w:basedOn w:val="DefaultParagraphFont"/>
    <w:rsid w:val="00301D41"/>
  </w:style>
  <w:style w:type="paragraph" w:styleId="Header">
    <w:name w:val="header"/>
    <w:basedOn w:val="Normal"/>
    <w:link w:val="HeaderChar"/>
    <w:uiPriority w:val="99"/>
    <w:unhideWhenUsed/>
    <w:rsid w:val="009710A5"/>
    <w:pPr>
      <w:tabs>
        <w:tab w:val="center" w:pos="4680"/>
        <w:tab w:val="right" w:pos="9360"/>
      </w:tabs>
    </w:pPr>
  </w:style>
  <w:style w:type="character" w:customStyle="1" w:styleId="HeaderChar">
    <w:name w:val="Header Char"/>
    <w:basedOn w:val="DefaultParagraphFont"/>
    <w:link w:val="Header"/>
    <w:uiPriority w:val="99"/>
    <w:rsid w:val="009710A5"/>
  </w:style>
  <w:style w:type="paragraph" w:styleId="Footer">
    <w:name w:val="footer"/>
    <w:basedOn w:val="Normal"/>
    <w:link w:val="FooterChar"/>
    <w:uiPriority w:val="99"/>
    <w:unhideWhenUsed/>
    <w:rsid w:val="009710A5"/>
    <w:pPr>
      <w:tabs>
        <w:tab w:val="center" w:pos="4680"/>
        <w:tab w:val="right" w:pos="9360"/>
      </w:tabs>
    </w:pPr>
  </w:style>
  <w:style w:type="character" w:customStyle="1" w:styleId="FooterChar">
    <w:name w:val="Footer Char"/>
    <w:basedOn w:val="DefaultParagraphFont"/>
    <w:link w:val="Footer"/>
    <w:uiPriority w:val="99"/>
    <w:rsid w:val="009710A5"/>
  </w:style>
  <w:style w:type="character" w:styleId="CommentReference">
    <w:name w:val="annotation reference"/>
    <w:basedOn w:val="DefaultParagraphFont"/>
    <w:uiPriority w:val="99"/>
    <w:semiHidden/>
    <w:unhideWhenUsed/>
    <w:rsid w:val="007A28D6"/>
    <w:rPr>
      <w:sz w:val="16"/>
      <w:szCs w:val="16"/>
    </w:rPr>
  </w:style>
  <w:style w:type="paragraph" w:styleId="CommentText">
    <w:name w:val="annotation text"/>
    <w:basedOn w:val="Normal"/>
    <w:link w:val="CommentTextChar"/>
    <w:uiPriority w:val="99"/>
    <w:unhideWhenUsed/>
    <w:rsid w:val="007A28D6"/>
    <w:rPr>
      <w:sz w:val="20"/>
      <w:szCs w:val="20"/>
    </w:rPr>
  </w:style>
  <w:style w:type="character" w:customStyle="1" w:styleId="CommentTextChar">
    <w:name w:val="Comment Text Char"/>
    <w:basedOn w:val="DefaultParagraphFont"/>
    <w:link w:val="CommentText"/>
    <w:uiPriority w:val="99"/>
    <w:rsid w:val="007A28D6"/>
    <w:rPr>
      <w:sz w:val="20"/>
      <w:szCs w:val="20"/>
    </w:rPr>
  </w:style>
  <w:style w:type="paragraph" w:styleId="CommentSubject">
    <w:name w:val="annotation subject"/>
    <w:basedOn w:val="CommentText"/>
    <w:next w:val="CommentText"/>
    <w:link w:val="CommentSubjectChar"/>
    <w:uiPriority w:val="99"/>
    <w:semiHidden/>
    <w:unhideWhenUsed/>
    <w:rsid w:val="007A28D6"/>
    <w:rPr>
      <w:b/>
      <w:bCs/>
    </w:rPr>
  </w:style>
  <w:style w:type="character" w:customStyle="1" w:styleId="CommentSubjectChar">
    <w:name w:val="Comment Subject Char"/>
    <w:basedOn w:val="CommentTextChar"/>
    <w:link w:val="CommentSubject"/>
    <w:uiPriority w:val="99"/>
    <w:semiHidden/>
    <w:rsid w:val="007A28D6"/>
    <w:rPr>
      <w:b/>
      <w:bCs/>
      <w:sz w:val="20"/>
      <w:szCs w:val="20"/>
    </w:rPr>
  </w:style>
  <w:style w:type="character" w:customStyle="1" w:styleId="shorttext">
    <w:name w:val="short_text"/>
    <w:basedOn w:val="DefaultParagraphFont"/>
    <w:rsid w:val="00480B48"/>
  </w:style>
  <w:style w:type="paragraph" w:customStyle="1" w:styleId="smallgrey">
    <w:name w:val="smallgrey"/>
    <w:basedOn w:val="Normal"/>
    <w:rsid w:val="008D74A3"/>
    <w:pPr>
      <w:spacing w:before="100" w:beforeAutospacing="1" w:after="100" w:afterAutospacing="1"/>
    </w:pPr>
    <w:rPr>
      <w:rFonts w:ascii="Times New Roman" w:eastAsia="Times New Roman" w:hAnsi="Times New Roman" w:cs="Times New Roman"/>
      <w:lang w:val="en-US" w:eastAsia="en-US"/>
    </w:rPr>
  </w:style>
  <w:style w:type="character" w:customStyle="1" w:styleId="Heading4Char">
    <w:name w:val="Heading 4 Char"/>
    <w:basedOn w:val="DefaultParagraphFont"/>
    <w:link w:val="Heading4"/>
    <w:uiPriority w:val="9"/>
    <w:rsid w:val="00BE2903"/>
    <w:rPr>
      <w:rFonts w:asciiTheme="majorHAnsi" w:eastAsiaTheme="majorEastAsia" w:hAnsiTheme="majorHAnsi" w:cstheme="majorBidi"/>
      <w:i/>
      <w:iCs/>
      <w:color w:val="365F91" w:themeColor="accent1" w:themeShade="BF"/>
      <w:sz w:val="22"/>
      <w:szCs w:val="22"/>
      <w:lang w:val="en-US" w:eastAsia="en-US"/>
    </w:rPr>
  </w:style>
  <w:style w:type="character" w:customStyle="1" w:styleId="EndNoteBibliographyChar">
    <w:name w:val="EndNote Bibliography Char"/>
    <w:basedOn w:val="DefaultParagraphFont"/>
    <w:link w:val="EndNoteBibliography"/>
    <w:uiPriority w:val="99"/>
    <w:locked/>
    <w:rsid w:val="00243636"/>
  </w:style>
  <w:style w:type="paragraph" w:customStyle="1" w:styleId="EndNoteBibliography">
    <w:name w:val="EndNote Bibliography"/>
    <w:basedOn w:val="Normal"/>
    <w:link w:val="EndNoteBibliographyChar"/>
    <w:uiPriority w:val="99"/>
    <w:rsid w:val="00243636"/>
    <w:pPr>
      <w:spacing w:after="160"/>
    </w:pPr>
  </w:style>
  <w:style w:type="character" w:customStyle="1" w:styleId="Heading3Char">
    <w:name w:val="Heading 3 Char"/>
    <w:basedOn w:val="DefaultParagraphFont"/>
    <w:link w:val="Heading3"/>
    <w:uiPriority w:val="9"/>
    <w:semiHidden/>
    <w:rsid w:val="00E6691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D0705"/>
  </w:style>
  <w:style w:type="character" w:customStyle="1" w:styleId="FootnoteTextChar">
    <w:name w:val="Footnote Text Char"/>
    <w:basedOn w:val="DefaultParagraphFont"/>
    <w:link w:val="FootnoteText"/>
    <w:uiPriority w:val="99"/>
    <w:rsid w:val="006D0705"/>
  </w:style>
  <w:style w:type="character" w:styleId="FootnoteReference">
    <w:name w:val="footnote reference"/>
    <w:basedOn w:val="DefaultParagraphFont"/>
    <w:uiPriority w:val="99"/>
    <w:unhideWhenUsed/>
    <w:rsid w:val="006D0705"/>
    <w:rPr>
      <w:vertAlign w:val="superscript"/>
    </w:rPr>
  </w:style>
  <w:style w:type="paragraph" w:styleId="Revision">
    <w:name w:val="Revision"/>
    <w:hidden/>
    <w:uiPriority w:val="99"/>
    <w:semiHidden/>
    <w:rsid w:val="00224DA1"/>
  </w:style>
  <w:style w:type="character" w:customStyle="1" w:styleId="Heading1Char">
    <w:name w:val="Heading 1 Char"/>
    <w:basedOn w:val="DefaultParagraphFont"/>
    <w:link w:val="Heading1"/>
    <w:uiPriority w:val="9"/>
    <w:rsid w:val="00B252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52B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43F8B"/>
    <w:pPr>
      <w:spacing w:line="276" w:lineRule="auto"/>
      <w:outlineLvl w:val="9"/>
    </w:pPr>
    <w:rPr>
      <w:lang w:val="en-US" w:eastAsia="ja-JP"/>
    </w:rPr>
  </w:style>
  <w:style w:type="paragraph" w:styleId="TOC1">
    <w:name w:val="toc 1"/>
    <w:basedOn w:val="Normal"/>
    <w:next w:val="Normal"/>
    <w:autoRedefine/>
    <w:uiPriority w:val="39"/>
    <w:unhideWhenUsed/>
    <w:qFormat/>
    <w:rsid w:val="00143F8B"/>
    <w:pPr>
      <w:tabs>
        <w:tab w:val="right" w:leader="dot" w:pos="9622"/>
      </w:tabs>
      <w:spacing w:after="100"/>
    </w:pPr>
    <w:rPr>
      <w:b/>
      <w:noProof/>
      <w:color w:val="4F81BD" w:themeColor="accent1"/>
      <w:sz w:val="32"/>
      <w:szCs w:val="32"/>
      <w:lang w:val="en-US"/>
    </w:rPr>
  </w:style>
  <w:style w:type="paragraph" w:styleId="TOC2">
    <w:name w:val="toc 2"/>
    <w:basedOn w:val="Normal"/>
    <w:next w:val="Normal"/>
    <w:autoRedefine/>
    <w:uiPriority w:val="39"/>
    <w:unhideWhenUsed/>
    <w:qFormat/>
    <w:rsid w:val="00143F8B"/>
    <w:pPr>
      <w:spacing w:after="100"/>
      <w:ind w:left="240"/>
    </w:pPr>
  </w:style>
  <w:style w:type="paragraph" w:styleId="TOC3">
    <w:name w:val="toc 3"/>
    <w:basedOn w:val="Normal"/>
    <w:next w:val="Normal"/>
    <w:autoRedefine/>
    <w:uiPriority w:val="39"/>
    <w:semiHidden/>
    <w:unhideWhenUsed/>
    <w:qFormat/>
    <w:rsid w:val="00143F8B"/>
    <w:pPr>
      <w:spacing w:after="100" w:line="276" w:lineRule="auto"/>
      <w:ind w:left="440"/>
    </w:pPr>
    <w:rPr>
      <w:sz w:val="22"/>
      <w:szCs w:val="22"/>
      <w:lang w:val="en-US" w:eastAsia="ja-JP"/>
    </w:rPr>
  </w:style>
  <w:style w:type="table" w:customStyle="1" w:styleId="TableGrid1">
    <w:name w:val="Table Grid1"/>
    <w:basedOn w:val="TableNormal"/>
    <w:next w:val="TableGrid"/>
    <w:uiPriority w:val="39"/>
    <w:rsid w:val="001B3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E1A82"/>
    <w:rPr>
      <w:b/>
      <w:bCs/>
    </w:rPr>
  </w:style>
  <w:style w:type="character" w:customStyle="1" w:styleId="apple-converted-space">
    <w:name w:val="apple-converted-space"/>
    <w:basedOn w:val="DefaultParagraphFont"/>
    <w:rsid w:val="004F777C"/>
  </w:style>
  <w:style w:type="paragraph" w:styleId="EndnoteText">
    <w:name w:val="endnote text"/>
    <w:basedOn w:val="Normal"/>
    <w:link w:val="EndnoteTextChar"/>
    <w:uiPriority w:val="99"/>
    <w:semiHidden/>
    <w:unhideWhenUsed/>
    <w:rsid w:val="00563160"/>
    <w:rPr>
      <w:sz w:val="20"/>
      <w:szCs w:val="20"/>
    </w:rPr>
  </w:style>
  <w:style w:type="character" w:customStyle="1" w:styleId="EndnoteTextChar">
    <w:name w:val="Endnote Text Char"/>
    <w:basedOn w:val="DefaultParagraphFont"/>
    <w:link w:val="EndnoteText"/>
    <w:uiPriority w:val="99"/>
    <w:semiHidden/>
    <w:rsid w:val="00563160"/>
    <w:rPr>
      <w:sz w:val="20"/>
      <w:szCs w:val="20"/>
    </w:rPr>
  </w:style>
  <w:style w:type="character" w:styleId="EndnoteReference">
    <w:name w:val="endnote reference"/>
    <w:basedOn w:val="DefaultParagraphFont"/>
    <w:uiPriority w:val="99"/>
    <w:semiHidden/>
    <w:unhideWhenUsed/>
    <w:rsid w:val="00563160"/>
    <w:rPr>
      <w:vertAlign w:val="superscript"/>
    </w:rPr>
  </w:style>
  <w:style w:type="character" w:customStyle="1" w:styleId="gloss">
    <w:name w:val="gloss"/>
    <w:basedOn w:val="DefaultParagraphFont"/>
    <w:rsid w:val="005F62A8"/>
  </w:style>
  <w:style w:type="paragraph" w:styleId="Title">
    <w:name w:val="Title"/>
    <w:basedOn w:val="Normal"/>
    <w:next w:val="Normal"/>
    <w:link w:val="TitleChar"/>
    <w:uiPriority w:val="10"/>
    <w:qFormat/>
    <w:rsid w:val="009544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4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7063">
      <w:bodyDiv w:val="1"/>
      <w:marLeft w:val="0"/>
      <w:marRight w:val="0"/>
      <w:marTop w:val="0"/>
      <w:marBottom w:val="0"/>
      <w:divBdr>
        <w:top w:val="none" w:sz="0" w:space="0" w:color="auto"/>
        <w:left w:val="none" w:sz="0" w:space="0" w:color="auto"/>
        <w:bottom w:val="none" w:sz="0" w:space="0" w:color="auto"/>
        <w:right w:val="none" w:sz="0" w:space="0" w:color="auto"/>
      </w:divBdr>
    </w:div>
    <w:div w:id="391006930">
      <w:bodyDiv w:val="1"/>
      <w:marLeft w:val="0"/>
      <w:marRight w:val="0"/>
      <w:marTop w:val="0"/>
      <w:marBottom w:val="0"/>
      <w:divBdr>
        <w:top w:val="none" w:sz="0" w:space="0" w:color="auto"/>
        <w:left w:val="none" w:sz="0" w:space="0" w:color="auto"/>
        <w:bottom w:val="none" w:sz="0" w:space="0" w:color="auto"/>
        <w:right w:val="none" w:sz="0" w:space="0" w:color="auto"/>
      </w:divBdr>
      <w:divsChild>
        <w:div w:id="1953439503">
          <w:marLeft w:val="0"/>
          <w:marRight w:val="0"/>
          <w:marTop w:val="0"/>
          <w:marBottom w:val="0"/>
          <w:divBdr>
            <w:top w:val="none" w:sz="0" w:space="0" w:color="auto"/>
            <w:left w:val="none" w:sz="0" w:space="0" w:color="auto"/>
            <w:bottom w:val="none" w:sz="0" w:space="0" w:color="auto"/>
            <w:right w:val="none" w:sz="0" w:space="0" w:color="auto"/>
          </w:divBdr>
        </w:div>
      </w:divsChild>
    </w:div>
    <w:div w:id="646783661">
      <w:bodyDiv w:val="1"/>
      <w:marLeft w:val="0"/>
      <w:marRight w:val="0"/>
      <w:marTop w:val="0"/>
      <w:marBottom w:val="0"/>
      <w:divBdr>
        <w:top w:val="none" w:sz="0" w:space="0" w:color="auto"/>
        <w:left w:val="none" w:sz="0" w:space="0" w:color="auto"/>
        <w:bottom w:val="none" w:sz="0" w:space="0" w:color="auto"/>
        <w:right w:val="none" w:sz="0" w:space="0" w:color="auto"/>
      </w:divBdr>
    </w:div>
    <w:div w:id="651444607">
      <w:bodyDiv w:val="1"/>
      <w:marLeft w:val="0"/>
      <w:marRight w:val="0"/>
      <w:marTop w:val="0"/>
      <w:marBottom w:val="0"/>
      <w:divBdr>
        <w:top w:val="none" w:sz="0" w:space="0" w:color="auto"/>
        <w:left w:val="none" w:sz="0" w:space="0" w:color="auto"/>
        <w:bottom w:val="none" w:sz="0" w:space="0" w:color="auto"/>
        <w:right w:val="none" w:sz="0" w:space="0" w:color="auto"/>
      </w:divBdr>
    </w:div>
    <w:div w:id="704259775">
      <w:bodyDiv w:val="1"/>
      <w:marLeft w:val="0"/>
      <w:marRight w:val="0"/>
      <w:marTop w:val="0"/>
      <w:marBottom w:val="0"/>
      <w:divBdr>
        <w:top w:val="none" w:sz="0" w:space="0" w:color="auto"/>
        <w:left w:val="none" w:sz="0" w:space="0" w:color="auto"/>
        <w:bottom w:val="none" w:sz="0" w:space="0" w:color="auto"/>
        <w:right w:val="none" w:sz="0" w:space="0" w:color="auto"/>
      </w:divBdr>
    </w:div>
    <w:div w:id="711929885">
      <w:bodyDiv w:val="1"/>
      <w:marLeft w:val="0"/>
      <w:marRight w:val="0"/>
      <w:marTop w:val="0"/>
      <w:marBottom w:val="0"/>
      <w:divBdr>
        <w:top w:val="none" w:sz="0" w:space="0" w:color="auto"/>
        <w:left w:val="none" w:sz="0" w:space="0" w:color="auto"/>
        <w:bottom w:val="none" w:sz="0" w:space="0" w:color="auto"/>
        <w:right w:val="none" w:sz="0" w:space="0" w:color="auto"/>
      </w:divBdr>
    </w:div>
    <w:div w:id="825828942">
      <w:bodyDiv w:val="1"/>
      <w:marLeft w:val="0"/>
      <w:marRight w:val="0"/>
      <w:marTop w:val="0"/>
      <w:marBottom w:val="0"/>
      <w:divBdr>
        <w:top w:val="none" w:sz="0" w:space="0" w:color="auto"/>
        <w:left w:val="none" w:sz="0" w:space="0" w:color="auto"/>
        <w:bottom w:val="none" w:sz="0" w:space="0" w:color="auto"/>
        <w:right w:val="none" w:sz="0" w:space="0" w:color="auto"/>
      </w:divBdr>
      <w:divsChild>
        <w:div w:id="686365623">
          <w:marLeft w:val="0"/>
          <w:marRight w:val="0"/>
          <w:marTop w:val="0"/>
          <w:marBottom w:val="0"/>
          <w:divBdr>
            <w:top w:val="none" w:sz="0" w:space="0" w:color="auto"/>
            <w:left w:val="none" w:sz="0" w:space="0" w:color="auto"/>
            <w:bottom w:val="none" w:sz="0" w:space="0" w:color="auto"/>
            <w:right w:val="none" w:sz="0" w:space="0" w:color="auto"/>
          </w:divBdr>
        </w:div>
      </w:divsChild>
    </w:div>
    <w:div w:id="1562985559">
      <w:bodyDiv w:val="1"/>
      <w:marLeft w:val="0"/>
      <w:marRight w:val="0"/>
      <w:marTop w:val="0"/>
      <w:marBottom w:val="0"/>
      <w:divBdr>
        <w:top w:val="none" w:sz="0" w:space="0" w:color="auto"/>
        <w:left w:val="none" w:sz="0" w:space="0" w:color="auto"/>
        <w:bottom w:val="none" w:sz="0" w:space="0" w:color="auto"/>
        <w:right w:val="none" w:sz="0" w:space="0" w:color="auto"/>
      </w:divBdr>
      <w:divsChild>
        <w:div w:id="633605814">
          <w:marLeft w:val="0"/>
          <w:marRight w:val="0"/>
          <w:marTop w:val="0"/>
          <w:marBottom w:val="0"/>
          <w:divBdr>
            <w:top w:val="none" w:sz="0" w:space="0" w:color="auto"/>
            <w:left w:val="none" w:sz="0" w:space="0" w:color="auto"/>
            <w:bottom w:val="none" w:sz="0" w:space="0" w:color="auto"/>
            <w:right w:val="none" w:sz="0" w:space="0" w:color="auto"/>
          </w:divBdr>
          <w:divsChild>
            <w:div w:id="1996182461">
              <w:marLeft w:val="0"/>
              <w:marRight w:val="0"/>
              <w:marTop w:val="0"/>
              <w:marBottom w:val="0"/>
              <w:divBdr>
                <w:top w:val="none" w:sz="0" w:space="0" w:color="auto"/>
                <w:left w:val="none" w:sz="0" w:space="0" w:color="auto"/>
                <w:bottom w:val="none" w:sz="0" w:space="0" w:color="auto"/>
                <w:right w:val="none" w:sz="0" w:space="0" w:color="auto"/>
              </w:divBdr>
              <w:divsChild>
                <w:div w:id="289945393">
                  <w:marLeft w:val="0"/>
                  <w:marRight w:val="0"/>
                  <w:marTop w:val="0"/>
                  <w:marBottom w:val="0"/>
                  <w:divBdr>
                    <w:top w:val="none" w:sz="0" w:space="0" w:color="auto"/>
                    <w:left w:val="none" w:sz="0" w:space="0" w:color="auto"/>
                    <w:bottom w:val="none" w:sz="0" w:space="0" w:color="auto"/>
                    <w:right w:val="none" w:sz="0" w:space="0" w:color="auto"/>
                  </w:divBdr>
                  <w:divsChild>
                    <w:div w:id="449251725">
                      <w:marLeft w:val="0"/>
                      <w:marRight w:val="0"/>
                      <w:marTop w:val="0"/>
                      <w:marBottom w:val="0"/>
                      <w:divBdr>
                        <w:top w:val="none" w:sz="0" w:space="0" w:color="auto"/>
                        <w:left w:val="none" w:sz="0" w:space="0" w:color="auto"/>
                        <w:bottom w:val="none" w:sz="0" w:space="0" w:color="auto"/>
                        <w:right w:val="none" w:sz="0" w:space="0" w:color="auto"/>
                      </w:divBdr>
                    </w:div>
                    <w:div w:id="765074595">
                      <w:marLeft w:val="0"/>
                      <w:marRight w:val="0"/>
                      <w:marTop w:val="0"/>
                      <w:marBottom w:val="0"/>
                      <w:divBdr>
                        <w:top w:val="none" w:sz="0" w:space="0" w:color="auto"/>
                        <w:left w:val="none" w:sz="0" w:space="0" w:color="auto"/>
                        <w:bottom w:val="none" w:sz="0" w:space="0" w:color="auto"/>
                        <w:right w:val="none" w:sz="0" w:space="0" w:color="auto"/>
                      </w:divBdr>
                    </w:div>
                    <w:div w:id="21419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53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Referrals_document/HPV_vaccines_20/Opinion_provided_by_Committee_for_Medicinal_Products_for_Human_Use/WC50019712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accinesafety/vaccines/hpv/hpv-safety-faqs.html" TargetMode="External"/><Relationship Id="rId2" Type="http://schemas.openxmlformats.org/officeDocument/2006/relationships/hyperlink" Target="http://www.ema.europa.eu/docs/en_GB/document_library/Press_release/2015/11/" TargetMode="External"/><Relationship Id="rId1" Type="http://schemas.openxmlformats.org/officeDocument/2006/relationships/hyperlink" Target="http://www.who.int/wer"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4B0D-40AF-47E0-A930-A293CB07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9841</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Siff Malue  Nielsen</dc:creator>
  <cp:lastModifiedBy>Lia Jabidze</cp:lastModifiedBy>
  <cp:revision>3</cp:revision>
  <cp:lastPrinted>2017-06-15T09:13:00Z</cp:lastPrinted>
  <dcterms:created xsi:type="dcterms:W3CDTF">2017-12-21T11:49:00Z</dcterms:created>
  <dcterms:modified xsi:type="dcterms:W3CDTF">2017-12-21T11:49:00Z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