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C2939" w14:textId="1ACC24B7" w:rsidR="0097056D" w:rsidRPr="009F2227" w:rsidRDefault="0097056D" w:rsidP="005C659B">
      <w:pPr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14:paraId="2F8658AF" w14:textId="77777777" w:rsidR="00AC16C2" w:rsidRPr="009F2227" w:rsidRDefault="005C659B" w:rsidP="005C659B">
      <w:pPr>
        <w:jc w:val="right"/>
        <w:rPr>
          <w:b/>
          <w:sz w:val="24"/>
          <w:szCs w:val="24"/>
        </w:rPr>
      </w:pPr>
      <w:r w:rsidRPr="005C659B">
        <w:rPr>
          <w:rFonts w:ascii="Sylfaen" w:hAnsi="Sylfaen"/>
          <w:b/>
          <w:sz w:val="24"/>
          <w:szCs w:val="24"/>
          <w:lang w:val="ka-GE"/>
        </w:rPr>
        <w:t>დ</w:t>
      </w:r>
      <w:r w:rsidR="00AC16C2" w:rsidRPr="009F2227">
        <w:rPr>
          <w:rFonts w:ascii="Sylfaen" w:hAnsi="Sylfaen"/>
          <w:b/>
          <w:sz w:val="24"/>
          <w:szCs w:val="24"/>
        </w:rPr>
        <w:t>ანართი</w:t>
      </w:r>
      <w:r w:rsidR="00AC16C2" w:rsidRPr="009F2227">
        <w:rPr>
          <w:b/>
          <w:sz w:val="24"/>
          <w:szCs w:val="24"/>
        </w:rPr>
        <w:t xml:space="preserve"> № 1</w:t>
      </w:r>
    </w:p>
    <w:p w14:paraId="5004F768" w14:textId="77777777" w:rsidR="00AC16C2" w:rsidRPr="007746B3" w:rsidRDefault="00AC16C2" w:rsidP="005C659B">
      <w:pPr>
        <w:jc w:val="center"/>
        <w:rPr>
          <w:rFonts w:ascii="Sylfaen" w:hAnsi="Sylfaen"/>
          <w:b/>
          <w:sz w:val="24"/>
          <w:szCs w:val="24"/>
        </w:rPr>
      </w:pPr>
      <w:r w:rsidRPr="007746B3">
        <w:rPr>
          <w:rFonts w:ascii="Sylfaen" w:hAnsi="Sylfaen"/>
          <w:b/>
          <w:sz w:val="24"/>
          <w:szCs w:val="24"/>
        </w:rPr>
        <w:t>ადმინისტრაციული სამართალდარღვევის საქმის წარმოებისათვის დოკუმენტების</w:t>
      </w:r>
    </w:p>
    <w:p w14:paraId="699435B5" w14:textId="77777777" w:rsidR="00AC16C2" w:rsidRPr="007746B3" w:rsidRDefault="00AC16C2" w:rsidP="005C659B">
      <w:pPr>
        <w:jc w:val="center"/>
        <w:rPr>
          <w:rFonts w:ascii="Sylfaen" w:hAnsi="Sylfaen"/>
          <w:b/>
          <w:sz w:val="24"/>
          <w:szCs w:val="24"/>
        </w:rPr>
      </w:pPr>
      <w:r w:rsidRPr="007746B3">
        <w:rPr>
          <w:rFonts w:ascii="Sylfaen" w:hAnsi="Sylfaen"/>
          <w:b/>
          <w:sz w:val="24"/>
          <w:szCs w:val="24"/>
        </w:rPr>
        <w:t>ფორმების შევსების ინსტრუქცია</w:t>
      </w:r>
    </w:p>
    <w:p w14:paraId="75DD544A" w14:textId="77777777" w:rsidR="00AC16C2" w:rsidRPr="007746B3" w:rsidRDefault="00AC16C2" w:rsidP="005C659B">
      <w:pPr>
        <w:jc w:val="center"/>
        <w:rPr>
          <w:rFonts w:ascii="Sylfaen" w:hAnsi="Sylfaen"/>
          <w:b/>
          <w:sz w:val="24"/>
          <w:szCs w:val="24"/>
        </w:rPr>
      </w:pPr>
      <w:r w:rsidRPr="007746B3">
        <w:rPr>
          <w:rFonts w:ascii="Sylfaen" w:hAnsi="Sylfaen"/>
          <w:b/>
          <w:sz w:val="24"/>
          <w:szCs w:val="24"/>
        </w:rPr>
        <w:t>თავი I</w:t>
      </w:r>
    </w:p>
    <w:p w14:paraId="46F79E88" w14:textId="77777777" w:rsidR="00AC16C2" w:rsidRPr="007746B3" w:rsidRDefault="00AC16C2" w:rsidP="005C659B">
      <w:pPr>
        <w:jc w:val="center"/>
        <w:rPr>
          <w:rFonts w:ascii="Sylfaen" w:hAnsi="Sylfaen"/>
          <w:b/>
          <w:sz w:val="24"/>
          <w:szCs w:val="24"/>
        </w:rPr>
      </w:pPr>
      <w:r w:rsidRPr="007746B3">
        <w:rPr>
          <w:rFonts w:ascii="Sylfaen" w:hAnsi="Sylfaen"/>
          <w:b/>
          <w:sz w:val="24"/>
          <w:szCs w:val="24"/>
        </w:rPr>
        <w:t>ზოგადი დებულებანი</w:t>
      </w:r>
    </w:p>
    <w:p w14:paraId="2489A6CB" w14:textId="77777777" w:rsidR="00AC16C2" w:rsidRPr="007746B3" w:rsidRDefault="00AC16C2" w:rsidP="005C659B">
      <w:pPr>
        <w:jc w:val="both"/>
        <w:rPr>
          <w:rFonts w:ascii="Sylfaen" w:hAnsi="Sylfaen"/>
          <w:b/>
          <w:sz w:val="24"/>
          <w:szCs w:val="24"/>
        </w:rPr>
      </w:pPr>
      <w:r w:rsidRPr="007746B3">
        <w:rPr>
          <w:rFonts w:ascii="Sylfaen" w:hAnsi="Sylfaen"/>
          <w:b/>
          <w:sz w:val="24"/>
          <w:szCs w:val="24"/>
        </w:rPr>
        <w:t>მუხლი 1</w:t>
      </w:r>
    </w:p>
    <w:p w14:paraId="4FD075FD" w14:textId="77777777" w:rsidR="00AC16C2" w:rsidRPr="007746B3" w:rsidRDefault="00AC16C2" w:rsidP="005C659B">
      <w:pPr>
        <w:jc w:val="both"/>
        <w:rPr>
          <w:rFonts w:ascii="Sylfaen" w:hAnsi="Sylfaen"/>
          <w:sz w:val="24"/>
          <w:szCs w:val="24"/>
        </w:rPr>
      </w:pPr>
      <w:r w:rsidRPr="007746B3">
        <w:rPr>
          <w:rFonts w:ascii="Sylfaen" w:hAnsi="Sylfaen"/>
          <w:sz w:val="24"/>
          <w:szCs w:val="24"/>
        </w:rPr>
        <w:t>წინამდებარე ინსტრუქცია, საქართველოს ადმინისტრაციულ სამართალდარღვევათა</w:t>
      </w:r>
      <w:r w:rsidR="005C659B"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Pr="007746B3">
        <w:rPr>
          <w:rFonts w:ascii="Sylfaen" w:hAnsi="Sylfaen"/>
          <w:sz w:val="24"/>
          <w:szCs w:val="24"/>
        </w:rPr>
        <w:t xml:space="preserve">კოდექსის შესაბამისად, განსაზღვრავს </w:t>
      </w:r>
      <w:r w:rsidR="005C659B" w:rsidRPr="007746B3">
        <w:rPr>
          <w:rFonts w:ascii="Sylfaen" w:hAnsi="Sylfaen"/>
          <w:bCs/>
          <w:sz w:val="24"/>
          <w:szCs w:val="24"/>
          <w:lang w:val="ka-GE"/>
        </w:rPr>
        <w:t>„</w:t>
      </w:r>
      <w:r w:rsidR="005C659B" w:rsidRPr="007746B3">
        <w:rPr>
          <w:rFonts w:ascii="Sylfaen" w:hAnsi="Sylfaen"/>
          <w:bCs/>
          <w:sz w:val="24"/>
          <w:szCs w:val="24"/>
          <w:lang w:val="x-none"/>
        </w:rPr>
        <w:t>თამბაქოს მწარმოებლის ან/და იმპორტიორის მიერ ფილტრიანი და უფილტრო სიგარეტებისგან გამოფრქვეული ნივთიერებების (ნიკოტინი, კუპრი, მხუთავი გაზი) გაზომვის სტანდარტების შესაბამისად ჩატარების დამადასტურებელი დოკუმენტების ჩამონათვალისა და თამბაქოს ნაწარმის ინგრედიენტების თაობაზე ინფორმაციის ანგარიშგების ფორმების დამტკიცების შესახებ</w:t>
      </w:r>
      <w:r w:rsidR="005C659B" w:rsidRPr="007746B3">
        <w:rPr>
          <w:rFonts w:ascii="Sylfaen" w:hAnsi="Sylfaen"/>
          <w:bCs/>
          <w:sz w:val="24"/>
          <w:szCs w:val="24"/>
          <w:lang w:val="ka-GE"/>
        </w:rPr>
        <w:t>“</w:t>
      </w:r>
      <w:r w:rsidR="005C659B" w:rsidRPr="007746B3">
        <w:rPr>
          <w:rFonts w:ascii="Sylfaen" w:hAnsi="Sylfaen"/>
          <w:sz w:val="24"/>
          <w:szCs w:val="24"/>
          <w:lang w:val="x-none"/>
        </w:rPr>
        <w:t xml:space="preserve"> </w:t>
      </w:r>
      <w:r w:rsidR="005C659B" w:rsidRPr="007746B3">
        <w:rPr>
          <w:rFonts w:ascii="Sylfaen" w:hAnsi="Sylfaen"/>
          <w:bCs/>
          <w:sz w:val="24"/>
          <w:szCs w:val="24"/>
          <w:lang w:val="x-none"/>
        </w:rPr>
        <w:t>საქართველოს შრომის, ჯანმრთელობისა და</w:t>
      </w:r>
      <w:r w:rsidR="005C659B" w:rsidRPr="007746B3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5C659B" w:rsidRPr="007746B3">
        <w:rPr>
          <w:rFonts w:ascii="Sylfaen" w:hAnsi="Sylfaen"/>
          <w:bCs/>
          <w:sz w:val="24"/>
          <w:szCs w:val="24"/>
          <w:lang w:val="x-none"/>
        </w:rPr>
        <w:t>სოციალური დაცვის მინისტრის</w:t>
      </w:r>
      <w:r w:rsidR="005C659B" w:rsidRPr="007746B3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5C659B" w:rsidRPr="007746B3">
        <w:rPr>
          <w:rFonts w:ascii="Sylfaen" w:hAnsi="Sylfaen"/>
          <w:bCs/>
          <w:sz w:val="24"/>
          <w:szCs w:val="24"/>
          <w:lang w:val="x-none"/>
        </w:rPr>
        <w:t>2018 წლის 1 მაისი</w:t>
      </w:r>
      <w:r w:rsidR="005C659B" w:rsidRPr="007746B3">
        <w:rPr>
          <w:rFonts w:ascii="Sylfaen" w:hAnsi="Sylfaen"/>
          <w:bCs/>
          <w:sz w:val="24"/>
          <w:szCs w:val="24"/>
          <w:lang w:val="ka-GE"/>
        </w:rPr>
        <w:t xml:space="preserve">ს </w:t>
      </w:r>
      <w:r w:rsidR="005C659B" w:rsidRPr="007746B3">
        <w:rPr>
          <w:rFonts w:ascii="Sylfaen" w:hAnsi="Sylfaen"/>
          <w:bCs/>
          <w:sz w:val="24"/>
          <w:szCs w:val="24"/>
          <w:lang w:val="x-none"/>
        </w:rPr>
        <w:t xml:space="preserve">№01-20/ნ  ბრძანების </w:t>
      </w:r>
      <w:r w:rsidR="005C659B" w:rsidRPr="007746B3">
        <w:rPr>
          <w:rFonts w:ascii="Sylfaen" w:hAnsi="Sylfaen"/>
          <w:bCs/>
          <w:sz w:val="24"/>
          <w:szCs w:val="24"/>
          <w:lang w:val="ka-GE"/>
        </w:rPr>
        <w:t>მე-2 და მე-4 მუხლებით გათვალისწინებული მოვალეობების შეუსრულებლობისათვის</w:t>
      </w:r>
      <w:r w:rsidRPr="007746B3">
        <w:rPr>
          <w:rFonts w:ascii="Sylfaen" w:hAnsi="Sylfaen"/>
          <w:sz w:val="24"/>
          <w:szCs w:val="24"/>
        </w:rPr>
        <w:t xml:space="preserve"> ადმინისტრაციულ სამართალდარღვევათა</w:t>
      </w:r>
      <w:r w:rsidR="005C659B"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Pr="007746B3">
        <w:rPr>
          <w:rFonts w:ascii="Sylfaen" w:hAnsi="Sylfaen"/>
          <w:sz w:val="24"/>
          <w:szCs w:val="24"/>
        </w:rPr>
        <w:t>ოქმის და ადმინისტრაციულ სამართალდარღვევათა საქმის</w:t>
      </w:r>
      <w:r w:rsidR="005C659B"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Pr="007746B3">
        <w:rPr>
          <w:rFonts w:ascii="Sylfaen" w:hAnsi="Sylfaen"/>
          <w:sz w:val="24"/>
          <w:szCs w:val="24"/>
        </w:rPr>
        <w:t>განხილვის ზოგიერთ ღონისძიებებს.</w:t>
      </w:r>
    </w:p>
    <w:p w14:paraId="0B4B4640" w14:textId="77777777" w:rsidR="00AC16C2" w:rsidRPr="007746B3" w:rsidRDefault="00AC16C2" w:rsidP="005C659B">
      <w:pPr>
        <w:jc w:val="center"/>
        <w:rPr>
          <w:rFonts w:ascii="Sylfaen" w:hAnsi="Sylfaen"/>
          <w:b/>
          <w:sz w:val="24"/>
          <w:szCs w:val="24"/>
        </w:rPr>
      </w:pPr>
      <w:r w:rsidRPr="007746B3">
        <w:rPr>
          <w:rFonts w:ascii="Sylfaen" w:hAnsi="Sylfaen"/>
          <w:b/>
          <w:sz w:val="24"/>
          <w:szCs w:val="24"/>
        </w:rPr>
        <w:t>თავი II</w:t>
      </w:r>
    </w:p>
    <w:p w14:paraId="61D2C8D5" w14:textId="77777777" w:rsidR="00AC16C2" w:rsidRPr="007746B3" w:rsidRDefault="00AC16C2" w:rsidP="00561768">
      <w:pPr>
        <w:jc w:val="center"/>
        <w:rPr>
          <w:rFonts w:ascii="Sylfaen" w:hAnsi="Sylfaen"/>
          <w:b/>
          <w:sz w:val="24"/>
          <w:szCs w:val="24"/>
        </w:rPr>
      </w:pPr>
      <w:r w:rsidRPr="007746B3">
        <w:rPr>
          <w:rFonts w:ascii="Sylfaen" w:hAnsi="Sylfaen"/>
          <w:b/>
          <w:sz w:val="24"/>
          <w:szCs w:val="24"/>
        </w:rPr>
        <w:t>ადმინისტრაციულ სამართალდარღვევათა ოქმის</w:t>
      </w:r>
      <w:r w:rsidR="00561768" w:rsidRPr="007746B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746B3">
        <w:rPr>
          <w:rFonts w:ascii="Sylfaen" w:hAnsi="Sylfaen"/>
          <w:b/>
          <w:sz w:val="24"/>
          <w:szCs w:val="24"/>
        </w:rPr>
        <w:t>შევსების</w:t>
      </w:r>
      <w:r w:rsidR="00561768" w:rsidRPr="007746B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746B3">
        <w:rPr>
          <w:rFonts w:ascii="Sylfaen" w:hAnsi="Sylfaen"/>
          <w:b/>
          <w:sz w:val="24"/>
          <w:szCs w:val="24"/>
        </w:rPr>
        <w:t>ინსტრუქცია</w:t>
      </w:r>
    </w:p>
    <w:p w14:paraId="6E6F8D6F" w14:textId="77777777" w:rsidR="00AC16C2" w:rsidRPr="007746B3" w:rsidRDefault="00AC16C2" w:rsidP="005C659B">
      <w:pPr>
        <w:jc w:val="both"/>
        <w:rPr>
          <w:rFonts w:ascii="Sylfaen" w:hAnsi="Sylfaen"/>
          <w:b/>
          <w:sz w:val="24"/>
          <w:szCs w:val="24"/>
        </w:rPr>
      </w:pPr>
      <w:r w:rsidRPr="007746B3">
        <w:rPr>
          <w:rFonts w:ascii="Sylfaen" w:hAnsi="Sylfaen"/>
          <w:b/>
          <w:sz w:val="24"/>
          <w:szCs w:val="24"/>
        </w:rPr>
        <w:t>მუხლი 2</w:t>
      </w:r>
    </w:p>
    <w:p w14:paraId="4891D768" w14:textId="77777777" w:rsidR="00AC16C2" w:rsidRPr="007746B3" w:rsidRDefault="00AC16C2" w:rsidP="005C659B">
      <w:pPr>
        <w:jc w:val="both"/>
        <w:rPr>
          <w:rFonts w:ascii="Sylfaen" w:hAnsi="Sylfaen"/>
          <w:sz w:val="24"/>
          <w:szCs w:val="24"/>
        </w:rPr>
      </w:pPr>
      <w:r w:rsidRPr="007746B3">
        <w:rPr>
          <w:rFonts w:ascii="Sylfaen" w:hAnsi="Sylfaen"/>
          <w:b/>
          <w:sz w:val="24"/>
          <w:szCs w:val="24"/>
        </w:rPr>
        <w:t>1.</w:t>
      </w:r>
      <w:r w:rsidRPr="007746B3">
        <w:rPr>
          <w:rFonts w:ascii="Sylfaen" w:hAnsi="Sylfaen"/>
          <w:sz w:val="24"/>
          <w:szCs w:val="24"/>
        </w:rPr>
        <w:t xml:space="preserve"> ადმინისტრაციულ სამართალდარღვევათა ოქმი</w:t>
      </w:r>
      <w:r w:rsidR="00561768"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Pr="007746B3">
        <w:rPr>
          <w:rFonts w:ascii="Sylfaen" w:hAnsi="Sylfaen"/>
          <w:sz w:val="24"/>
          <w:szCs w:val="24"/>
        </w:rPr>
        <w:t>ივსება საქართველოს</w:t>
      </w:r>
      <w:r w:rsidR="00693A11"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Pr="007746B3">
        <w:rPr>
          <w:rFonts w:ascii="Sylfaen" w:hAnsi="Sylfaen"/>
          <w:sz w:val="24"/>
          <w:szCs w:val="24"/>
        </w:rPr>
        <w:t xml:space="preserve">ადმინისტრაციულ სამართალდარღვევათა კოდექსის </w:t>
      </w:r>
      <w:r w:rsidR="00693A11" w:rsidRPr="007746B3">
        <w:rPr>
          <w:rFonts w:ascii="Sylfaen" w:hAnsi="Sylfaen"/>
          <w:sz w:val="24"/>
          <w:szCs w:val="24"/>
          <w:lang w:val="ka-GE"/>
        </w:rPr>
        <w:t>155</w:t>
      </w:r>
      <w:r w:rsidR="00693A11" w:rsidRPr="007746B3">
        <w:rPr>
          <w:rFonts w:ascii="Sylfaen" w:hAnsi="Sylfaen"/>
          <w:sz w:val="24"/>
          <w:szCs w:val="24"/>
          <w:vertAlign w:val="superscript"/>
          <w:lang w:val="ka-GE"/>
        </w:rPr>
        <w:t xml:space="preserve">7 </w:t>
      </w:r>
      <w:r w:rsidR="00693A11" w:rsidRPr="007746B3">
        <w:rPr>
          <w:rFonts w:ascii="Sylfaen" w:hAnsi="Sylfaen"/>
          <w:sz w:val="24"/>
          <w:szCs w:val="24"/>
          <w:lang w:val="ka-GE"/>
        </w:rPr>
        <w:t>-</w:t>
      </w:r>
      <w:r w:rsidR="002E3B00" w:rsidRPr="007746B3">
        <w:rPr>
          <w:rFonts w:ascii="Sylfaen" w:hAnsi="Sylfaen"/>
          <w:sz w:val="24"/>
          <w:szCs w:val="24"/>
        </w:rPr>
        <w:t xml:space="preserve"> </w:t>
      </w:r>
      <w:r w:rsidR="00693A11" w:rsidRPr="007746B3">
        <w:rPr>
          <w:rFonts w:ascii="Sylfaen" w:hAnsi="Sylfaen"/>
          <w:sz w:val="24"/>
          <w:szCs w:val="24"/>
          <w:lang w:val="ka-GE"/>
        </w:rPr>
        <w:t xml:space="preserve">ე მუხლით </w:t>
      </w:r>
      <w:r w:rsidRPr="007746B3">
        <w:rPr>
          <w:rFonts w:ascii="Sylfaen" w:hAnsi="Sylfaen"/>
          <w:sz w:val="24"/>
          <w:szCs w:val="24"/>
        </w:rPr>
        <w:t>გათვალისწინებული სამართალდარღვევის არსებობისას.</w:t>
      </w:r>
    </w:p>
    <w:p w14:paraId="1E0182D5" w14:textId="492423F2" w:rsidR="00AC16C2" w:rsidRPr="007746B3" w:rsidRDefault="00AC16C2" w:rsidP="005C659B">
      <w:pPr>
        <w:jc w:val="both"/>
        <w:rPr>
          <w:rFonts w:ascii="Sylfaen" w:hAnsi="Sylfaen"/>
          <w:sz w:val="24"/>
          <w:szCs w:val="24"/>
        </w:rPr>
      </w:pPr>
      <w:r w:rsidRPr="007746B3">
        <w:rPr>
          <w:rFonts w:ascii="Sylfaen" w:hAnsi="Sylfaen"/>
          <w:b/>
          <w:sz w:val="24"/>
          <w:szCs w:val="24"/>
        </w:rPr>
        <w:t>2.</w:t>
      </w:r>
      <w:r w:rsidRPr="007746B3">
        <w:rPr>
          <w:rFonts w:ascii="Sylfaen" w:hAnsi="Sylfaen"/>
          <w:sz w:val="24"/>
          <w:szCs w:val="24"/>
        </w:rPr>
        <w:t xml:space="preserve"> </w:t>
      </w:r>
      <w:r w:rsidR="00EF5255" w:rsidRPr="007746B3">
        <w:rPr>
          <w:rFonts w:ascii="Sylfaen" w:hAnsi="Sylfaen"/>
          <w:sz w:val="24"/>
          <w:szCs w:val="24"/>
          <w:lang w:val="ka-GE"/>
        </w:rPr>
        <w:t>ცენტრი</w:t>
      </w:r>
      <w:r w:rsidRPr="007746B3">
        <w:rPr>
          <w:rFonts w:ascii="Sylfaen" w:hAnsi="Sylfaen"/>
          <w:sz w:val="24"/>
          <w:szCs w:val="24"/>
        </w:rPr>
        <w:t xml:space="preserve"> საქმეს განიხილავს</w:t>
      </w:r>
      <w:r w:rsidR="00693A11"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Pr="007746B3">
        <w:rPr>
          <w:rFonts w:ascii="Sylfaen" w:hAnsi="Sylfaen"/>
          <w:sz w:val="24"/>
          <w:szCs w:val="24"/>
        </w:rPr>
        <w:t>საქართველოს ადმინისტრაციულ სამართალდარღვევათა კოდექსით დადგენილი</w:t>
      </w:r>
      <w:r w:rsidR="00693A11"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="00E55726" w:rsidRPr="007746B3">
        <w:rPr>
          <w:rFonts w:ascii="Sylfaen" w:hAnsi="Sylfaen"/>
          <w:sz w:val="24"/>
          <w:szCs w:val="24"/>
        </w:rPr>
        <w:t>წეს</w:t>
      </w:r>
      <w:r w:rsidRPr="007746B3">
        <w:rPr>
          <w:rFonts w:ascii="Sylfaen" w:hAnsi="Sylfaen"/>
          <w:sz w:val="24"/>
          <w:szCs w:val="24"/>
        </w:rPr>
        <w:t xml:space="preserve">ის შესაბამისად და სამართალდარღვევათა ოქმი ივსება, არა უგვიანეს </w:t>
      </w:r>
      <w:r w:rsidR="00EF5255" w:rsidRPr="007746B3">
        <w:rPr>
          <w:rFonts w:ascii="Sylfaen" w:hAnsi="Sylfaen"/>
          <w:sz w:val="24"/>
          <w:szCs w:val="24"/>
          <w:lang w:val="ka-GE"/>
        </w:rPr>
        <w:t>30</w:t>
      </w:r>
      <w:r w:rsidRPr="007746B3">
        <w:rPr>
          <w:rFonts w:ascii="Sylfaen" w:hAnsi="Sylfaen"/>
          <w:sz w:val="24"/>
          <w:szCs w:val="24"/>
        </w:rPr>
        <w:t xml:space="preserve"> დღისა სამართლადარღვევის გამოვლენის დღიდან.</w:t>
      </w:r>
    </w:p>
    <w:p w14:paraId="655A0C51" w14:textId="77777777" w:rsidR="00CC2301" w:rsidRPr="00A26CB8" w:rsidRDefault="00E55726" w:rsidP="00CC2301">
      <w:pPr>
        <w:jc w:val="both"/>
        <w:rPr>
          <w:rFonts w:ascii="Sylfaen" w:hAnsi="Sylfaen"/>
          <w:sz w:val="24"/>
          <w:szCs w:val="24"/>
          <w:lang w:val="ka-GE"/>
        </w:rPr>
      </w:pPr>
      <w:r w:rsidRPr="00A26CB8">
        <w:rPr>
          <w:rFonts w:ascii="Sylfaen" w:hAnsi="Sylfaen"/>
          <w:b/>
          <w:sz w:val="24"/>
          <w:szCs w:val="24"/>
          <w:lang w:val="ka-GE"/>
        </w:rPr>
        <w:t>3.</w:t>
      </w:r>
      <w:r w:rsidRPr="00A26CB8">
        <w:rPr>
          <w:rFonts w:ascii="Sylfaen" w:hAnsi="Sylfaen"/>
          <w:sz w:val="24"/>
          <w:szCs w:val="24"/>
          <w:lang w:val="ka-GE"/>
        </w:rPr>
        <w:t xml:space="preserve"> </w:t>
      </w:r>
      <w:r w:rsidR="00CC2301" w:rsidRPr="00A26CB8">
        <w:rPr>
          <w:rFonts w:ascii="Sylfaen" w:hAnsi="Sylfaen"/>
          <w:sz w:val="24"/>
          <w:szCs w:val="24"/>
          <w:lang w:val="ka-GE"/>
        </w:rPr>
        <w:t xml:space="preserve">„სამართალდარღვევის ნიშნების გამოვლენა ხდება ცენტრში ნებისმიერი ფორმით შემოსული, თამბაქოს ნაწარმის ბაზარზე განთავსების თაობაზე გადამოწმებადი ინფორმაციის მიღების შემდეგ. </w:t>
      </w:r>
    </w:p>
    <w:p w14:paraId="44CA1EB7" w14:textId="77777777" w:rsidR="00606485" w:rsidRPr="00A26CB8" w:rsidRDefault="00CC2301" w:rsidP="005C659B">
      <w:pPr>
        <w:jc w:val="both"/>
        <w:rPr>
          <w:rFonts w:ascii="Sylfaen" w:hAnsi="Sylfaen"/>
          <w:sz w:val="24"/>
          <w:szCs w:val="24"/>
          <w:lang w:val="ka-GE"/>
        </w:rPr>
      </w:pPr>
      <w:r w:rsidRPr="00A26CB8">
        <w:rPr>
          <w:rFonts w:ascii="Sylfaen" w:hAnsi="Sylfaen"/>
          <w:sz w:val="24"/>
          <w:szCs w:val="24"/>
          <w:lang w:val="ka-GE"/>
        </w:rPr>
        <w:t xml:space="preserve">ცენტრში შემოსული ინფორმაციის დამუშავების შედეგად სავარაუდო სამართალდარღვევის ნიშნების გამოვლენის შემთხვევაში, </w:t>
      </w:r>
      <w:r w:rsidR="00606485" w:rsidRPr="00A26CB8">
        <w:rPr>
          <w:rFonts w:ascii="Sylfaen" w:hAnsi="Sylfaen"/>
          <w:sz w:val="24"/>
          <w:szCs w:val="24"/>
          <w:lang w:val="ka-GE"/>
        </w:rPr>
        <w:t>არა</w:t>
      </w:r>
      <w:r w:rsidRPr="00A26CB8">
        <w:rPr>
          <w:rFonts w:ascii="Sylfaen" w:hAnsi="Sylfaen"/>
          <w:sz w:val="24"/>
          <w:szCs w:val="24"/>
          <w:lang w:val="ka-GE"/>
        </w:rPr>
        <w:t xml:space="preserve">გადამდებ დაავადებათა </w:t>
      </w:r>
      <w:r w:rsidRPr="00A26CB8">
        <w:rPr>
          <w:rFonts w:ascii="Sylfaen" w:hAnsi="Sylfaen"/>
          <w:sz w:val="24"/>
          <w:szCs w:val="24"/>
          <w:lang w:val="ka-GE"/>
        </w:rPr>
        <w:lastRenderedPageBreak/>
        <w:t>დეპარტამენტი (ლ. სტურუა) იურიდიულ სამმართველოს უგზავნის შესაბამის მასალებს. იურიდიული სამმართველო 3 სამუშაო დღის ვადაში იმ პირს, რომლის მიმართაც მიმდინარეობს ადმინისტრაციული სამართალდარღვევის შესახებ ადმინისტრაციული საქმისწარმოება, უგზავნის შეტყობინებას, რათა წარმოდგენილი იქნას მისი ახსნა-განმარტება სავარაუდო ადმინისტრაციულ სამართალდარღვევასთან დაკავშირებით, რომელიც უნდა წარმოადგინოს არაუმეტეს 5 სამუშაო დღის განმავლობაში.“</w:t>
      </w:r>
    </w:p>
    <w:p w14:paraId="4367C216" w14:textId="1909202F" w:rsidR="00340D50" w:rsidRPr="007746B3" w:rsidRDefault="00340D50" w:rsidP="005C659B">
      <w:pPr>
        <w:jc w:val="both"/>
        <w:rPr>
          <w:rFonts w:ascii="Sylfaen" w:hAnsi="Sylfaen"/>
          <w:sz w:val="24"/>
          <w:szCs w:val="24"/>
          <w:lang w:val="ka-GE"/>
        </w:rPr>
      </w:pPr>
      <w:r w:rsidRPr="00606485">
        <w:rPr>
          <w:rFonts w:ascii="Sylfaen" w:hAnsi="Sylfaen"/>
          <w:b/>
          <w:sz w:val="24"/>
          <w:szCs w:val="24"/>
          <w:lang w:val="ka-GE"/>
        </w:rPr>
        <w:t>4.</w:t>
      </w:r>
      <w:r w:rsidRPr="00606485">
        <w:rPr>
          <w:rFonts w:ascii="Sylfaen" w:hAnsi="Sylfaen"/>
          <w:sz w:val="24"/>
          <w:szCs w:val="24"/>
          <w:lang w:val="ka-GE"/>
        </w:rPr>
        <w:t xml:space="preserve"> 5 სამუშაო დღის ვადაში ახსნა-განმარტების წარმოუდგენლობის შემთხვევაში ცენტრის იურიდიული სამმართველო მის ხე</w:t>
      </w:r>
      <w:r w:rsidR="00F44F95" w:rsidRPr="00606485">
        <w:rPr>
          <w:rFonts w:ascii="Sylfaen" w:hAnsi="Sylfaen"/>
          <w:sz w:val="24"/>
          <w:szCs w:val="24"/>
          <w:lang w:val="ka-GE"/>
        </w:rPr>
        <w:t>ლ</w:t>
      </w:r>
      <w:r w:rsidRPr="00606485">
        <w:rPr>
          <w:rFonts w:ascii="Sylfaen" w:hAnsi="Sylfaen"/>
          <w:sz w:val="24"/>
          <w:szCs w:val="24"/>
          <w:lang w:val="ka-GE"/>
        </w:rPr>
        <w:t>თ არსებული მტკიცებულებების საფუძველზე იღებს შესაბამის გადაწყვეტილებას, რომელსაც 3 სამუშაო დღის განმავლობაში აცნობებს მხარეს ამ ბრძანებით დადგენილი წესით.</w:t>
      </w:r>
    </w:p>
    <w:p w14:paraId="7E8D939D" w14:textId="77777777" w:rsidR="00617144" w:rsidRPr="007746B3" w:rsidRDefault="00340D50" w:rsidP="005C659B">
      <w:pPr>
        <w:jc w:val="both"/>
        <w:rPr>
          <w:rFonts w:ascii="Sylfaen" w:hAnsi="Sylfaen"/>
          <w:sz w:val="24"/>
          <w:szCs w:val="24"/>
          <w:lang w:val="ka-GE"/>
        </w:rPr>
      </w:pPr>
      <w:r w:rsidRPr="007746B3">
        <w:rPr>
          <w:rFonts w:ascii="Sylfaen" w:hAnsi="Sylfaen"/>
          <w:b/>
          <w:sz w:val="24"/>
          <w:szCs w:val="24"/>
          <w:lang w:val="ka-GE"/>
        </w:rPr>
        <w:t>5.</w:t>
      </w:r>
      <w:r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="006E1508" w:rsidRPr="007746B3">
        <w:rPr>
          <w:rFonts w:ascii="Sylfaen" w:hAnsi="Sylfaen"/>
          <w:sz w:val="24"/>
          <w:szCs w:val="24"/>
          <w:lang w:val="ka-GE"/>
        </w:rPr>
        <w:t>შეგროვილი მტკიცებულებების ობიექტური განხილვის საფუძველზე</w:t>
      </w:r>
      <w:r w:rsidR="000A2CA3" w:rsidRPr="007746B3">
        <w:rPr>
          <w:rFonts w:ascii="Sylfaen" w:hAnsi="Sylfaen"/>
          <w:sz w:val="24"/>
          <w:szCs w:val="24"/>
          <w:lang w:val="ka-GE"/>
        </w:rPr>
        <w:t>, ადმინისტრაციული სამართალდარღვევის დადასტურების შემთხვევაში,</w:t>
      </w:r>
      <w:r w:rsidR="006E1508" w:rsidRPr="007746B3">
        <w:rPr>
          <w:rFonts w:ascii="Sylfaen" w:hAnsi="Sylfaen"/>
          <w:sz w:val="24"/>
          <w:szCs w:val="24"/>
          <w:lang w:val="ka-GE"/>
        </w:rPr>
        <w:t xml:space="preserve"> იურიდიული სამმართველოს უფლებამოსილი წარმომადგენელი </w:t>
      </w:r>
      <w:r w:rsidR="00617144" w:rsidRPr="007746B3">
        <w:rPr>
          <w:rFonts w:ascii="Sylfaen" w:hAnsi="Sylfaen"/>
          <w:sz w:val="24"/>
          <w:szCs w:val="24"/>
          <w:lang w:val="ka-GE"/>
        </w:rPr>
        <w:t>ადგენს</w:t>
      </w:r>
      <w:r w:rsidR="000A2CA3" w:rsidRPr="007746B3">
        <w:rPr>
          <w:rFonts w:ascii="Sylfaen" w:hAnsi="Sylfaen"/>
          <w:sz w:val="24"/>
          <w:szCs w:val="24"/>
          <w:lang w:val="ka-GE"/>
        </w:rPr>
        <w:t xml:space="preserve"> ადმინისტრაციული სამართალდარღვევის ოქმს</w:t>
      </w:r>
      <w:r w:rsidR="00617144" w:rsidRPr="007746B3">
        <w:rPr>
          <w:rFonts w:ascii="Sylfaen" w:hAnsi="Sylfaen"/>
          <w:sz w:val="24"/>
          <w:szCs w:val="24"/>
          <w:lang w:val="ka-GE"/>
        </w:rPr>
        <w:t>.</w:t>
      </w:r>
    </w:p>
    <w:p w14:paraId="1864F522" w14:textId="77777777" w:rsidR="00694346" w:rsidRPr="007746B3" w:rsidRDefault="00340D50" w:rsidP="005C659B">
      <w:pPr>
        <w:jc w:val="both"/>
        <w:rPr>
          <w:rFonts w:ascii="Sylfaen" w:hAnsi="Sylfaen"/>
          <w:sz w:val="24"/>
          <w:szCs w:val="24"/>
          <w:lang w:val="ka-GE"/>
        </w:rPr>
      </w:pPr>
      <w:r w:rsidRPr="007746B3">
        <w:rPr>
          <w:rFonts w:ascii="Sylfaen" w:hAnsi="Sylfaen"/>
          <w:b/>
          <w:sz w:val="24"/>
          <w:szCs w:val="24"/>
          <w:lang w:val="ka-GE"/>
        </w:rPr>
        <w:t>6</w:t>
      </w:r>
      <w:r w:rsidR="00E55726" w:rsidRPr="007746B3">
        <w:rPr>
          <w:rFonts w:ascii="Sylfaen" w:hAnsi="Sylfaen"/>
          <w:b/>
          <w:sz w:val="24"/>
          <w:szCs w:val="24"/>
          <w:lang w:val="ka-GE"/>
        </w:rPr>
        <w:t>.</w:t>
      </w:r>
      <w:r w:rsidR="00E55726" w:rsidRPr="007746B3">
        <w:rPr>
          <w:rFonts w:ascii="Sylfaen" w:hAnsi="Sylfaen"/>
          <w:sz w:val="24"/>
          <w:szCs w:val="24"/>
          <w:lang w:val="ka-GE"/>
        </w:rPr>
        <w:t xml:space="preserve"> ოქმი ჩაბარებულად ითვლება</w:t>
      </w:r>
      <w:r w:rsidR="00694346" w:rsidRPr="007746B3">
        <w:rPr>
          <w:rFonts w:ascii="Sylfaen" w:hAnsi="Sylfaen"/>
          <w:sz w:val="24"/>
          <w:szCs w:val="24"/>
          <w:lang w:val="ka-GE"/>
        </w:rPr>
        <w:t>:</w:t>
      </w:r>
    </w:p>
    <w:p w14:paraId="741CE002" w14:textId="77777777" w:rsidR="005C068A" w:rsidRPr="007746B3" w:rsidRDefault="00694346" w:rsidP="005C659B">
      <w:pPr>
        <w:jc w:val="both"/>
        <w:rPr>
          <w:rFonts w:ascii="Sylfaen" w:hAnsi="Sylfaen"/>
          <w:sz w:val="24"/>
          <w:szCs w:val="24"/>
          <w:lang w:val="ka-GE"/>
        </w:rPr>
      </w:pPr>
      <w:r w:rsidRPr="007746B3">
        <w:rPr>
          <w:rFonts w:ascii="Sylfaen" w:hAnsi="Sylfaen"/>
          <w:b/>
          <w:sz w:val="24"/>
          <w:szCs w:val="24"/>
          <w:lang w:val="ka-GE"/>
        </w:rPr>
        <w:t>ა)</w:t>
      </w:r>
      <w:r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="00E55726" w:rsidRPr="007746B3">
        <w:rPr>
          <w:rFonts w:ascii="Sylfaen" w:hAnsi="Sylfaen"/>
          <w:sz w:val="24"/>
          <w:szCs w:val="24"/>
          <w:lang w:val="ka-GE"/>
        </w:rPr>
        <w:t>ფოსტის მიერ შესაბამისი ჩაბარების დამადასტურებელი დოკუმენტის წარმოდგენისთანავე</w:t>
      </w:r>
      <w:r w:rsidRPr="007746B3">
        <w:rPr>
          <w:rFonts w:ascii="Sylfaen" w:hAnsi="Sylfaen"/>
          <w:sz w:val="24"/>
          <w:szCs w:val="24"/>
          <w:lang w:val="ka-GE"/>
        </w:rPr>
        <w:t>;</w:t>
      </w:r>
    </w:p>
    <w:p w14:paraId="12CA9195" w14:textId="77777777" w:rsidR="00694346" w:rsidRPr="007746B3" w:rsidRDefault="00694346" w:rsidP="005C659B">
      <w:pPr>
        <w:jc w:val="both"/>
        <w:rPr>
          <w:rFonts w:ascii="Sylfaen" w:hAnsi="Sylfaen"/>
          <w:sz w:val="24"/>
          <w:szCs w:val="24"/>
          <w:lang w:val="ka-GE"/>
        </w:rPr>
      </w:pPr>
      <w:r w:rsidRPr="007746B3">
        <w:rPr>
          <w:rFonts w:ascii="Sylfaen" w:hAnsi="Sylfaen"/>
          <w:b/>
          <w:sz w:val="24"/>
          <w:szCs w:val="24"/>
          <w:lang w:val="ka-GE"/>
        </w:rPr>
        <w:t>ბ)</w:t>
      </w:r>
      <w:r w:rsidR="00617144"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Pr="007746B3">
        <w:rPr>
          <w:rFonts w:ascii="Sylfaen" w:hAnsi="Sylfaen"/>
          <w:sz w:val="24"/>
          <w:szCs w:val="24"/>
          <w:lang w:val="ka-GE"/>
        </w:rPr>
        <w:t xml:space="preserve">ცენტრის ოფიციალურ ვებ-გვერდზე </w:t>
      </w:r>
      <w:hyperlink r:id="rId5" w:history="1">
        <w:r w:rsidRPr="007746B3">
          <w:rPr>
            <w:rStyle w:val="Hyperlink"/>
            <w:rFonts w:ascii="Sylfaen" w:hAnsi="Sylfaen"/>
            <w:sz w:val="24"/>
            <w:szCs w:val="24"/>
            <w:lang w:val="ka-GE"/>
          </w:rPr>
          <w:t>www.ncdc.ge</w:t>
        </w:r>
      </w:hyperlink>
      <w:r w:rsidRPr="007746B3">
        <w:rPr>
          <w:rFonts w:ascii="Sylfaen" w:hAnsi="Sylfaen"/>
          <w:sz w:val="24"/>
          <w:szCs w:val="24"/>
          <w:lang w:val="ka-GE"/>
        </w:rPr>
        <w:t xml:space="preserve">. </w:t>
      </w:r>
      <w:r w:rsidRPr="007746B3">
        <w:rPr>
          <w:rFonts w:ascii="Sylfaen" w:hAnsi="Sylfaen"/>
          <w:sz w:val="24"/>
          <w:szCs w:val="24"/>
          <w:lang w:val="ka-GE"/>
        </w:rPr>
        <w:br/>
        <w:t>გამოქვეყნებიდან 30 -</w:t>
      </w:r>
      <w:r w:rsidR="00617144" w:rsidRPr="007746B3">
        <w:rPr>
          <w:rFonts w:ascii="Sylfaen" w:hAnsi="Sylfaen"/>
          <w:sz w:val="24"/>
          <w:szCs w:val="24"/>
          <w:lang w:val="ka-GE"/>
        </w:rPr>
        <w:t>ე</w:t>
      </w:r>
      <w:r w:rsidRPr="007746B3">
        <w:rPr>
          <w:rFonts w:ascii="Sylfaen" w:hAnsi="Sylfaen"/>
          <w:sz w:val="24"/>
          <w:szCs w:val="24"/>
          <w:lang w:val="ka-GE"/>
        </w:rPr>
        <w:t xml:space="preserve"> დღეს.</w:t>
      </w:r>
    </w:p>
    <w:p w14:paraId="003FC77E" w14:textId="77777777" w:rsidR="006E1508" w:rsidRPr="007746B3" w:rsidRDefault="00340D50" w:rsidP="005C659B">
      <w:pPr>
        <w:jc w:val="both"/>
        <w:rPr>
          <w:rFonts w:ascii="Sylfaen" w:hAnsi="Sylfaen"/>
          <w:sz w:val="24"/>
          <w:szCs w:val="24"/>
        </w:rPr>
      </w:pPr>
      <w:r w:rsidRPr="007746B3">
        <w:rPr>
          <w:rFonts w:ascii="Sylfaen" w:hAnsi="Sylfaen"/>
          <w:b/>
          <w:sz w:val="24"/>
          <w:szCs w:val="24"/>
        </w:rPr>
        <w:t>7</w:t>
      </w:r>
      <w:r w:rsidR="00AC16C2" w:rsidRPr="007746B3">
        <w:rPr>
          <w:rFonts w:ascii="Sylfaen" w:hAnsi="Sylfaen"/>
          <w:b/>
          <w:sz w:val="24"/>
          <w:szCs w:val="24"/>
        </w:rPr>
        <w:t>.</w:t>
      </w:r>
      <w:r w:rsidR="00AC16C2" w:rsidRPr="007746B3">
        <w:rPr>
          <w:rFonts w:ascii="Sylfaen" w:hAnsi="Sylfaen"/>
          <w:sz w:val="24"/>
          <w:szCs w:val="24"/>
        </w:rPr>
        <w:t xml:space="preserve"> ადმინისტრაციული სამართალდარღვევის ფაქტი მტკიცდება შემდეგი</w:t>
      </w:r>
      <w:r w:rsidR="00693A11"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="00AC16C2" w:rsidRPr="007746B3">
        <w:rPr>
          <w:rFonts w:ascii="Sylfaen" w:hAnsi="Sylfaen"/>
          <w:sz w:val="24"/>
          <w:szCs w:val="24"/>
        </w:rPr>
        <w:t>საშუალებებით: დამრღვევი პირის</w:t>
      </w:r>
      <w:r w:rsidR="004362F4" w:rsidRPr="007746B3">
        <w:rPr>
          <w:rFonts w:ascii="Sylfaen" w:hAnsi="Sylfaen"/>
          <w:sz w:val="24"/>
          <w:szCs w:val="24"/>
        </w:rPr>
        <w:t xml:space="preserve"> </w:t>
      </w:r>
      <w:r w:rsidR="00AC16C2" w:rsidRPr="007746B3">
        <w:rPr>
          <w:rFonts w:ascii="Sylfaen" w:hAnsi="Sylfaen"/>
          <w:sz w:val="24"/>
          <w:szCs w:val="24"/>
        </w:rPr>
        <w:t>ახსნა-განმარტებით, მოწმის</w:t>
      </w:r>
      <w:r w:rsidR="00F44F95" w:rsidRPr="007746B3">
        <w:rPr>
          <w:rFonts w:ascii="Sylfaen" w:hAnsi="Sylfaen"/>
          <w:sz w:val="24"/>
          <w:szCs w:val="24"/>
          <w:lang w:val="ka-GE"/>
        </w:rPr>
        <w:t>/მოწმეთა</w:t>
      </w:r>
      <w:r w:rsidR="00AC16C2" w:rsidRPr="007746B3">
        <w:rPr>
          <w:rFonts w:ascii="Sylfaen" w:hAnsi="Sylfaen"/>
          <w:sz w:val="24"/>
          <w:szCs w:val="24"/>
        </w:rPr>
        <w:t xml:space="preserve"> ჩვენებებით, ვიდეოფირით ან</w:t>
      </w:r>
      <w:r w:rsidR="004362F4" w:rsidRPr="007746B3">
        <w:rPr>
          <w:rFonts w:ascii="Sylfaen" w:hAnsi="Sylfaen"/>
          <w:sz w:val="24"/>
          <w:szCs w:val="24"/>
        </w:rPr>
        <w:t xml:space="preserve"> </w:t>
      </w:r>
      <w:r w:rsidR="00AC16C2" w:rsidRPr="007746B3">
        <w:rPr>
          <w:rFonts w:ascii="Sylfaen" w:hAnsi="Sylfaen"/>
          <w:sz w:val="24"/>
          <w:szCs w:val="24"/>
        </w:rPr>
        <w:t>ფოტოფირით და სხვა დოკუმენტებით.</w:t>
      </w:r>
    </w:p>
    <w:p w14:paraId="29D4CF64" w14:textId="77777777" w:rsidR="00AC16C2" w:rsidRPr="007746B3" w:rsidRDefault="00AC16C2" w:rsidP="005C659B">
      <w:pPr>
        <w:jc w:val="both"/>
        <w:rPr>
          <w:rFonts w:ascii="Sylfaen" w:hAnsi="Sylfaen"/>
          <w:b/>
          <w:sz w:val="24"/>
          <w:szCs w:val="24"/>
        </w:rPr>
      </w:pPr>
      <w:r w:rsidRPr="007746B3">
        <w:rPr>
          <w:rFonts w:ascii="Sylfaen" w:hAnsi="Sylfaen"/>
          <w:b/>
          <w:sz w:val="24"/>
          <w:szCs w:val="24"/>
        </w:rPr>
        <w:t>მუხლი 3</w:t>
      </w:r>
    </w:p>
    <w:p w14:paraId="64250605" w14:textId="1D0B048B" w:rsidR="00AC16C2" w:rsidRPr="007746B3" w:rsidRDefault="00AC16C2" w:rsidP="00693A11">
      <w:pPr>
        <w:jc w:val="both"/>
        <w:rPr>
          <w:rFonts w:ascii="Sylfaen" w:hAnsi="Sylfaen"/>
          <w:sz w:val="24"/>
          <w:szCs w:val="24"/>
        </w:rPr>
      </w:pPr>
      <w:r w:rsidRPr="007746B3">
        <w:rPr>
          <w:rFonts w:ascii="Sylfaen" w:hAnsi="Sylfaen"/>
          <w:b/>
          <w:sz w:val="24"/>
          <w:szCs w:val="24"/>
        </w:rPr>
        <w:t>1.</w:t>
      </w:r>
      <w:r w:rsidRPr="007746B3">
        <w:rPr>
          <w:rFonts w:ascii="Sylfaen" w:hAnsi="Sylfaen"/>
          <w:sz w:val="24"/>
          <w:szCs w:val="24"/>
        </w:rPr>
        <w:t xml:space="preserve"> ადმინისტრაციული სამართალდარღვევის ოქმის ფორმა ივსება</w:t>
      </w:r>
      <w:r w:rsidR="00693A11" w:rsidRPr="007746B3">
        <w:rPr>
          <w:rFonts w:ascii="Sylfaen" w:hAnsi="Sylfaen"/>
          <w:sz w:val="24"/>
          <w:szCs w:val="24"/>
        </w:rPr>
        <w:t xml:space="preserve"> </w:t>
      </w:r>
      <w:r w:rsidR="00693A11" w:rsidRPr="007746B3">
        <w:rPr>
          <w:rFonts w:ascii="Sylfaen" w:hAnsi="Sylfaen"/>
          <w:sz w:val="24"/>
          <w:szCs w:val="24"/>
          <w:lang w:val="ka-GE"/>
        </w:rPr>
        <w:t>2</w:t>
      </w:r>
      <w:r w:rsidRPr="007746B3">
        <w:rPr>
          <w:rFonts w:ascii="Sylfaen" w:hAnsi="Sylfaen"/>
          <w:sz w:val="24"/>
          <w:szCs w:val="24"/>
        </w:rPr>
        <w:t xml:space="preserve"> ეგზემპლარად, რომელთაგან პირველი ეგზემპლარი რჩება ოქმის შემვსებთან</w:t>
      </w:r>
      <w:r w:rsidR="004362F4" w:rsidRPr="007746B3">
        <w:rPr>
          <w:rFonts w:ascii="Sylfaen" w:hAnsi="Sylfaen"/>
          <w:sz w:val="24"/>
          <w:szCs w:val="24"/>
          <w:lang w:val="ka-GE"/>
        </w:rPr>
        <w:t xml:space="preserve"> (</w:t>
      </w:r>
      <w:r w:rsidR="00E7288F" w:rsidRPr="007746B3">
        <w:rPr>
          <w:rFonts w:ascii="Sylfaen" w:hAnsi="Sylfaen"/>
          <w:sz w:val="24"/>
          <w:szCs w:val="24"/>
          <w:lang w:val="ka-GE"/>
        </w:rPr>
        <w:t>ინახება სპეციალურად გამოყოფილ ადგილას)</w:t>
      </w:r>
      <w:r w:rsidRPr="007746B3">
        <w:rPr>
          <w:rFonts w:ascii="Sylfaen" w:hAnsi="Sylfaen"/>
          <w:sz w:val="24"/>
          <w:szCs w:val="24"/>
        </w:rPr>
        <w:t>, მეორე</w:t>
      </w:r>
      <w:r w:rsidR="00E7288F"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Pr="007746B3">
        <w:rPr>
          <w:rFonts w:ascii="Sylfaen" w:hAnsi="Sylfaen"/>
          <w:sz w:val="24"/>
          <w:szCs w:val="24"/>
        </w:rPr>
        <w:t>გადაეცემა დამრღვევს</w:t>
      </w:r>
      <w:r w:rsidR="00E7288F" w:rsidRPr="007746B3">
        <w:rPr>
          <w:rFonts w:ascii="Sylfaen" w:hAnsi="Sylfaen"/>
          <w:sz w:val="24"/>
          <w:szCs w:val="24"/>
        </w:rPr>
        <w:t>.</w:t>
      </w:r>
      <w:r w:rsidRPr="007746B3">
        <w:rPr>
          <w:rFonts w:ascii="Sylfaen" w:hAnsi="Sylfaen"/>
          <w:sz w:val="24"/>
          <w:szCs w:val="24"/>
        </w:rPr>
        <w:t xml:space="preserve"> </w:t>
      </w:r>
    </w:p>
    <w:p w14:paraId="7B64DC1C" w14:textId="77777777" w:rsidR="00AC16C2" w:rsidRPr="007746B3" w:rsidRDefault="00AC16C2" w:rsidP="00E7288F">
      <w:pPr>
        <w:jc w:val="both"/>
        <w:rPr>
          <w:rFonts w:ascii="Sylfaen" w:hAnsi="Sylfaen"/>
          <w:sz w:val="24"/>
          <w:szCs w:val="24"/>
        </w:rPr>
      </w:pPr>
      <w:r w:rsidRPr="007746B3">
        <w:rPr>
          <w:rFonts w:ascii="Sylfaen" w:hAnsi="Sylfaen"/>
          <w:b/>
          <w:sz w:val="24"/>
          <w:szCs w:val="24"/>
        </w:rPr>
        <w:t>2.</w:t>
      </w:r>
      <w:r w:rsidRPr="007746B3">
        <w:rPr>
          <w:rFonts w:ascii="Sylfaen" w:hAnsi="Sylfaen"/>
          <w:sz w:val="24"/>
          <w:szCs w:val="24"/>
        </w:rPr>
        <w:t xml:space="preserve"> ამ მუხლის პირველი პუნქტით გათვალისწინებული ინფორმაციის საქართველოს</w:t>
      </w:r>
      <w:r w:rsidR="00E7288F"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Pr="007746B3">
        <w:rPr>
          <w:rFonts w:ascii="Sylfaen" w:hAnsi="Sylfaen"/>
          <w:sz w:val="24"/>
          <w:szCs w:val="24"/>
        </w:rPr>
        <w:t>შინაგან საქმეთა სამინისტროში არსებულ ადმინისტრაციულ სამართალდარღვევათა</w:t>
      </w:r>
      <w:r w:rsidR="00E7288F"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Pr="007746B3">
        <w:rPr>
          <w:rFonts w:ascii="Sylfaen" w:hAnsi="Sylfaen"/>
          <w:sz w:val="24"/>
          <w:szCs w:val="24"/>
        </w:rPr>
        <w:t>აღრიცხვის</w:t>
      </w:r>
      <w:r w:rsidR="00E7288F" w:rsidRPr="007746B3">
        <w:rPr>
          <w:rFonts w:ascii="Sylfaen" w:hAnsi="Sylfaen"/>
          <w:sz w:val="24"/>
          <w:szCs w:val="24"/>
        </w:rPr>
        <w:t xml:space="preserve"> </w:t>
      </w:r>
      <w:r w:rsidRPr="007746B3">
        <w:rPr>
          <w:rFonts w:ascii="Sylfaen" w:hAnsi="Sylfaen"/>
          <w:sz w:val="24"/>
          <w:szCs w:val="24"/>
        </w:rPr>
        <w:t>ერთიან საინფორმაციო ბანკში განთავსების მიზნით, სათანადო</w:t>
      </w:r>
      <w:r w:rsidR="00E7288F"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Pr="007746B3">
        <w:rPr>
          <w:rFonts w:ascii="Sylfaen" w:hAnsi="Sylfaen"/>
          <w:sz w:val="24"/>
          <w:szCs w:val="24"/>
        </w:rPr>
        <w:t>მოქმედებებს</w:t>
      </w:r>
      <w:r w:rsidR="00E7288F" w:rsidRPr="007746B3">
        <w:rPr>
          <w:rFonts w:ascii="Sylfaen" w:hAnsi="Sylfaen"/>
          <w:sz w:val="24"/>
          <w:szCs w:val="24"/>
        </w:rPr>
        <w:t xml:space="preserve"> </w:t>
      </w:r>
      <w:r w:rsidRPr="007746B3">
        <w:rPr>
          <w:rFonts w:ascii="Sylfaen" w:hAnsi="Sylfaen"/>
          <w:sz w:val="24"/>
          <w:szCs w:val="24"/>
        </w:rPr>
        <w:t xml:space="preserve">უზრუნველყოფს </w:t>
      </w:r>
      <w:r w:rsidR="00E7288F" w:rsidRPr="007746B3">
        <w:rPr>
          <w:rFonts w:ascii="Sylfaen" w:hAnsi="Sylfaen"/>
          <w:sz w:val="24"/>
          <w:szCs w:val="24"/>
          <w:lang w:val="ka-GE"/>
        </w:rPr>
        <w:t>ცენტრის</w:t>
      </w:r>
      <w:r w:rsidRPr="007746B3">
        <w:rPr>
          <w:rFonts w:ascii="Sylfaen" w:hAnsi="Sylfaen"/>
          <w:sz w:val="24"/>
          <w:szCs w:val="24"/>
        </w:rPr>
        <w:t xml:space="preserve"> იურიდიული</w:t>
      </w:r>
      <w:r w:rsidR="00E7288F"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="00E7288F" w:rsidRPr="007746B3">
        <w:rPr>
          <w:rFonts w:ascii="Sylfaen" w:hAnsi="Sylfaen"/>
          <w:sz w:val="24"/>
          <w:szCs w:val="24"/>
        </w:rPr>
        <w:t>სამმართველო</w:t>
      </w:r>
      <w:r w:rsidRPr="007746B3">
        <w:rPr>
          <w:rFonts w:ascii="Sylfaen" w:hAnsi="Sylfaen"/>
          <w:sz w:val="24"/>
          <w:szCs w:val="24"/>
        </w:rPr>
        <w:t>.</w:t>
      </w:r>
    </w:p>
    <w:p w14:paraId="675D0665" w14:textId="77777777" w:rsidR="00AC16C2" w:rsidRPr="007746B3" w:rsidRDefault="00AC16C2" w:rsidP="005C659B">
      <w:pPr>
        <w:jc w:val="both"/>
        <w:rPr>
          <w:rFonts w:ascii="Sylfaen" w:hAnsi="Sylfaen"/>
          <w:b/>
          <w:sz w:val="24"/>
          <w:szCs w:val="24"/>
        </w:rPr>
      </w:pPr>
      <w:r w:rsidRPr="007746B3">
        <w:rPr>
          <w:rFonts w:ascii="Sylfaen" w:hAnsi="Sylfaen"/>
          <w:b/>
          <w:sz w:val="24"/>
          <w:szCs w:val="24"/>
        </w:rPr>
        <w:t>მუხლი 4</w:t>
      </w:r>
    </w:p>
    <w:p w14:paraId="76CB4401" w14:textId="3837A053" w:rsidR="00AC16C2" w:rsidRPr="007746B3" w:rsidRDefault="00AC16C2" w:rsidP="005C659B">
      <w:pPr>
        <w:jc w:val="both"/>
        <w:rPr>
          <w:rFonts w:ascii="Sylfaen" w:hAnsi="Sylfaen"/>
          <w:sz w:val="24"/>
          <w:szCs w:val="24"/>
        </w:rPr>
      </w:pPr>
      <w:r w:rsidRPr="007746B3">
        <w:rPr>
          <w:rFonts w:ascii="Sylfaen" w:hAnsi="Sylfaen"/>
          <w:b/>
          <w:sz w:val="24"/>
          <w:szCs w:val="24"/>
        </w:rPr>
        <w:lastRenderedPageBreak/>
        <w:t>1.</w:t>
      </w:r>
      <w:r w:rsidRPr="007746B3">
        <w:rPr>
          <w:rFonts w:ascii="Sylfaen" w:hAnsi="Sylfaen"/>
          <w:sz w:val="24"/>
          <w:szCs w:val="24"/>
        </w:rPr>
        <w:t xml:space="preserve"> </w:t>
      </w:r>
      <w:r w:rsidR="00160BB9" w:rsidRPr="007746B3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="00160BB9"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="00160BB9" w:rsidRPr="007746B3">
        <w:rPr>
          <w:rFonts w:ascii="Sylfaen" w:hAnsi="Sylfaen" w:cs="Sylfaen"/>
          <w:sz w:val="24"/>
          <w:szCs w:val="24"/>
          <w:lang w:val="ka-GE"/>
        </w:rPr>
        <w:t>სამართალდარღვევის</w:t>
      </w:r>
      <w:r w:rsidR="00160BB9"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="00160BB9" w:rsidRPr="007746B3">
        <w:rPr>
          <w:rFonts w:ascii="Sylfaen" w:hAnsi="Sylfaen" w:cs="Sylfaen"/>
          <w:sz w:val="24"/>
          <w:szCs w:val="24"/>
          <w:lang w:val="ka-GE"/>
        </w:rPr>
        <w:t>დადასტურების</w:t>
      </w:r>
      <w:r w:rsidR="00160BB9"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="00160BB9" w:rsidRPr="007746B3">
        <w:rPr>
          <w:rFonts w:ascii="Sylfaen" w:hAnsi="Sylfaen" w:cs="Sylfaen"/>
          <w:sz w:val="24"/>
          <w:szCs w:val="24"/>
          <w:lang w:val="ka-GE"/>
        </w:rPr>
        <w:t>შემთხვევაში,</w:t>
      </w:r>
      <w:r w:rsidR="00160BB9" w:rsidRPr="007746B3">
        <w:rPr>
          <w:rFonts w:ascii="Sylfaen" w:hAnsi="Sylfaen"/>
          <w:sz w:val="24"/>
          <w:szCs w:val="24"/>
          <w:lang w:val="ka-GE"/>
        </w:rPr>
        <w:t xml:space="preserve">  </w:t>
      </w:r>
      <w:r w:rsidRPr="007746B3">
        <w:rPr>
          <w:rFonts w:ascii="Sylfaen" w:hAnsi="Sylfaen"/>
          <w:sz w:val="24"/>
          <w:szCs w:val="24"/>
        </w:rPr>
        <w:t>ადმინისტრაციული</w:t>
      </w:r>
      <w:r w:rsidR="00E7288F"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Pr="007746B3">
        <w:rPr>
          <w:rFonts w:ascii="Sylfaen" w:hAnsi="Sylfaen"/>
          <w:sz w:val="24"/>
          <w:szCs w:val="24"/>
        </w:rPr>
        <w:t>სამართალდარღვევის ოქმში შესატანი მონაცემების რეკვიზიტები განისაზღვრება</w:t>
      </w:r>
      <w:r w:rsidR="00E7288F"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Pr="007746B3">
        <w:rPr>
          <w:rFonts w:ascii="Sylfaen" w:hAnsi="Sylfaen"/>
          <w:sz w:val="24"/>
          <w:szCs w:val="24"/>
        </w:rPr>
        <w:t>საქართველოს ადმინისტრაციულ სამართალდარღვევათა კოდექსის 240-ე მუხლის</w:t>
      </w:r>
      <w:r w:rsidR="00E7288F"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Pr="007746B3">
        <w:rPr>
          <w:rFonts w:ascii="Sylfaen" w:hAnsi="Sylfaen"/>
          <w:sz w:val="24"/>
          <w:szCs w:val="24"/>
        </w:rPr>
        <w:t>შესაბამისად.</w:t>
      </w:r>
    </w:p>
    <w:p w14:paraId="6EFCC91B" w14:textId="015F40D2" w:rsidR="00AC16C2" w:rsidRPr="007746B3" w:rsidRDefault="00AC16C2" w:rsidP="005C659B">
      <w:pPr>
        <w:jc w:val="both"/>
        <w:rPr>
          <w:rFonts w:ascii="Sylfaen" w:hAnsi="Sylfaen"/>
          <w:sz w:val="24"/>
          <w:szCs w:val="24"/>
        </w:rPr>
      </w:pPr>
      <w:r w:rsidRPr="007746B3">
        <w:rPr>
          <w:rFonts w:ascii="Sylfaen" w:hAnsi="Sylfaen"/>
          <w:b/>
          <w:sz w:val="24"/>
          <w:szCs w:val="24"/>
        </w:rPr>
        <w:t>2.</w:t>
      </w:r>
      <w:r w:rsidRPr="007746B3">
        <w:rPr>
          <w:rFonts w:ascii="Sylfaen" w:hAnsi="Sylfaen"/>
          <w:sz w:val="24"/>
          <w:szCs w:val="24"/>
        </w:rPr>
        <w:t xml:space="preserve"> ადმინისტრაციული სამართალდარღვევის ოქმში აღინიშნება – მისი შედგენის</w:t>
      </w:r>
      <w:r w:rsidR="00F91BFD" w:rsidRPr="007746B3">
        <w:rPr>
          <w:rFonts w:ascii="Sylfaen" w:hAnsi="Sylfaen"/>
          <w:sz w:val="24"/>
          <w:szCs w:val="24"/>
        </w:rPr>
        <w:t xml:space="preserve"> </w:t>
      </w:r>
      <w:r w:rsidRPr="007746B3">
        <w:rPr>
          <w:rFonts w:ascii="Sylfaen" w:hAnsi="Sylfaen"/>
          <w:sz w:val="24"/>
          <w:szCs w:val="24"/>
        </w:rPr>
        <w:t>თარიღი და ადგილი; შემდგენლის თანამდებობა, სახელი, გვარი, ტელეფონის</w:t>
      </w:r>
      <w:r w:rsidR="00F91BFD" w:rsidRPr="007746B3">
        <w:rPr>
          <w:rFonts w:ascii="Sylfaen" w:hAnsi="Sylfaen"/>
          <w:sz w:val="24"/>
          <w:szCs w:val="24"/>
        </w:rPr>
        <w:t xml:space="preserve"> </w:t>
      </w:r>
      <w:r w:rsidRPr="007746B3">
        <w:rPr>
          <w:rFonts w:ascii="Sylfaen" w:hAnsi="Sylfaen"/>
          <w:sz w:val="24"/>
          <w:szCs w:val="24"/>
        </w:rPr>
        <w:t>ნომერი; მონაცემები დამრღვევის  შესახებ: ფიზიკური პირის</w:t>
      </w:r>
      <w:r w:rsidR="00F91BFD" w:rsidRPr="007746B3">
        <w:rPr>
          <w:rFonts w:ascii="Sylfaen" w:hAnsi="Sylfaen"/>
          <w:sz w:val="24"/>
          <w:szCs w:val="24"/>
        </w:rPr>
        <w:t xml:space="preserve"> </w:t>
      </w:r>
      <w:r w:rsidRPr="007746B3">
        <w:rPr>
          <w:rFonts w:ascii="Sylfaen" w:hAnsi="Sylfaen"/>
          <w:sz w:val="24"/>
          <w:szCs w:val="24"/>
        </w:rPr>
        <w:t>შემთხვევაში მიეთითება სახელი, გვარი, დაბადების თარიღი, პირადი ნომერი,</w:t>
      </w:r>
      <w:r w:rsidR="00F91BFD" w:rsidRPr="007746B3">
        <w:rPr>
          <w:rFonts w:ascii="Sylfaen" w:hAnsi="Sylfaen"/>
          <w:sz w:val="24"/>
          <w:szCs w:val="24"/>
        </w:rPr>
        <w:t xml:space="preserve"> </w:t>
      </w:r>
      <w:r w:rsidRPr="007746B3">
        <w:rPr>
          <w:rFonts w:ascii="Sylfaen" w:hAnsi="Sylfaen"/>
          <w:sz w:val="24"/>
          <w:szCs w:val="24"/>
        </w:rPr>
        <w:t>საცხოვრებელი ადგილი; იურიდიული პირის შემთხვევაში _ მისი სახელწოდება,</w:t>
      </w:r>
      <w:r w:rsidR="00F91BFD" w:rsidRPr="007746B3">
        <w:rPr>
          <w:rFonts w:ascii="Sylfaen" w:hAnsi="Sylfaen"/>
          <w:sz w:val="24"/>
          <w:szCs w:val="24"/>
        </w:rPr>
        <w:t xml:space="preserve"> </w:t>
      </w:r>
      <w:r w:rsidRPr="007746B3">
        <w:rPr>
          <w:rFonts w:ascii="Sylfaen" w:hAnsi="Sylfaen"/>
          <w:sz w:val="24"/>
          <w:szCs w:val="24"/>
        </w:rPr>
        <w:t>საიდენტიფიკაციო ნომერი, იურიდიული მისამართი, წარმომადგენლობაზე</w:t>
      </w:r>
      <w:r w:rsidR="009119E4" w:rsidRPr="007746B3">
        <w:rPr>
          <w:rFonts w:ascii="Sylfaen" w:hAnsi="Sylfaen"/>
          <w:sz w:val="24"/>
          <w:szCs w:val="24"/>
        </w:rPr>
        <w:t xml:space="preserve"> </w:t>
      </w:r>
      <w:r w:rsidRPr="007746B3">
        <w:rPr>
          <w:rFonts w:ascii="Sylfaen" w:hAnsi="Sylfaen"/>
          <w:sz w:val="24"/>
          <w:szCs w:val="24"/>
        </w:rPr>
        <w:t>უფლებამოსილი პირის მონაცემები; ადმინისტრაციული სამართალდარღვევის</w:t>
      </w:r>
      <w:r w:rsidR="009119E4" w:rsidRPr="007746B3">
        <w:rPr>
          <w:rFonts w:ascii="Sylfaen" w:hAnsi="Sylfaen"/>
          <w:sz w:val="24"/>
          <w:szCs w:val="24"/>
        </w:rPr>
        <w:t xml:space="preserve"> </w:t>
      </w:r>
      <w:r w:rsidRPr="007746B3">
        <w:rPr>
          <w:rFonts w:ascii="Sylfaen" w:hAnsi="Sylfaen"/>
          <w:sz w:val="24"/>
          <w:szCs w:val="24"/>
        </w:rPr>
        <w:t>ჩადენის ადგილი, დრო და არსი; ნორმატიული აქტი, რომელიც ითვალისწინებს</w:t>
      </w:r>
      <w:r w:rsidR="009119E4" w:rsidRPr="007746B3">
        <w:rPr>
          <w:rFonts w:ascii="Sylfaen" w:hAnsi="Sylfaen"/>
          <w:sz w:val="24"/>
          <w:szCs w:val="24"/>
        </w:rPr>
        <w:t xml:space="preserve"> </w:t>
      </w:r>
      <w:r w:rsidRPr="007746B3">
        <w:rPr>
          <w:rFonts w:ascii="Sylfaen" w:hAnsi="Sylfaen"/>
          <w:sz w:val="24"/>
          <w:szCs w:val="24"/>
        </w:rPr>
        <w:t>პასუხისმგებლობას ამ სამართალდარღვევისათვის; მოწმეთა სახელი, გვარი და</w:t>
      </w:r>
      <w:r w:rsidR="009119E4" w:rsidRPr="007746B3">
        <w:rPr>
          <w:rFonts w:ascii="Sylfaen" w:hAnsi="Sylfaen"/>
          <w:sz w:val="24"/>
          <w:szCs w:val="24"/>
        </w:rPr>
        <w:t xml:space="preserve"> </w:t>
      </w:r>
      <w:r w:rsidRPr="007746B3">
        <w:rPr>
          <w:rFonts w:ascii="Sylfaen" w:hAnsi="Sylfaen"/>
          <w:sz w:val="24"/>
          <w:szCs w:val="24"/>
        </w:rPr>
        <w:t>მისამართები (</w:t>
      </w:r>
      <w:r w:rsidR="00E826C0" w:rsidRPr="007746B3">
        <w:rPr>
          <w:rFonts w:ascii="Sylfaen" w:hAnsi="Sylfaen"/>
          <w:sz w:val="24"/>
          <w:szCs w:val="24"/>
          <w:lang w:val="ka-GE"/>
        </w:rPr>
        <w:t>ასეთის არსებობის შემ</w:t>
      </w:r>
      <w:r w:rsidR="00B55C9C" w:rsidRPr="007746B3">
        <w:rPr>
          <w:rFonts w:ascii="Sylfaen" w:hAnsi="Sylfaen"/>
          <w:sz w:val="24"/>
          <w:szCs w:val="24"/>
          <w:lang w:val="ka-GE"/>
        </w:rPr>
        <w:t>თ</w:t>
      </w:r>
      <w:r w:rsidR="00E826C0" w:rsidRPr="007746B3">
        <w:rPr>
          <w:rFonts w:ascii="Sylfaen" w:hAnsi="Sylfaen"/>
          <w:sz w:val="24"/>
          <w:szCs w:val="24"/>
          <w:lang w:val="ka-GE"/>
        </w:rPr>
        <w:t>ხვევაში</w:t>
      </w:r>
      <w:r w:rsidRPr="007746B3">
        <w:rPr>
          <w:rFonts w:ascii="Sylfaen" w:hAnsi="Sylfaen"/>
          <w:sz w:val="24"/>
          <w:szCs w:val="24"/>
        </w:rPr>
        <w:t>); დამრღვევის ახსნა-განმარტება; ასევე საქმის</w:t>
      </w:r>
      <w:r w:rsidR="009119E4" w:rsidRPr="007746B3">
        <w:rPr>
          <w:rFonts w:ascii="Sylfaen" w:hAnsi="Sylfaen"/>
          <w:sz w:val="24"/>
          <w:szCs w:val="24"/>
        </w:rPr>
        <w:t xml:space="preserve"> </w:t>
      </w:r>
      <w:r w:rsidRPr="007746B3">
        <w:rPr>
          <w:rFonts w:ascii="Sylfaen" w:hAnsi="Sylfaen"/>
          <w:sz w:val="24"/>
          <w:szCs w:val="24"/>
        </w:rPr>
        <w:t>გადასაწყვეტად საჭირო სხვა ცნობები.</w:t>
      </w:r>
    </w:p>
    <w:p w14:paraId="72BBFCA1" w14:textId="77777777" w:rsidR="00AC16C2" w:rsidRPr="007746B3" w:rsidRDefault="00AC16C2" w:rsidP="005C659B">
      <w:pPr>
        <w:jc w:val="both"/>
        <w:rPr>
          <w:rFonts w:ascii="Sylfaen" w:hAnsi="Sylfaen"/>
          <w:b/>
          <w:sz w:val="24"/>
          <w:szCs w:val="24"/>
        </w:rPr>
      </w:pPr>
      <w:r w:rsidRPr="007746B3">
        <w:rPr>
          <w:rFonts w:ascii="Sylfaen" w:hAnsi="Sylfaen"/>
          <w:b/>
          <w:sz w:val="24"/>
          <w:szCs w:val="24"/>
        </w:rPr>
        <w:t>მუხლი 5</w:t>
      </w:r>
    </w:p>
    <w:p w14:paraId="30D79504" w14:textId="77777777" w:rsidR="00AC16C2" w:rsidRPr="007746B3" w:rsidRDefault="00AC16C2" w:rsidP="005C659B">
      <w:pPr>
        <w:jc w:val="both"/>
        <w:rPr>
          <w:rFonts w:ascii="Sylfaen" w:hAnsi="Sylfaen"/>
          <w:sz w:val="24"/>
          <w:szCs w:val="24"/>
        </w:rPr>
      </w:pPr>
      <w:r w:rsidRPr="007746B3">
        <w:rPr>
          <w:rFonts w:ascii="Sylfaen" w:hAnsi="Sylfaen"/>
          <w:b/>
          <w:sz w:val="24"/>
          <w:szCs w:val="24"/>
        </w:rPr>
        <w:t>1.</w:t>
      </w:r>
      <w:r w:rsidRPr="007746B3">
        <w:rPr>
          <w:rFonts w:ascii="Sylfaen" w:hAnsi="Sylfaen"/>
          <w:sz w:val="24"/>
          <w:szCs w:val="24"/>
        </w:rPr>
        <w:t xml:space="preserve"> ადმინისტრაციული სამართალდარღვევის ოქმი ივსება ლურჯი ან შავი</w:t>
      </w:r>
      <w:r w:rsidR="009119E4" w:rsidRPr="007746B3">
        <w:rPr>
          <w:rFonts w:ascii="Sylfaen" w:hAnsi="Sylfaen"/>
          <w:sz w:val="24"/>
          <w:szCs w:val="24"/>
        </w:rPr>
        <w:t xml:space="preserve"> </w:t>
      </w:r>
      <w:r w:rsidRPr="007746B3">
        <w:rPr>
          <w:rFonts w:ascii="Sylfaen" w:hAnsi="Sylfaen"/>
          <w:sz w:val="24"/>
          <w:szCs w:val="24"/>
        </w:rPr>
        <w:t>ბურთულიანი კალმით. ოქმში ყველა ჩანაწერი სრულდება გარკვევით. დაუშვებელია</w:t>
      </w:r>
      <w:r w:rsidR="009119E4" w:rsidRPr="007746B3">
        <w:rPr>
          <w:rFonts w:ascii="Sylfaen" w:hAnsi="Sylfaen"/>
          <w:sz w:val="24"/>
          <w:szCs w:val="24"/>
        </w:rPr>
        <w:t xml:space="preserve"> </w:t>
      </w:r>
      <w:r w:rsidRPr="007746B3">
        <w:rPr>
          <w:rFonts w:ascii="Sylfaen" w:hAnsi="Sylfaen"/>
          <w:sz w:val="24"/>
          <w:szCs w:val="24"/>
        </w:rPr>
        <w:t>ოქმში გადახაზვა, გადაშლა, გადაფხეკა და ა.შ. ოქმის დაზიანების ან მასში არასწორი</w:t>
      </w:r>
      <w:r w:rsidR="009119E4" w:rsidRPr="007746B3">
        <w:rPr>
          <w:rFonts w:ascii="Sylfaen" w:hAnsi="Sylfaen"/>
          <w:sz w:val="24"/>
          <w:szCs w:val="24"/>
        </w:rPr>
        <w:t xml:space="preserve"> </w:t>
      </w:r>
      <w:r w:rsidRPr="007746B3">
        <w:rPr>
          <w:rFonts w:ascii="Sylfaen" w:hAnsi="Sylfaen"/>
          <w:sz w:val="24"/>
          <w:szCs w:val="24"/>
        </w:rPr>
        <w:t>მონაცემის შეტანის შემთხვევაში ივსება ახალი ოქმი. დაზიანებული ან არასწორად</w:t>
      </w:r>
      <w:r w:rsidR="009119E4" w:rsidRPr="007746B3">
        <w:rPr>
          <w:rFonts w:ascii="Sylfaen" w:hAnsi="Sylfaen"/>
          <w:sz w:val="24"/>
          <w:szCs w:val="24"/>
        </w:rPr>
        <w:t xml:space="preserve"> </w:t>
      </w:r>
      <w:r w:rsidRPr="007746B3">
        <w:rPr>
          <w:rFonts w:ascii="Sylfaen" w:hAnsi="Sylfaen"/>
          <w:sz w:val="24"/>
          <w:szCs w:val="24"/>
        </w:rPr>
        <w:t>შევსებული ოქმი ჩამოიწერება საქართველოს კანონმდებლობით დადგენილი წესით.</w:t>
      </w:r>
    </w:p>
    <w:p w14:paraId="597C7CEA" w14:textId="77777777" w:rsidR="00AC16C2" w:rsidRPr="007746B3" w:rsidRDefault="00AC16C2" w:rsidP="005C659B">
      <w:pPr>
        <w:jc w:val="both"/>
        <w:rPr>
          <w:rFonts w:ascii="Sylfaen" w:hAnsi="Sylfaen"/>
          <w:b/>
          <w:sz w:val="24"/>
          <w:szCs w:val="24"/>
        </w:rPr>
      </w:pPr>
      <w:r w:rsidRPr="007746B3">
        <w:rPr>
          <w:rFonts w:ascii="Sylfaen" w:hAnsi="Sylfaen"/>
          <w:b/>
          <w:sz w:val="24"/>
          <w:szCs w:val="24"/>
        </w:rPr>
        <w:t>2.</w:t>
      </w:r>
      <w:r w:rsidRPr="007746B3">
        <w:rPr>
          <w:rFonts w:ascii="Sylfaen" w:hAnsi="Sylfaen"/>
          <w:sz w:val="24"/>
          <w:szCs w:val="24"/>
        </w:rPr>
        <w:t xml:space="preserve"> ოქმს ხელს აწერს მისი შემდგენი და ადმინისტრაციული სამართალდარღვევის</w:t>
      </w:r>
      <w:r w:rsidR="009119E4" w:rsidRPr="007746B3">
        <w:rPr>
          <w:rFonts w:ascii="Sylfaen" w:hAnsi="Sylfaen"/>
          <w:sz w:val="24"/>
          <w:szCs w:val="24"/>
        </w:rPr>
        <w:t xml:space="preserve"> </w:t>
      </w:r>
      <w:r w:rsidRPr="007746B3">
        <w:rPr>
          <w:rFonts w:ascii="Sylfaen" w:hAnsi="Sylfaen"/>
          <w:sz w:val="24"/>
          <w:szCs w:val="24"/>
        </w:rPr>
        <w:t>ჩამდენი,</w:t>
      </w:r>
      <w:r w:rsidR="0097056D" w:rsidRPr="007746B3">
        <w:rPr>
          <w:rFonts w:ascii="Sylfaen" w:hAnsi="Sylfaen"/>
          <w:sz w:val="24"/>
          <w:szCs w:val="24"/>
          <w:lang w:val="ka-GE"/>
        </w:rPr>
        <w:t xml:space="preserve"> რომელსაც ოქმის შედგენის თარიღი და ადგილი ეცნობება 2 სამუშაო დღით ადრე (ელ.</w:t>
      </w:r>
      <w:r w:rsidR="00617144"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="0097056D" w:rsidRPr="007746B3">
        <w:rPr>
          <w:rFonts w:ascii="Sylfaen" w:hAnsi="Sylfaen"/>
          <w:sz w:val="24"/>
          <w:szCs w:val="24"/>
          <w:lang w:val="ka-GE"/>
        </w:rPr>
        <w:t>ფოსტით ან სატელეფონო ზარით ან მოკლე ტექსტური შეტყობინებით).</w:t>
      </w:r>
      <w:r w:rsidRPr="007746B3">
        <w:rPr>
          <w:rFonts w:ascii="Sylfaen" w:hAnsi="Sylfaen"/>
          <w:sz w:val="24"/>
          <w:szCs w:val="24"/>
        </w:rPr>
        <w:t xml:space="preserve"> მოწმის არსებობის შემთხვევაში, ასევე აღნიშნული პირი. იმ შემთხვევაში,</w:t>
      </w:r>
      <w:r w:rsidR="009119E4" w:rsidRPr="007746B3">
        <w:rPr>
          <w:rFonts w:ascii="Sylfaen" w:hAnsi="Sylfaen"/>
          <w:sz w:val="24"/>
          <w:szCs w:val="24"/>
        </w:rPr>
        <w:t xml:space="preserve"> </w:t>
      </w:r>
      <w:r w:rsidRPr="007746B3">
        <w:rPr>
          <w:rFonts w:ascii="Sylfaen" w:hAnsi="Sylfaen"/>
          <w:sz w:val="24"/>
          <w:szCs w:val="24"/>
        </w:rPr>
        <w:t xml:space="preserve">თუ სამართალდარღვევის ჩამდენი </w:t>
      </w:r>
      <w:r w:rsidR="0097056D" w:rsidRPr="007746B3">
        <w:rPr>
          <w:rFonts w:ascii="Sylfaen" w:hAnsi="Sylfaen"/>
          <w:sz w:val="24"/>
          <w:szCs w:val="24"/>
          <w:lang w:val="ka-GE"/>
        </w:rPr>
        <w:t xml:space="preserve">არ გამოცხადდება, </w:t>
      </w:r>
      <w:r w:rsidRPr="007746B3">
        <w:rPr>
          <w:rFonts w:ascii="Sylfaen" w:hAnsi="Sylfaen"/>
          <w:sz w:val="24"/>
          <w:szCs w:val="24"/>
        </w:rPr>
        <w:t>უარს იტყვის ოქმის ხელმოწერაზე, ოქმში</w:t>
      </w:r>
      <w:r w:rsidR="009119E4" w:rsidRPr="007746B3">
        <w:rPr>
          <w:rFonts w:ascii="Sylfaen" w:hAnsi="Sylfaen"/>
          <w:sz w:val="24"/>
          <w:szCs w:val="24"/>
        </w:rPr>
        <w:t xml:space="preserve"> </w:t>
      </w:r>
      <w:r w:rsidRPr="007746B3">
        <w:rPr>
          <w:rFonts w:ascii="Sylfaen" w:hAnsi="Sylfaen"/>
          <w:sz w:val="24"/>
          <w:szCs w:val="24"/>
        </w:rPr>
        <w:t>კეთდება სათანადო ჩანაწერი.</w:t>
      </w:r>
    </w:p>
    <w:p w14:paraId="17D0FB45" w14:textId="77777777" w:rsidR="0097056D" w:rsidRPr="007746B3" w:rsidRDefault="0097056D" w:rsidP="005C659B">
      <w:pPr>
        <w:jc w:val="both"/>
        <w:rPr>
          <w:rFonts w:ascii="Sylfaen" w:hAnsi="Sylfaen"/>
          <w:sz w:val="24"/>
          <w:szCs w:val="24"/>
          <w:lang w:val="ka-GE"/>
        </w:rPr>
      </w:pPr>
      <w:r w:rsidRPr="007746B3">
        <w:rPr>
          <w:rFonts w:ascii="Sylfaen" w:hAnsi="Sylfaen" w:cs="Sylfaen"/>
          <w:b/>
          <w:sz w:val="24"/>
          <w:szCs w:val="24"/>
          <w:lang w:val="ka-GE"/>
        </w:rPr>
        <w:t>3.</w:t>
      </w:r>
      <w:r w:rsidRPr="007746B3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746B3">
        <w:rPr>
          <w:rFonts w:ascii="Sylfaen" w:hAnsi="Sylfaen" w:cs="Sylfaen"/>
          <w:sz w:val="24"/>
          <w:szCs w:val="24"/>
        </w:rPr>
        <w:t>ადმინისტრაციული</w:t>
      </w:r>
      <w:r w:rsidRPr="007746B3">
        <w:rPr>
          <w:rFonts w:ascii="Sylfaen" w:hAnsi="Sylfaen"/>
          <w:sz w:val="24"/>
          <w:szCs w:val="24"/>
        </w:rPr>
        <w:t xml:space="preserve"> </w:t>
      </w:r>
      <w:r w:rsidRPr="007746B3">
        <w:rPr>
          <w:rFonts w:ascii="Sylfaen" w:hAnsi="Sylfaen" w:cs="Sylfaen"/>
          <w:sz w:val="24"/>
          <w:szCs w:val="24"/>
        </w:rPr>
        <w:t>სამართალდარღვევის</w:t>
      </w:r>
      <w:r w:rsidRPr="007746B3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746B3">
        <w:rPr>
          <w:rFonts w:ascii="Sylfaen" w:hAnsi="Sylfaen"/>
          <w:sz w:val="24"/>
          <w:szCs w:val="24"/>
        </w:rPr>
        <w:t xml:space="preserve"> </w:t>
      </w:r>
      <w:r w:rsidRPr="007746B3">
        <w:rPr>
          <w:rFonts w:ascii="Sylfaen" w:hAnsi="Sylfaen" w:cs="Sylfaen"/>
          <w:sz w:val="24"/>
          <w:szCs w:val="24"/>
        </w:rPr>
        <w:t>ჩამდენთან დაუკავშირებლობის შემთხვევაში</w:t>
      </w:r>
      <w:r w:rsidRPr="007746B3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746B3">
        <w:rPr>
          <w:rFonts w:ascii="Sylfaen" w:hAnsi="Sylfaen" w:cs="Sylfaen"/>
          <w:sz w:val="24"/>
          <w:szCs w:val="24"/>
        </w:rPr>
        <w:t xml:space="preserve">ადმინისტრაციული სამართალდარღვევის </w:t>
      </w:r>
      <w:r w:rsidR="00617144" w:rsidRPr="007746B3">
        <w:rPr>
          <w:rFonts w:ascii="Sylfaen" w:hAnsi="Sylfaen" w:cs="Sylfaen"/>
          <w:sz w:val="24"/>
          <w:szCs w:val="24"/>
        </w:rPr>
        <w:t>ოქმს</w:t>
      </w:r>
      <w:r w:rsidRPr="007746B3">
        <w:rPr>
          <w:rFonts w:ascii="Sylfaen" w:hAnsi="Sylfaen" w:cs="Sylfaen"/>
          <w:sz w:val="24"/>
          <w:szCs w:val="24"/>
        </w:rPr>
        <w:t xml:space="preserve"> ხელს აწერს </w:t>
      </w:r>
      <w:r w:rsidRPr="007746B3">
        <w:rPr>
          <w:rFonts w:ascii="Sylfaen" w:hAnsi="Sylfaen" w:cs="Sylfaen"/>
          <w:sz w:val="24"/>
          <w:szCs w:val="24"/>
          <w:lang w:val="ka-GE"/>
        </w:rPr>
        <w:t xml:space="preserve">ოქმის </w:t>
      </w:r>
      <w:r w:rsidRPr="007746B3">
        <w:rPr>
          <w:rFonts w:ascii="Sylfaen" w:hAnsi="Sylfaen" w:cs="Sylfaen"/>
          <w:sz w:val="24"/>
          <w:szCs w:val="24"/>
        </w:rPr>
        <w:t xml:space="preserve">შემდგენი და კეთდება სათანადო ჩანაწერი. </w:t>
      </w:r>
    </w:p>
    <w:p w14:paraId="47444CE0" w14:textId="77777777" w:rsidR="00AC16C2" w:rsidRPr="007746B3" w:rsidRDefault="00AC16C2" w:rsidP="005C659B">
      <w:pPr>
        <w:jc w:val="both"/>
        <w:rPr>
          <w:rFonts w:ascii="Sylfaen" w:hAnsi="Sylfaen"/>
          <w:b/>
          <w:sz w:val="24"/>
          <w:szCs w:val="24"/>
        </w:rPr>
      </w:pPr>
      <w:r w:rsidRPr="007746B3">
        <w:rPr>
          <w:rFonts w:ascii="Sylfaen" w:hAnsi="Sylfaen"/>
          <w:b/>
          <w:sz w:val="24"/>
          <w:szCs w:val="24"/>
        </w:rPr>
        <w:t>მუხლი</w:t>
      </w:r>
      <w:r w:rsidR="00561768" w:rsidRPr="007746B3">
        <w:rPr>
          <w:rFonts w:ascii="Sylfaen" w:hAnsi="Sylfaen"/>
          <w:b/>
          <w:sz w:val="24"/>
          <w:szCs w:val="24"/>
        </w:rPr>
        <w:t xml:space="preserve"> 6</w:t>
      </w:r>
      <w:r w:rsidRPr="007746B3">
        <w:rPr>
          <w:rFonts w:ascii="Sylfaen" w:hAnsi="Sylfaen"/>
          <w:b/>
          <w:sz w:val="24"/>
          <w:szCs w:val="24"/>
        </w:rPr>
        <w:t>.</w:t>
      </w:r>
    </w:p>
    <w:p w14:paraId="2245F9CE" w14:textId="77777777" w:rsidR="00AC16C2" w:rsidRPr="007746B3" w:rsidRDefault="00AC16C2" w:rsidP="005C659B">
      <w:pPr>
        <w:jc w:val="both"/>
        <w:rPr>
          <w:rFonts w:ascii="Sylfaen" w:hAnsi="Sylfaen"/>
          <w:sz w:val="24"/>
          <w:szCs w:val="24"/>
        </w:rPr>
      </w:pPr>
      <w:r w:rsidRPr="007746B3">
        <w:rPr>
          <w:rFonts w:ascii="Sylfaen" w:hAnsi="Sylfaen"/>
          <w:b/>
          <w:sz w:val="24"/>
          <w:szCs w:val="24"/>
        </w:rPr>
        <w:t>1.</w:t>
      </w:r>
      <w:r w:rsidRPr="007746B3">
        <w:rPr>
          <w:rFonts w:ascii="Sylfaen" w:hAnsi="Sylfaen"/>
          <w:sz w:val="24"/>
          <w:szCs w:val="24"/>
        </w:rPr>
        <w:t xml:space="preserve"> ადმინისტრაციული სამართალდარღვევისათვის ადმინისტრაციული სახდელის</w:t>
      </w:r>
      <w:r w:rsidR="009119E4"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Pr="007746B3">
        <w:rPr>
          <w:rFonts w:ascii="Sylfaen" w:hAnsi="Sylfaen"/>
          <w:sz w:val="24"/>
          <w:szCs w:val="24"/>
        </w:rPr>
        <w:t xml:space="preserve">დადების შესახებ </w:t>
      </w:r>
      <w:r w:rsidR="00561768" w:rsidRPr="007746B3">
        <w:rPr>
          <w:rFonts w:ascii="Sylfaen" w:hAnsi="Sylfaen" w:cs="Sylfaen"/>
          <w:sz w:val="24"/>
          <w:szCs w:val="24"/>
        </w:rPr>
        <w:t>ადმინისტრაციულ</w:t>
      </w:r>
      <w:r w:rsidR="00561768" w:rsidRPr="007746B3">
        <w:rPr>
          <w:rFonts w:ascii="Sylfaen" w:hAnsi="Sylfaen"/>
          <w:sz w:val="24"/>
          <w:szCs w:val="24"/>
        </w:rPr>
        <w:t xml:space="preserve"> </w:t>
      </w:r>
      <w:r w:rsidR="00561768" w:rsidRPr="007746B3">
        <w:rPr>
          <w:rFonts w:ascii="Sylfaen" w:hAnsi="Sylfaen" w:cs="Sylfaen"/>
          <w:sz w:val="24"/>
          <w:szCs w:val="24"/>
        </w:rPr>
        <w:t>სამართალდარღვევათა</w:t>
      </w:r>
      <w:r w:rsidR="00561768" w:rsidRPr="007746B3">
        <w:rPr>
          <w:rFonts w:ascii="Sylfaen" w:hAnsi="Sylfaen"/>
          <w:sz w:val="24"/>
          <w:szCs w:val="24"/>
        </w:rPr>
        <w:t xml:space="preserve"> </w:t>
      </w:r>
      <w:r w:rsidR="00561768" w:rsidRPr="007746B3">
        <w:rPr>
          <w:rFonts w:ascii="Sylfaen" w:hAnsi="Sylfaen" w:cs="Sylfaen"/>
          <w:sz w:val="24"/>
          <w:szCs w:val="24"/>
        </w:rPr>
        <w:t>ოქმი</w:t>
      </w:r>
      <w:r w:rsidR="00561768" w:rsidRPr="007746B3">
        <w:rPr>
          <w:rFonts w:ascii="Sylfaen" w:hAnsi="Sylfaen"/>
          <w:sz w:val="24"/>
          <w:szCs w:val="24"/>
          <w:lang w:val="ka-GE"/>
        </w:rPr>
        <w:t>ს</w:t>
      </w:r>
      <w:r w:rsidRPr="007746B3">
        <w:rPr>
          <w:rFonts w:ascii="Sylfaen" w:hAnsi="Sylfaen"/>
          <w:sz w:val="24"/>
          <w:szCs w:val="24"/>
        </w:rPr>
        <w:t xml:space="preserve"> ჩაბარებიდან</w:t>
      </w:r>
      <w:r w:rsidR="00F27C14" w:rsidRPr="007746B3">
        <w:rPr>
          <w:rFonts w:ascii="Sylfaen" w:hAnsi="Sylfaen"/>
          <w:sz w:val="24"/>
          <w:szCs w:val="24"/>
        </w:rPr>
        <w:t xml:space="preserve"> 30</w:t>
      </w:r>
      <w:r w:rsidRPr="007746B3">
        <w:rPr>
          <w:rFonts w:ascii="Sylfaen" w:hAnsi="Sylfaen"/>
          <w:sz w:val="24"/>
          <w:szCs w:val="24"/>
        </w:rPr>
        <w:t xml:space="preserve"> დღის ვადაში</w:t>
      </w:r>
      <w:r w:rsidR="009119E4"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Pr="007746B3">
        <w:rPr>
          <w:rFonts w:ascii="Sylfaen" w:hAnsi="Sylfaen"/>
          <w:sz w:val="24"/>
          <w:szCs w:val="24"/>
        </w:rPr>
        <w:t>დაკისრებული საჯარიმო თანხის სამართალდამრღვევის მიერ გადაუხდელობის</w:t>
      </w:r>
      <w:r w:rsidR="009119E4"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Pr="007746B3">
        <w:rPr>
          <w:rFonts w:ascii="Sylfaen" w:hAnsi="Sylfaen"/>
          <w:sz w:val="24"/>
          <w:szCs w:val="24"/>
        </w:rPr>
        <w:t xml:space="preserve">შემთხვევაში, </w:t>
      </w:r>
      <w:r w:rsidR="009119E4" w:rsidRPr="007746B3">
        <w:rPr>
          <w:rFonts w:ascii="Sylfaen" w:hAnsi="Sylfaen"/>
          <w:sz w:val="24"/>
          <w:szCs w:val="24"/>
          <w:lang w:val="ka-GE"/>
        </w:rPr>
        <w:t>ცენტრი</w:t>
      </w:r>
      <w:r w:rsidRPr="007746B3">
        <w:rPr>
          <w:rFonts w:ascii="Sylfaen" w:hAnsi="Sylfaen"/>
          <w:sz w:val="24"/>
          <w:szCs w:val="24"/>
        </w:rPr>
        <w:t xml:space="preserve"> ადგენს სააღსრულებო ფურცელს, რომელიც უნდა</w:t>
      </w:r>
      <w:r w:rsidR="009119E4"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Pr="007746B3">
        <w:rPr>
          <w:rFonts w:ascii="Sylfaen" w:hAnsi="Sylfaen"/>
          <w:sz w:val="24"/>
          <w:szCs w:val="24"/>
        </w:rPr>
        <w:t xml:space="preserve">შეესაბამებოდეს </w:t>
      </w:r>
      <w:r w:rsidRPr="007746B3">
        <w:rPr>
          <w:rFonts w:ascii="Sylfaen" w:hAnsi="Sylfaen"/>
          <w:sz w:val="24"/>
          <w:szCs w:val="24"/>
        </w:rPr>
        <w:lastRenderedPageBreak/>
        <w:t>,,სააღსრულებო წარმოებათა შესახებ“ საქართველოს კანონის 21-ე</w:t>
      </w:r>
      <w:r w:rsidR="009119E4"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Pr="007746B3">
        <w:rPr>
          <w:rFonts w:ascii="Sylfaen" w:hAnsi="Sylfaen"/>
          <w:sz w:val="24"/>
          <w:szCs w:val="24"/>
        </w:rPr>
        <w:t>მუხლის მოთხოვნებს (</w:t>
      </w:r>
      <w:r w:rsidR="002E3B00" w:rsidRPr="007746B3">
        <w:rPr>
          <w:rFonts w:ascii="Sylfaen" w:hAnsi="Sylfaen"/>
          <w:sz w:val="24"/>
          <w:szCs w:val="24"/>
          <w:lang w:val="ka-GE"/>
        </w:rPr>
        <w:t>დანართ</w:t>
      </w:r>
      <w:r w:rsidR="00E826C0" w:rsidRPr="007746B3">
        <w:rPr>
          <w:rFonts w:ascii="Sylfaen" w:hAnsi="Sylfaen"/>
          <w:sz w:val="24"/>
          <w:szCs w:val="24"/>
          <w:lang w:val="ka-GE"/>
        </w:rPr>
        <w:t>ი</w:t>
      </w:r>
      <w:r w:rsidR="002E3B00" w:rsidRPr="007746B3">
        <w:rPr>
          <w:rFonts w:ascii="Sylfaen" w:hAnsi="Sylfaen"/>
          <w:sz w:val="24"/>
          <w:szCs w:val="24"/>
          <w:lang w:val="ka-GE"/>
        </w:rPr>
        <w:t xml:space="preserve"> #3 სააღსრულებო ფურცლის ნიმუში</w:t>
      </w:r>
      <w:r w:rsidRPr="007746B3">
        <w:rPr>
          <w:rFonts w:ascii="Sylfaen" w:hAnsi="Sylfaen"/>
          <w:sz w:val="24"/>
          <w:szCs w:val="24"/>
        </w:rPr>
        <w:t>).</w:t>
      </w:r>
    </w:p>
    <w:p w14:paraId="718D11CD" w14:textId="77777777" w:rsidR="00BA3341" w:rsidRPr="007746B3" w:rsidRDefault="00AC16C2" w:rsidP="005C659B">
      <w:pPr>
        <w:jc w:val="both"/>
        <w:rPr>
          <w:rFonts w:ascii="Sylfaen" w:hAnsi="Sylfaen"/>
          <w:b/>
          <w:sz w:val="24"/>
          <w:szCs w:val="24"/>
        </w:rPr>
      </w:pPr>
      <w:r w:rsidRPr="007746B3">
        <w:rPr>
          <w:rFonts w:ascii="Sylfaen" w:hAnsi="Sylfaen"/>
          <w:b/>
          <w:sz w:val="24"/>
          <w:szCs w:val="24"/>
        </w:rPr>
        <w:t>2.</w:t>
      </w:r>
      <w:r w:rsidRPr="007746B3">
        <w:rPr>
          <w:rFonts w:ascii="Sylfaen" w:hAnsi="Sylfaen"/>
          <w:sz w:val="24"/>
          <w:szCs w:val="24"/>
        </w:rPr>
        <w:t xml:space="preserve"> სააღსრულებო ფურცელი დამოწმდება </w:t>
      </w:r>
      <w:r w:rsidR="009119E4" w:rsidRPr="007746B3">
        <w:rPr>
          <w:rFonts w:ascii="Sylfaen" w:hAnsi="Sylfaen"/>
          <w:sz w:val="24"/>
          <w:szCs w:val="24"/>
          <w:lang w:val="ka-GE"/>
        </w:rPr>
        <w:t xml:space="preserve">ცენტრის </w:t>
      </w:r>
      <w:r w:rsidRPr="007746B3">
        <w:rPr>
          <w:rFonts w:ascii="Sylfaen" w:hAnsi="Sylfaen"/>
          <w:sz w:val="24"/>
          <w:szCs w:val="24"/>
        </w:rPr>
        <w:t>ბეჭდით, რომელიც იძულებითი აღსრულების მიზნით, ეგზავნება აღსრულების</w:t>
      </w:r>
      <w:r w:rsidR="009119E4" w:rsidRPr="007746B3">
        <w:rPr>
          <w:rFonts w:ascii="Sylfaen" w:hAnsi="Sylfaen"/>
          <w:sz w:val="24"/>
          <w:szCs w:val="24"/>
          <w:lang w:val="ka-GE"/>
        </w:rPr>
        <w:t xml:space="preserve"> </w:t>
      </w:r>
      <w:r w:rsidRPr="007746B3">
        <w:rPr>
          <w:rFonts w:ascii="Sylfaen" w:hAnsi="Sylfaen"/>
          <w:sz w:val="24"/>
          <w:szCs w:val="24"/>
        </w:rPr>
        <w:t>ერ</w:t>
      </w:r>
      <w:r w:rsidR="009119E4" w:rsidRPr="007746B3">
        <w:rPr>
          <w:rFonts w:ascii="Sylfaen" w:hAnsi="Sylfaen"/>
          <w:sz w:val="24"/>
          <w:szCs w:val="24"/>
        </w:rPr>
        <w:t>ოვნულ</w:t>
      </w:r>
      <w:r w:rsidRPr="007746B3">
        <w:rPr>
          <w:rFonts w:ascii="Sylfaen" w:hAnsi="Sylfaen"/>
          <w:sz w:val="24"/>
          <w:szCs w:val="24"/>
        </w:rPr>
        <w:t xml:space="preserve"> ბიუროს</w:t>
      </w:r>
      <w:r w:rsidR="009119E4" w:rsidRPr="007746B3">
        <w:rPr>
          <w:rFonts w:ascii="Sylfaen" w:hAnsi="Sylfaen"/>
          <w:sz w:val="24"/>
          <w:szCs w:val="24"/>
          <w:lang w:val="ka-GE"/>
        </w:rPr>
        <w:t>.</w:t>
      </w:r>
      <w:r w:rsidRPr="007746B3">
        <w:rPr>
          <w:rFonts w:ascii="Sylfaen" w:hAnsi="Sylfaen"/>
          <w:sz w:val="24"/>
          <w:szCs w:val="24"/>
        </w:rPr>
        <w:t xml:space="preserve"> </w:t>
      </w:r>
    </w:p>
    <w:p w14:paraId="20EB129A" w14:textId="77777777" w:rsidR="00617144" w:rsidRPr="007746B3" w:rsidRDefault="00617144" w:rsidP="00692E67">
      <w:pPr>
        <w:rPr>
          <w:rFonts w:ascii="Sylfaen" w:hAnsi="Sylfaen"/>
          <w:b/>
          <w:sz w:val="24"/>
          <w:szCs w:val="24"/>
          <w:lang w:val="ka-GE"/>
        </w:rPr>
      </w:pPr>
    </w:p>
    <w:sectPr w:rsidR="00617144" w:rsidRPr="007746B3" w:rsidSect="00AC16C2">
      <w:pgSz w:w="12240" w:h="15840" w:code="1"/>
      <w:pgMar w:top="1440" w:right="850" w:bottom="1440" w:left="1440" w:header="720" w:footer="720" w:gutter="0"/>
      <w:paperSrc w:first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ED"/>
    <w:rsid w:val="0007104D"/>
    <w:rsid w:val="000A2CA3"/>
    <w:rsid w:val="0011492E"/>
    <w:rsid w:val="00143265"/>
    <w:rsid w:val="00160BB9"/>
    <w:rsid w:val="00203645"/>
    <w:rsid w:val="00217FC6"/>
    <w:rsid w:val="00242EE7"/>
    <w:rsid w:val="00257CBB"/>
    <w:rsid w:val="00261592"/>
    <w:rsid w:val="002D268D"/>
    <w:rsid w:val="002E3B00"/>
    <w:rsid w:val="002E510C"/>
    <w:rsid w:val="002F7532"/>
    <w:rsid w:val="00340D50"/>
    <w:rsid w:val="00342DD3"/>
    <w:rsid w:val="00372675"/>
    <w:rsid w:val="003C224F"/>
    <w:rsid w:val="003C454C"/>
    <w:rsid w:val="003F2FC2"/>
    <w:rsid w:val="004362F4"/>
    <w:rsid w:val="0047103C"/>
    <w:rsid w:val="005264EC"/>
    <w:rsid w:val="00561768"/>
    <w:rsid w:val="005C068A"/>
    <w:rsid w:val="005C5100"/>
    <w:rsid w:val="005C659B"/>
    <w:rsid w:val="006012C2"/>
    <w:rsid w:val="00606485"/>
    <w:rsid w:val="00617144"/>
    <w:rsid w:val="006371CB"/>
    <w:rsid w:val="00685894"/>
    <w:rsid w:val="006901F4"/>
    <w:rsid w:val="00692E67"/>
    <w:rsid w:val="00693A11"/>
    <w:rsid w:val="00694346"/>
    <w:rsid w:val="006A2EDA"/>
    <w:rsid w:val="006A3248"/>
    <w:rsid w:val="006E1508"/>
    <w:rsid w:val="006E64FB"/>
    <w:rsid w:val="007163AF"/>
    <w:rsid w:val="00721590"/>
    <w:rsid w:val="007309E0"/>
    <w:rsid w:val="007746B3"/>
    <w:rsid w:val="007759A3"/>
    <w:rsid w:val="00784A8C"/>
    <w:rsid w:val="00791FFD"/>
    <w:rsid w:val="007D4C67"/>
    <w:rsid w:val="007E087C"/>
    <w:rsid w:val="0080784A"/>
    <w:rsid w:val="00816197"/>
    <w:rsid w:val="009119E4"/>
    <w:rsid w:val="00934A74"/>
    <w:rsid w:val="00965B59"/>
    <w:rsid w:val="0097056D"/>
    <w:rsid w:val="009B2AF3"/>
    <w:rsid w:val="009F0E02"/>
    <w:rsid w:val="009F2227"/>
    <w:rsid w:val="00A06B55"/>
    <w:rsid w:val="00A26CB8"/>
    <w:rsid w:val="00A404B2"/>
    <w:rsid w:val="00A43869"/>
    <w:rsid w:val="00A955ED"/>
    <w:rsid w:val="00AC16C2"/>
    <w:rsid w:val="00B151F1"/>
    <w:rsid w:val="00B36E1A"/>
    <w:rsid w:val="00B55C9C"/>
    <w:rsid w:val="00BA3341"/>
    <w:rsid w:val="00BA36DA"/>
    <w:rsid w:val="00BE2EBE"/>
    <w:rsid w:val="00BE5761"/>
    <w:rsid w:val="00BF115D"/>
    <w:rsid w:val="00C0185D"/>
    <w:rsid w:val="00C30BAF"/>
    <w:rsid w:val="00C401BB"/>
    <w:rsid w:val="00C41A59"/>
    <w:rsid w:val="00C9726E"/>
    <w:rsid w:val="00CC2301"/>
    <w:rsid w:val="00CD7768"/>
    <w:rsid w:val="00D13D6F"/>
    <w:rsid w:val="00D51440"/>
    <w:rsid w:val="00E32545"/>
    <w:rsid w:val="00E55726"/>
    <w:rsid w:val="00E620F8"/>
    <w:rsid w:val="00E7288F"/>
    <w:rsid w:val="00E826C0"/>
    <w:rsid w:val="00ED30E5"/>
    <w:rsid w:val="00EF5255"/>
    <w:rsid w:val="00EF6EA3"/>
    <w:rsid w:val="00F27C14"/>
    <w:rsid w:val="00F326A5"/>
    <w:rsid w:val="00F44F95"/>
    <w:rsid w:val="00F66F21"/>
    <w:rsid w:val="00F9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9D02"/>
  <w15:chartTrackingRefBased/>
  <w15:docId w15:val="{2331BB6B-4ED7-4D10-A414-B17E9E33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5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1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1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1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7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6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E0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cdc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9E33-1950-4142-9333-E4263311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Piranishvili</dc:creator>
  <cp:keywords/>
  <dc:description/>
  <cp:lastModifiedBy>Lela Sturua</cp:lastModifiedBy>
  <cp:revision>2</cp:revision>
  <dcterms:created xsi:type="dcterms:W3CDTF">2020-07-14T09:29:00Z</dcterms:created>
  <dcterms:modified xsi:type="dcterms:W3CDTF">2020-07-14T09:29:00Z</dcterms:modified>
</cp:coreProperties>
</file>