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B3" w:rsidRPr="003941A7" w:rsidRDefault="000614E4" w:rsidP="003941A7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b/>
          <w:i/>
          <w:sz w:val="20"/>
          <w:szCs w:val="20"/>
          <w:lang w:val="ka-GE"/>
        </w:rPr>
        <w:t>დანართი N3</w:t>
      </w:r>
      <w:bookmarkStart w:id="0" w:name="_GoBack"/>
      <w:bookmarkEnd w:id="0"/>
    </w:p>
    <w:p w:rsidR="003F4FB3" w:rsidRDefault="003F4FB3" w:rsidP="003F4FB3">
      <w:pPr>
        <w:spacing w:after="0" w:line="240" w:lineRule="auto"/>
        <w:ind w:left="142" w:right="-154" w:hanging="142"/>
        <w:jc w:val="center"/>
        <w:rPr>
          <w:rFonts w:ascii="Sylfaen" w:hAnsi="Sylfaen"/>
          <w:b/>
          <w:bCs/>
          <w:color w:val="000000"/>
          <w:sz w:val="20"/>
          <w:szCs w:val="20"/>
        </w:rPr>
      </w:pP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>„20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22</w:t>
      </w: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წლის ჯანმრთელობის დაცვის სახელმწიფო პროგრამების დამტკიცების შესახებ“ საქართველოს მთავრობის 20</w:t>
      </w:r>
      <w:r>
        <w:rPr>
          <w:rFonts w:ascii="Sylfaen" w:hAnsi="Sylfaen" w:cs="Sylfaen"/>
          <w:b/>
          <w:color w:val="000000"/>
          <w:sz w:val="20"/>
          <w:szCs w:val="20"/>
        </w:rPr>
        <w:t>2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2</w:t>
      </w: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12 იანვრის</w:t>
      </w: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N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4</w:t>
      </w:r>
      <w:r>
        <w:rPr>
          <w:rFonts w:ascii="Sylfaen" w:hAnsi="Sylfaen" w:cs="Sylfaen"/>
          <w:b/>
          <w:color w:val="000000"/>
          <w:sz w:val="20"/>
          <w:szCs w:val="20"/>
        </w:rPr>
        <w:t xml:space="preserve"> </w:t>
      </w: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დადგენილებით 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დამტკიცებული „უსაფრთხო სისხლის</w:t>
      </w:r>
      <w:r w:rsidRPr="00E75D61">
        <w:rPr>
          <w:rFonts w:ascii="Sylfaen" w:hAnsi="Sylfaen" w:cs="Sylfaen"/>
          <w:b/>
          <w:color w:val="000000"/>
          <w:sz w:val="20"/>
          <w:szCs w:val="20"/>
          <w:lang w:val="ka-GE"/>
        </w:rPr>
        <w:t>“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სახელმწიფო პროგრამით განსაზღვრული სერვისების მიმწოდებლად</w:t>
      </w:r>
      <w:r w:rsidRPr="00DE3720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DE3720">
        <w:rPr>
          <w:rFonts w:ascii="Sylfaen" w:hAnsi="Sylfaen"/>
          <w:b/>
          <w:bCs/>
          <w:color w:val="000000"/>
          <w:sz w:val="20"/>
          <w:szCs w:val="20"/>
        </w:rPr>
        <w:t>რეგისტრაციის</w:t>
      </w:r>
      <w:proofErr w:type="spellEnd"/>
      <w:r w:rsidR="003941A7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r w:rsidR="003941A7">
        <w:rPr>
          <w:rFonts w:ascii="Sylfaen" w:hAnsi="Sylfaen"/>
          <w:b/>
          <w:bCs/>
          <w:color w:val="000000"/>
          <w:sz w:val="20"/>
          <w:szCs w:val="20"/>
          <w:lang w:val="ka-GE"/>
        </w:rPr>
        <w:t>ფორმა</w:t>
      </w:r>
      <w:r w:rsidRPr="00DE3720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r>
        <w:rPr>
          <w:rFonts w:ascii="Sylfaen" w:hAnsi="Sylfaen"/>
          <w:b/>
          <w:bCs/>
          <w:color w:val="000000"/>
          <w:sz w:val="20"/>
          <w:szCs w:val="20"/>
        </w:rPr>
        <w:t xml:space="preserve">         </w:t>
      </w:r>
    </w:p>
    <w:p w:rsidR="003941A7" w:rsidRDefault="003941A7" w:rsidP="003941A7">
      <w:pPr>
        <w:spacing w:after="0" w:line="240" w:lineRule="auto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3941A7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(ფორმა ივსება დადგენილი წესის შესაბამისად)</w:t>
      </w:r>
    </w:p>
    <w:p w:rsidR="003941A7" w:rsidRPr="003941A7" w:rsidRDefault="003941A7" w:rsidP="003941A7">
      <w:pPr>
        <w:spacing w:after="0" w:line="240" w:lineRule="auto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</w:p>
    <w:p w:rsidR="003941A7" w:rsidRPr="00B070B1" w:rsidRDefault="003941A7" w:rsidP="003941A7">
      <w:pPr>
        <w:spacing w:after="0" w:line="240" w:lineRule="auto"/>
        <w:jc w:val="center"/>
        <w:rPr>
          <w:rStyle w:val="apple-style-span"/>
          <w:rFonts w:ascii="Sylfaen" w:hAnsi="Sylfaen"/>
          <w:color w:val="000000"/>
          <w:sz w:val="20"/>
          <w:szCs w:val="20"/>
        </w:rPr>
      </w:pPr>
    </w:p>
    <w:p w:rsidR="003F4FB3" w:rsidRDefault="003941A7" w:rsidP="003941A7">
      <w:pPr>
        <w:spacing w:after="0" w:line="240" w:lineRule="auto"/>
        <w:ind w:left="142" w:right="-154" w:hanging="142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B070B1">
        <w:rPr>
          <w:rStyle w:val="apple-style-span"/>
          <w:rFonts w:ascii="Sylfaen" w:hAnsi="Sylfaen"/>
          <w:b/>
          <w:color w:val="000000"/>
          <w:sz w:val="20"/>
          <w:szCs w:val="20"/>
          <w:lang w:val="ka-GE"/>
        </w:rPr>
        <w:t>რეგისტრაციის</w:t>
      </w:r>
      <w:r w:rsidRPr="00B070B1">
        <w:rPr>
          <w:rStyle w:val="apple-style-span"/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B070B1">
        <w:rPr>
          <w:rStyle w:val="apple-style-span"/>
          <w:rFonts w:ascii="Sylfaen" w:hAnsi="Sylfaen"/>
          <w:b/>
          <w:color w:val="000000"/>
          <w:sz w:val="20"/>
          <w:szCs w:val="20"/>
          <w:lang w:val="ka-GE"/>
        </w:rPr>
        <w:t xml:space="preserve">N                                                               </w:t>
      </w:r>
      <w:r w:rsidRPr="00B070B1">
        <w:rPr>
          <w:rStyle w:val="apple-style-span"/>
          <w:rFonts w:ascii="Sylfaen" w:hAnsi="Sylfaen"/>
          <w:b/>
          <w:color w:val="000000"/>
          <w:sz w:val="20"/>
          <w:szCs w:val="20"/>
        </w:rPr>
        <w:t xml:space="preserve"> </w:t>
      </w:r>
      <w:r w:rsidRPr="00B070B1">
        <w:rPr>
          <w:rStyle w:val="apple-style-span"/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        </w:t>
      </w:r>
      <w:r>
        <w:rPr>
          <w:rStyle w:val="apple-style-span"/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</w:t>
      </w:r>
      <w:r w:rsidRPr="00B070B1">
        <w:rPr>
          <w:rStyle w:val="apple-style-span"/>
          <w:rFonts w:ascii="Sylfaen" w:hAnsi="Sylfaen"/>
          <w:b/>
          <w:color w:val="000000"/>
          <w:sz w:val="20"/>
          <w:szCs w:val="20"/>
          <w:lang w:val="ka-GE"/>
        </w:rPr>
        <w:t xml:space="preserve">       ---------------------2022 წელი</w:t>
      </w:r>
    </w:p>
    <w:p w:rsidR="003F4FB3" w:rsidRPr="00DE3720" w:rsidRDefault="003F4FB3" w:rsidP="003941A7">
      <w:pPr>
        <w:spacing w:after="0" w:line="240" w:lineRule="auto"/>
        <w:ind w:left="142" w:right="-154" w:hanging="142"/>
        <w:jc w:val="both"/>
        <w:rPr>
          <w:rStyle w:val="apple-style-span"/>
          <w:rFonts w:ascii="Sylfaen" w:hAnsi="Sylfaen"/>
          <w:color w:val="000000"/>
          <w:sz w:val="20"/>
          <w:szCs w:val="20"/>
        </w:rPr>
      </w:pPr>
      <w:r>
        <w:rPr>
          <w:rFonts w:ascii="Sylfaen" w:hAnsi="Sylfaen" w:cs="Sylfaen"/>
          <w:b/>
          <w:color w:val="000000"/>
          <w:sz w:val="20"/>
          <w:szCs w:val="20"/>
        </w:rPr>
        <w:t xml:space="preserve">                                         </w:t>
      </w:r>
    </w:p>
    <w:p w:rsidR="003F4FB3" w:rsidRPr="00062734" w:rsidRDefault="003F4FB3" w:rsidP="003F4FB3">
      <w:pPr>
        <w:pStyle w:val="Centered"/>
        <w:jc w:val="left"/>
        <w:rPr>
          <w:rStyle w:val="apple-style-span"/>
          <w:rFonts w:ascii="Sylfaen" w:hAnsi="Sylfaen"/>
          <w:b/>
          <w:color w:val="000000"/>
          <w:sz w:val="20"/>
          <w:szCs w:val="20"/>
          <w:lang w:val="en-US"/>
        </w:rPr>
      </w:pPr>
    </w:p>
    <w:p w:rsidR="003F4FB3" w:rsidRDefault="003F4FB3" w:rsidP="003F4FB3">
      <w:pPr>
        <w:pStyle w:val="Centered"/>
        <w:numPr>
          <w:ilvl w:val="0"/>
          <w:numId w:val="2"/>
        </w:numPr>
        <w:ind w:left="284" w:hanging="142"/>
        <w:jc w:val="both"/>
        <w:rPr>
          <w:rStyle w:val="apple-style-span"/>
          <w:rFonts w:ascii="Sylfaen" w:hAnsi="Sylfaen"/>
          <w:b/>
          <w:color w:val="000000"/>
          <w:sz w:val="20"/>
          <w:szCs w:val="20"/>
        </w:rPr>
      </w:pPr>
      <w:r w:rsidRPr="00DE3720">
        <w:rPr>
          <w:rStyle w:val="apple-style-span"/>
          <w:rFonts w:ascii="Sylfaen" w:hAnsi="Sylfaen"/>
          <w:b/>
          <w:color w:val="000000"/>
          <w:sz w:val="20"/>
          <w:szCs w:val="20"/>
          <w:lang w:val="de-AT"/>
        </w:rPr>
        <w:t>სამედიცინო დაწესებულების</w:t>
      </w:r>
      <w:r w:rsidRPr="00DE3720">
        <w:rPr>
          <w:rStyle w:val="apple-style-span"/>
          <w:rFonts w:ascii="Sylfaen" w:hAnsi="Sylfaen"/>
          <w:b/>
          <w:color w:val="000000"/>
          <w:sz w:val="20"/>
          <w:szCs w:val="20"/>
        </w:rPr>
        <w:t xml:space="preserve"> </w:t>
      </w:r>
      <w:r w:rsidRPr="00DE3720">
        <w:rPr>
          <w:rStyle w:val="apple-style-span"/>
          <w:rFonts w:ascii="Sylfaen" w:hAnsi="Sylfaen"/>
          <w:b/>
          <w:color w:val="000000"/>
          <w:sz w:val="20"/>
          <w:szCs w:val="20"/>
          <w:lang w:val="de-AT"/>
        </w:rPr>
        <w:t>რეკვიზიტები</w:t>
      </w:r>
      <w:r w:rsidRPr="00DE3720">
        <w:rPr>
          <w:rStyle w:val="apple-style-span"/>
          <w:rFonts w:ascii="Sylfaen" w:hAnsi="Sylfaen"/>
          <w:b/>
          <w:color w:val="000000"/>
          <w:sz w:val="20"/>
          <w:szCs w:val="20"/>
        </w:rPr>
        <w:t>:</w:t>
      </w:r>
    </w:p>
    <w:p w:rsidR="003F4FB3" w:rsidRPr="00DE3720" w:rsidRDefault="003F4FB3" w:rsidP="003F4FB3">
      <w:pPr>
        <w:pStyle w:val="Centered"/>
        <w:ind w:left="426"/>
        <w:jc w:val="left"/>
        <w:rPr>
          <w:rStyle w:val="apple-style-span"/>
          <w:rFonts w:ascii="Sylfaen" w:hAnsi="Sylfaen"/>
          <w:b/>
          <w:color w:val="000000"/>
          <w:sz w:val="20"/>
          <w:szCs w:val="20"/>
        </w:rPr>
      </w:pPr>
    </w:p>
    <w:p w:rsidR="003F4FB3" w:rsidRPr="00DE3720" w:rsidRDefault="003F4FB3" w:rsidP="003F4FB3">
      <w:pPr>
        <w:pStyle w:val="Centered"/>
        <w:jc w:val="left"/>
        <w:rPr>
          <w:rStyle w:val="apple-style-span"/>
          <w:rFonts w:ascii="Sylfaen" w:hAnsi="Sylfaen"/>
          <w:color w:val="000000"/>
          <w:sz w:val="20"/>
          <w:szCs w:val="20"/>
          <w:lang w:val="de-AT"/>
        </w:rPr>
      </w:pPr>
      <w:r w:rsidRPr="00DE3720">
        <w:rPr>
          <w:rStyle w:val="apple-style-span"/>
          <w:rFonts w:ascii="Sylfaen" w:hAnsi="Sylfaen"/>
          <w:color w:val="000000"/>
          <w:sz w:val="20"/>
          <w:szCs w:val="20"/>
          <w:lang w:val="de-AT"/>
        </w:rPr>
        <w:t>მითითებული მონაცემები გამოყენებული იქნება პროგრამის ფარგლებში ოფიცილური ურთიერთობებისათვის</w:t>
      </w:r>
    </w:p>
    <w:p w:rsidR="003F4FB3" w:rsidRPr="00746660" w:rsidRDefault="003F4FB3" w:rsidP="003F4FB3">
      <w:pPr>
        <w:pStyle w:val="Centered"/>
        <w:jc w:val="left"/>
        <w:rPr>
          <w:rStyle w:val="apple-style-span"/>
          <w:rFonts w:ascii="Sylfaen" w:hAnsi="Sylfaen"/>
          <w:color w:val="000000"/>
          <w:szCs w:val="16"/>
          <w:lang w:val="de-AT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8"/>
        <w:gridCol w:w="4786"/>
      </w:tblGrid>
      <w:tr w:rsidR="003F4FB3" w:rsidRPr="00DE3720" w:rsidTr="00E73940">
        <w:trPr>
          <w:jc w:val="center"/>
        </w:trPr>
        <w:tc>
          <w:tcPr>
            <w:tcW w:w="5637" w:type="dxa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დაწესებულების სრული დასახელება</w:t>
            </w:r>
            <w:r w:rsidRPr="00DE3720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auto"/>
          </w:tcPr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DE3720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</w:p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3F4FB3" w:rsidRPr="00DE3720" w:rsidRDefault="003F4FB3" w:rsidP="00E73940">
            <w:pPr>
              <w:pStyle w:val="Centered"/>
              <w:jc w:val="left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საიდენტიფიკაციო კოდი</w:t>
            </w:r>
          </w:p>
        </w:tc>
      </w:tr>
      <w:tr w:rsidR="003F4FB3" w:rsidRPr="00DE3720" w:rsidTr="00E73940">
        <w:trPr>
          <w:trHeight w:val="530"/>
          <w:jc w:val="center"/>
        </w:trPr>
        <w:tc>
          <w:tcPr>
            <w:tcW w:w="5637" w:type="dxa"/>
            <w:shd w:val="clear" w:color="auto" w:fill="auto"/>
          </w:tcPr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DE3720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 xml:space="preserve">   </w:t>
            </w:r>
          </w:p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</w:p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3F4FB3" w:rsidRPr="00DE3720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4786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4"/>
              <w:gridCol w:w="444"/>
              <w:gridCol w:w="445"/>
              <w:gridCol w:w="444"/>
              <w:gridCol w:w="445"/>
              <w:gridCol w:w="444"/>
              <w:gridCol w:w="445"/>
            </w:tblGrid>
            <w:tr w:rsidR="003F4FB3" w:rsidRPr="00DE3720" w:rsidTr="00E73940">
              <w:trPr>
                <w:trHeight w:val="348"/>
              </w:trPr>
              <w:tc>
                <w:tcPr>
                  <w:tcW w:w="443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ind w:right="-228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3F4FB3" w:rsidRPr="00DE3720" w:rsidRDefault="003F4FB3" w:rsidP="00E73940">
                  <w:pPr>
                    <w:spacing w:after="0" w:line="240" w:lineRule="auto"/>
                    <w:jc w:val="center"/>
                    <w:rPr>
                      <w:rStyle w:val="apple-style-span"/>
                      <w:rFonts w:ascii="Sylfaen" w:hAnsi="Sylfaen"/>
                      <w:color w:val="000000"/>
                      <w:sz w:val="20"/>
                      <w:szCs w:val="20"/>
                      <w:lang w:val="de-AT"/>
                    </w:rPr>
                  </w:pPr>
                </w:p>
              </w:tc>
            </w:tr>
          </w:tbl>
          <w:p w:rsidR="003F4FB3" w:rsidRPr="00DE3720" w:rsidRDefault="003F4FB3" w:rsidP="00E73940">
            <w:pPr>
              <w:shd w:val="clear" w:color="auto" w:fill="FFFFFF"/>
              <w:spacing w:after="0" w:line="240" w:lineRule="auto"/>
              <w:jc w:val="center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</w:p>
        </w:tc>
      </w:tr>
    </w:tbl>
    <w:p w:rsidR="003F4FB3" w:rsidRPr="00DE3720" w:rsidRDefault="003F4FB3" w:rsidP="003F4FB3">
      <w:pPr>
        <w:pStyle w:val="Centered"/>
        <w:jc w:val="left"/>
        <w:rPr>
          <w:rStyle w:val="apple-style-span"/>
          <w:rFonts w:ascii="Sylfaen" w:hAnsi="Sylfaen"/>
          <w:color w:val="000000"/>
          <w:sz w:val="20"/>
          <w:szCs w:val="20"/>
        </w:rPr>
      </w:pPr>
      <w:r w:rsidRPr="00DE3720">
        <w:rPr>
          <w:rStyle w:val="apple-style-span"/>
          <w:rFonts w:ascii="Sylfaen" w:hAnsi="Sylfaen"/>
          <w:color w:val="000000"/>
          <w:sz w:val="20"/>
          <w:szCs w:val="20"/>
        </w:rPr>
        <w:t xml:space="preserve">                                        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2106"/>
        <w:gridCol w:w="7"/>
        <w:gridCol w:w="5098"/>
      </w:tblGrid>
      <w:tr w:rsidR="003F4FB3" w:rsidRPr="00DE3720" w:rsidTr="003941A7">
        <w:trPr>
          <w:trHeight w:val="262"/>
          <w:jc w:val="center"/>
        </w:trPr>
        <w:tc>
          <w:tcPr>
            <w:tcW w:w="10881" w:type="dxa"/>
            <w:gridSpan w:val="4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Fonts w:ascii="Sylfaen" w:hAnsi="Sylfaen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იურიდიული მისამართი</w:t>
            </w:r>
          </w:p>
        </w:tc>
      </w:tr>
      <w:tr w:rsidR="003F4FB3" w:rsidRPr="00DE3720" w:rsidTr="003941A7">
        <w:trPr>
          <w:trHeight w:val="525"/>
          <w:jc w:val="center"/>
        </w:trPr>
        <w:tc>
          <w:tcPr>
            <w:tcW w:w="5776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ქალაქი/მუნიციპალიტეტი: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</w:tr>
      <w:tr w:rsidR="003F4FB3" w:rsidRPr="00DE3720" w:rsidTr="003941A7">
        <w:trPr>
          <w:trHeight w:val="262"/>
          <w:jc w:val="center"/>
        </w:trPr>
        <w:tc>
          <w:tcPr>
            <w:tcW w:w="10881" w:type="dxa"/>
            <w:gridSpan w:val="4"/>
            <w:shd w:val="clear" w:color="auto" w:fill="D9D9D9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ფაქტიური (მომსახურების მიწოდების ადგილი) მისამართი</w:t>
            </w:r>
          </w:p>
        </w:tc>
      </w:tr>
      <w:tr w:rsidR="003F4FB3" w:rsidRPr="00DE3720" w:rsidTr="003941A7">
        <w:trPr>
          <w:trHeight w:val="525"/>
          <w:jc w:val="center"/>
        </w:trPr>
        <w:tc>
          <w:tcPr>
            <w:tcW w:w="5776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ქალაქი/მუნიციპალიტეტი: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</w:tr>
      <w:tr w:rsidR="003F4FB3" w:rsidRPr="00DE3720" w:rsidTr="003941A7">
        <w:trPr>
          <w:trHeight w:val="262"/>
          <w:jc w:val="center"/>
        </w:trPr>
        <w:tc>
          <w:tcPr>
            <w:tcW w:w="10881" w:type="dxa"/>
            <w:gridSpan w:val="4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Fonts w:ascii="Sylfaen" w:hAnsi="Sylfaen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დაწესებულების საკონტაქტო ინფორმაცია</w:t>
            </w:r>
          </w:p>
        </w:tc>
      </w:tr>
      <w:tr w:rsidR="003F4FB3" w:rsidRPr="00DE3720" w:rsidTr="003941A7">
        <w:trPr>
          <w:trHeight w:val="525"/>
          <w:jc w:val="center"/>
        </w:trPr>
        <w:tc>
          <w:tcPr>
            <w:tcW w:w="5776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ტელეფონი: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ფოსტა:</w:t>
            </w:r>
          </w:p>
        </w:tc>
      </w:tr>
      <w:tr w:rsidR="003F4FB3" w:rsidRPr="00DE3720" w:rsidTr="003941A7">
        <w:trPr>
          <w:trHeight w:val="246"/>
          <w:jc w:val="center"/>
        </w:trPr>
        <w:tc>
          <w:tcPr>
            <w:tcW w:w="10881" w:type="dxa"/>
            <w:gridSpan w:val="4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Fonts w:ascii="Sylfaen" w:hAnsi="Sylfaen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საბანკო რეკვიზიტები</w:t>
            </w:r>
          </w:p>
        </w:tc>
      </w:tr>
      <w:tr w:rsidR="003F4FB3" w:rsidRPr="00DE3720" w:rsidTr="003941A7">
        <w:trPr>
          <w:trHeight w:val="1327"/>
          <w:jc w:val="center"/>
        </w:trPr>
        <w:tc>
          <w:tcPr>
            <w:tcW w:w="3670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საბანკო დაწესებულების დასახელება: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ბანკის კოდი: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97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ანგარიშის ნომერი:</w:t>
            </w:r>
          </w:p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F4FB3" w:rsidRDefault="003F4FB3" w:rsidP="003F4FB3">
      <w:pPr>
        <w:spacing w:after="0" w:line="240" w:lineRule="auto"/>
        <w:jc w:val="both"/>
        <w:rPr>
          <w:rFonts w:ascii="Sylfaen" w:hAnsi="Sylfaen"/>
          <w:b/>
          <w:color w:val="000000"/>
          <w:sz w:val="20"/>
          <w:szCs w:val="20"/>
          <w:lang w:val="de-AT"/>
        </w:rPr>
      </w:pPr>
    </w:p>
    <w:p w:rsidR="003F4FB3" w:rsidRPr="00097BC8" w:rsidRDefault="003F4FB3" w:rsidP="003F4FB3">
      <w:pPr>
        <w:spacing w:after="0" w:line="240" w:lineRule="auto"/>
        <w:jc w:val="both"/>
        <w:rPr>
          <w:rFonts w:ascii="Sylfaen" w:eastAsia="Sylfaen" w:hAnsi="Sylfaen"/>
          <w:color w:val="000000"/>
          <w:sz w:val="20"/>
          <w:szCs w:val="20"/>
          <w:lang w:val="de-AT"/>
        </w:rPr>
      </w:pPr>
      <w:r w:rsidRPr="00097BC8">
        <w:rPr>
          <w:rFonts w:ascii="Sylfaen" w:hAnsi="Sylfaen"/>
          <w:color w:val="000000"/>
          <w:sz w:val="20"/>
          <w:szCs w:val="20"/>
          <w:lang w:val="de-AT"/>
        </w:rPr>
        <w:t>ვადასტურებთ განაცხად</w:t>
      </w:r>
      <w:r w:rsidRPr="00097BC8">
        <w:rPr>
          <w:rFonts w:ascii="Sylfaen" w:hAnsi="Sylfaen"/>
          <w:color w:val="000000"/>
          <w:sz w:val="20"/>
          <w:szCs w:val="20"/>
          <w:lang w:val="ka-GE"/>
        </w:rPr>
        <w:t>ში ჩემს მიერ დაფიქსირებული მონაცემების სისწორეს</w:t>
      </w:r>
      <w:r w:rsidRPr="00097BC8">
        <w:rPr>
          <w:rFonts w:ascii="Sylfaen" w:hAnsi="Sylfaen"/>
          <w:color w:val="000000"/>
          <w:sz w:val="20"/>
          <w:szCs w:val="20"/>
          <w:lang w:val="de-AT"/>
        </w:rPr>
        <w:t>,</w:t>
      </w:r>
      <w:r w:rsidRPr="00097BC8">
        <w:rPr>
          <w:rFonts w:ascii="Sylfaen" w:hAnsi="Sylfaen"/>
          <w:color w:val="000000"/>
          <w:sz w:val="20"/>
          <w:szCs w:val="20"/>
          <w:lang w:val="ka-GE"/>
        </w:rPr>
        <w:t xml:space="preserve"> მათ შორის</w:t>
      </w:r>
      <w:r w:rsidRPr="00097BC8">
        <w:rPr>
          <w:rFonts w:ascii="Sylfaen" w:hAnsi="Sylfaen"/>
          <w:color w:val="000000"/>
          <w:sz w:val="20"/>
          <w:szCs w:val="20"/>
          <w:lang w:val="de-AT"/>
        </w:rPr>
        <w:t xml:space="preserve"> 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>„უსაფრთხო სისხლის“ სახელმწიფო პროგრამით განსაზღვრული სერვისების</w:t>
      </w:r>
      <w:r w:rsidRPr="00097BC8">
        <w:rPr>
          <w:rFonts w:ascii="Sylfaen" w:hAnsi="Sylfaen"/>
          <w:color w:val="000000"/>
          <w:sz w:val="20"/>
          <w:szCs w:val="20"/>
          <w:lang w:val="ka-GE"/>
        </w:rPr>
        <w:t xml:space="preserve"> მიწოდების ვალდებულებას და გამოვთქვამთ მზადყოფნას შევასრულოთ საქართველოს მოქმედი კანონმდებლობით, მათ შორის 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>„202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2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 xml:space="preserve"> წლის ჯანმრთელობის დაცვის სახელმწიფო პროგრამების დამტკიცების შესახებ“ საქართველოს მთავრობის 20</w:t>
      </w:r>
      <w:r>
        <w:rPr>
          <w:rFonts w:ascii="Sylfaen" w:hAnsi="Sylfaen" w:cs="Sylfaen"/>
          <w:color w:val="000000"/>
          <w:sz w:val="20"/>
          <w:szCs w:val="20"/>
        </w:rPr>
        <w:t>2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2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12 იანვრის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 xml:space="preserve"> N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4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 xml:space="preserve"> დადგენილებით</w:t>
      </w:r>
      <w:r w:rsidRPr="00097BC8">
        <w:rPr>
          <w:rFonts w:ascii="Sylfaen" w:hAnsi="Sylfaen"/>
          <w:color w:val="000000"/>
          <w:sz w:val="20"/>
          <w:szCs w:val="20"/>
          <w:lang w:val="ka-GE"/>
        </w:rPr>
        <w:t xml:space="preserve"> გათვალისწინებული შესაბამისი ვალდებულებები, რასაც გავეცანი და ვადასტურებ ხელმოწერით.</w:t>
      </w:r>
    </w:p>
    <w:p w:rsidR="003F4FB3" w:rsidRPr="00DE3720" w:rsidRDefault="003F4FB3" w:rsidP="003F4FB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7369"/>
      </w:tblGrid>
      <w:tr w:rsidR="003F4FB3" w:rsidRPr="00DE3720" w:rsidTr="00E73940">
        <w:tc>
          <w:tcPr>
            <w:tcW w:w="11261" w:type="dxa"/>
            <w:gridSpan w:val="2"/>
            <w:shd w:val="clear" w:color="auto" w:fill="D9D9D9"/>
          </w:tcPr>
          <w:p w:rsidR="003F4FB3" w:rsidRPr="00DE3720" w:rsidRDefault="003F4FB3" w:rsidP="00E73940">
            <w:pPr>
              <w:pStyle w:val="Centered"/>
              <w:jc w:val="left"/>
              <w:rPr>
                <w:rFonts w:ascii="Sylfaen" w:hAnsi="Sylfaen"/>
                <w:sz w:val="20"/>
                <w:szCs w:val="20"/>
              </w:rPr>
            </w:pPr>
            <w:r w:rsidRPr="00DE3720">
              <w:rPr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სამედიცინო დაწესებულების ხელმძღვანელის</w:t>
            </w:r>
          </w:p>
        </w:tc>
      </w:tr>
      <w:tr w:rsidR="003F4FB3" w:rsidRPr="00DE3720" w:rsidTr="00E73940">
        <w:trPr>
          <w:trHeight w:val="278"/>
        </w:trPr>
        <w:tc>
          <w:tcPr>
            <w:tcW w:w="3369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892" w:type="dxa"/>
            <w:tcBorders>
              <w:right w:val="single" w:sz="4" w:space="0" w:color="auto"/>
            </w:tcBorders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F4FB3" w:rsidRPr="00DE3720" w:rsidTr="00E73940">
        <w:trPr>
          <w:trHeight w:val="283"/>
        </w:trPr>
        <w:tc>
          <w:tcPr>
            <w:tcW w:w="3369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7892" w:type="dxa"/>
            <w:tcBorders>
              <w:right w:val="single" w:sz="4" w:space="0" w:color="auto"/>
            </w:tcBorders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F4FB3" w:rsidRPr="00DE3720" w:rsidTr="00E73940">
        <w:trPr>
          <w:trHeight w:val="258"/>
        </w:trPr>
        <w:tc>
          <w:tcPr>
            <w:tcW w:w="3369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პირადი ტელეფონი (მობილური)</w:t>
            </w:r>
          </w:p>
        </w:tc>
        <w:tc>
          <w:tcPr>
            <w:tcW w:w="7892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F4FB3" w:rsidRPr="00DE3720" w:rsidTr="00E73940">
        <w:trPr>
          <w:trHeight w:val="277"/>
        </w:trPr>
        <w:tc>
          <w:tcPr>
            <w:tcW w:w="3369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3720">
              <w:rPr>
                <w:rFonts w:ascii="Sylfaen" w:hAnsi="Sylfaen"/>
                <w:sz w:val="20"/>
                <w:szCs w:val="20"/>
                <w:lang w:val="ka-GE"/>
              </w:rPr>
              <w:t>პირადი ელექტრონული ფოსტა</w:t>
            </w:r>
          </w:p>
        </w:tc>
        <w:tc>
          <w:tcPr>
            <w:tcW w:w="7892" w:type="dxa"/>
            <w:shd w:val="clear" w:color="auto" w:fill="auto"/>
          </w:tcPr>
          <w:p w:rsidR="003F4FB3" w:rsidRPr="00DE3720" w:rsidRDefault="003F4FB3" w:rsidP="00E7394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67945</wp:posOffset>
                </wp:positionV>
                <wp:extent cx="1081405" cy="1038225"/>
                <wp:effectExtent l="9525" t="5715" r="13970" b="1333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FB3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3F4FB3" w:rsidRPr="001039E8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3F4FB3" w:rsidRPr="00E33F7C" w:rsidRDefault="003F4FB3" w:rsidP="003F4F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left:0;text-align:left;margin-left:440.4pt;margin-top:5.35pt;width:85.1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">
                <v:stroke dashstyle="1 1"/>
                <v:textbox>
                  <w:txbxContent>
                    <w:p w:rsidR="003F4FB3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3F4FB3" w:rsidRPr="001039E8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 დაწესებულების ბეჭედი</w:t>
                      </w:r>
                    </w:p>
                    <w:p w:rsidR="003F4FB3" w:rsidRPr="00E33F7C" w:rsidRDefault="003F4FB3" w:rsidP="003F4FB3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72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F4FB3" w:rsidRDefault="003F4FB3" w:rsidP="003941A7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</w:t>
      </w: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>------------------------------------------</w:t>
      </w:r>
      <w:r>
        <w:rPr>
          <w:rFonts w:ascii="Sylfaen" w:hAnsi="Sylfaen"/>
          <w:sz w:val="20"/>
          <w:szCs w:val="20"/>
          <w:lang w:val="ka-GE"/>
        </w:rPr>
        <w:t xml:space="preserve">------              </w:t>
      </w:r>
      <w:r w:rsidRPr="00DE3720">
        <w:rPr>
          <w:rFonts w:ascii="Sylfaen" w:hAnsi="Sylfaen"/>
          <w:sz w:val="20"/>
          <w:szCs w:val="20"/>
          <w:lang w:val="ka-GE"/>
        </w:rPr>
        <w:t xml:space="preserve">------------------------------------------            </w:t>
      </w:r>
    </w:p>
    <w:p w:rsidR="003F4FB3" w:rsidRPr="00097BC8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>ხელმოწერა                                                                       თარიღი (რიცხვი, თვე, წელი)</w:t>
      </w:r>
      <w:r>
        <w:rPr>
          <w:rFonts w:ascii="Sylfaen" w:hAnsi="Sylfaen"/>
          <w:sz w:val="20"/>
          <w:szCs w:val="20"/>
          <w:lang w:val="ka-GE"/>
        </w:rPr>
        <w:t xml:space="preserve">                           </w:t>
      </w:r>
    </w:p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3F4FB3" w:rsidRPr="00097BC8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097BC8">
        <w:rPr>
          <w:rFonts w:ascii="Sylfaen" w:hAnsi="Sylfaen"/>
          <w:bCs/>
          <w:sz w:val="20"/>
          <w:szCs w:val="20"/>
          <w:lang w:val="ka-GE"/>
        </w:rPr>
        <w:t>ჩაიბარა:</w:t>
      </w:r>
    </w:p>
    <w:p w:rsidR="003F4FB3" w:rsidRPr="00097BC8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097BC8">
        <w:rPr>
          <w:rFonts w:ascii="Sylfaen" w:hAnsi="Sylfaen"/>
          <w:bCs/>
          <w:sz w:val="20"/>
          <w:szCs w:val="20"/>
          <w:lang w:val="ka-GE"/>
        </w:rPr>
        <w:t xml:space="preserve">სსიპ - ლ.საყვარელიძის სახელობის დაავადებათა კონტროლისა </w:t>
      </w:r>
    </w:p>
    <w:p w:rsidR="003F4FB3" w:rsidRPr="00097BC8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097BC8">
        <w:rPr>
          <w:rFonts w:ascii="Sylfaen" w:hAnsi="Sylfaen"/>
          <w:bCs/>
          <w:sz w:val="20"/>
          <w:szCs w:val="20"/>
          <w:lang w:val="ka-GE"/>
        </w:rPr>
        <w:t xml:space="preserve">და საზოგადოებრივი ჯანმრთელობის </w:t>
      </w:r>
    </w:p>
    <w:p w:rsidR="003F4FB3" w:rsidRPr="00746660" w:rsidRDefault="003F4FB3" w:rsidP="003F4FB3">
      <w:pPr>
        <w:spacing w:after="0" w:line="240" w:lineRule="auto"/>
        <w:rPr>
          <w:rFonts w:ascii="Sylfaen" w:hAnsi="Sylfaen"/>
          <w:sz w:val="16"/>
          <w:szCs w:val="16"/>
        </w:rPr>
      </w:pPr>
      <w:r w:rsidRPr="00097BC8">
        <w:rPr>
          <w:rFonts w:ascii="Sylfaen" w:hAnsi="Sylfaen"/>
          <w:bCs/>
          <w:sz w:val="20"/>
          <w:szCs w:val="20"/>
          <w:lang w:val="ka-GE"/>
        </w:rPr>
        <w:t>ეროვნული ცენტრის პასუხისმგებელი პირის ხელმოწერა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 xml:space="preserve">     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</w:t>
      </w:r>
    </w:p>
    <w:p w:rsidR="003F4FB3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F4FB3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sz w:val="20"/>
          <w:szCs w:val="20"/>
        </w:rPr>
      </w:pPr>
      <w:r w:rsidRPr="00DE3720">
        <w:rPr>
          <w:rFonts w:ascii="Sylfaen" w:hAnsi="Sylfaen" w:cs="Sylfaen"/>
          <w:b/>
          <w:sz w:val="20"/>
          <w:szCs w:val="20"/>
          <w:lang w:val="ka-GE"/>
        </w:rPr>
        <w:lastRenderedPageBreak/>
        <w:t>მე        _________________________________________________________</w:t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</w:r>
      <w:r w:rsidRPr="00DE3720">
        <w:rPr>
          <w:rFonts w:ascii="Sylfaen" w:hAnsi="Sylfaen" w:cs="Sylfaen"/>
          <w:b/>
          <w:sz w:val="20"/>
          <w:szCs w:val="20"/>
          <w:lang w:val="ka-GE"/>
        </w:rPr>
        <w:softHyphen/>
        <w:t xml:space="preserve">_________________,   </w:t>
      </w:r>
      <w:r w:rsidRPr="00DE3720">
        <w:rPr>
          <w:rFonts w:ascii="Sylfaen" w:hAnsi="Sylfaen" w:cs="Sylfaen"/>
          <w:b/>
          <w:sz w:val="20"/>
          <w:szCs w:val="20"/>
        </w:rPr>
        <w:t xml:space="preserve"> </w:t>
      </w:r>
    </w:p>
    <w:p w:rsidR="003F4FB3" w:rsidRPr="00DE3720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-14605</wp:posOffset>
                </wp:positionV>
                <wp:extent cx="2256155" cy="254000"/>
                <wp:effectExtent l="0" t="0" r="1079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B3" w:rsidRPr="00E5660E" w:rsidRDefault="003F4FB3" w:rsidP="003F4FB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5660E">
                              <w:rPr>
                                <w:rFonts w:ascii="Sylfaen" w:hAnsi="Sylfaen"/>
                                <w:i/>
                                <w:sz w:val="20"/>
                                <w:szCs w:val="20"/>
                                <w:lang w:val="ka-GE"/>
                              </w:rPr>
                              <w:t>სახელი, გვარი, თანამდებობა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0.15pt;margin-top:-1.15pt;width:177.6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" strokecolor="white">
                <v:textbox>
                  <w:txbxContent>
                    <w:p w:rsidR="003F4FB3" w:rsidRPr="00E5660E" w:rsidRDefault="003F4FB3" w:rsidP="003F4FB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5660E">
                        <w:rPr>
                          <w:rFonts w:ascii="Sylfaen" w:hAnsi="Sylfaen"/>
                          <w:i/>
                          <w:sz w:val="20"/>
                          <w:szCs w:val="20"/>
                          <w:lang w:val="ka-GE"/>
                        </w:rPr>
                        <w:t>სახელი, გვარი, თანამდებობა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3F4FB3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3F4FB3" w:rsidRPr="00097BC8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0"/>
          <w:szCs w:val="20"/>
          <w:lang w:val="ka-GE"/>
        </w:rPr>
      </w:pPr>
      <w:r w:rsidRPr="00097BC8">
        <w:rPr>
          <w:rFonts w:ascii="Sylfaen" w:hAnsi="Sylfaen" w:cs="Sylfaen"/>
          <w:sz w:val="20"/>
          <w:szCs w:val="20"/>
          <w:lang w:val="ka-GE"/>
        </w:rPr>
        <w:t>ორგანიზაციის სახელით,</w:t>
      </w:r>
      <w:r w:rsidRPr="00097BC8">
        <w:rPr>
          <w:rFonts w:ascii="Sylfaen" w:hAnsi="Sylfaen" w:cs="Sylfaen"/>
          <w:sz w:val="20"/>
          <w:szCs w:val="20"/>
        </w:rPr>
        <w:t xml:space="preserve"> </w:t>
      </w:r>
      <w:r w:rsidRPr="00097BC8">
        <w:rPr>
          <w:rFonts w:ascii="Sylfaen" w:hAnsi="Sylfaen" w:cs="Sylfaen"/>
          <w:sz w:val="20"/>
          <w:szCs w:val="20"/>
          <w:lang w:val="ka-GE"/>
        </w:rPr>
        <w:t xml:space="preserve"> წინამდებარე  </w:t>
      </w:r>
      <w:proofErr w:type="spellStart"/>
      <w:r w:rsidRPr="00097BC8">
        <w:rPr>
          <w:rFonts w:ascii="Sylfaen" w:hAnsi="Sylfaen" w:cs="Sylfaen"/>
          <w:sz w:val="20"/>
          <w:szCs w:val="20"/>
        </w:rPr>
        <w:t>განაცხად</w:t>
      </w:r>
      <w:proofErr w:type="spellEnd"/>
      <w:r w:rsidRPr="00097BC8">
        <w:rPr>
          <w:rFonts w:ascii="Sylfaen" w:hAnsi="Sylfaen" w:cs="Sylfaen"/>
          <w:sz w:val="20"/>
          <w:szCs w:val="20"/>
          <w:lang w:val="ka-GE"/>
        </w:rPr>
        <w:t>ზე</w:t>
      </w:r>
      <w:r w:rsidRPr="00097BC8">
        <w:rPr>
          <w:rFonts w:ascii="Sylfaen" w:hAnsi="Sylfaen" w:cs="Sylfaen"/>
          <w:sz w:val="20"/>
          <w:szCs w:val="20"/>
        </w:rPr>
        <w:t xml:space="preserve"> </w:t>
      </w:r>
      <w:r w:rsidRPr="00097BC8">
        <w:rPr>
          <w:rFonts w:ascii="Sylfaen" w:hAnsi="Sylfaen" w:cs="Sylfaen"/>
          <w:sz w:val="20"/>
          <w:szCs w:val="20"/>
          <w:lang w:val="ka-GE"/>
        </w:rPr>
        <w:t xml:space="preserve">ხელმოწერით ვადასტურებ, რომ სრულად ვიცნობთ </w:t>
      </w:r>
      <w:r w:rsidRPr="00097BC8">
        <w:rPr>
          <w:rFonts w:ascii="Sylfaen" w:hAnsi="Sylfaen" w:cs="Sylfaen"/>
          <w:color w:val="000000"/>
          <w:sz w:val="20"/>
          <w:szCs w:val="20"/>
          <w:lang w:val="ka-GE"/>
        </w:rPr>
        <w:t>„უსაფრთხო სისხლის“ სახელმწიფო პროგრამით</w:t>
      </w:r>
      <w:r w:rsidRPr="00097BC8">
        <w:rPr>
          <w:rFonts w:ascii="Sylfaen" w:hAnsi="Sylfaen"/>
          <w:color w:val="000000"/>
          <w:sz w:val="20"/>
          <w:szCs w:val="20"/>
          <w:lang w:val="ka-GE"/>
        </w:rPr>
        <w:t xml:space="preserve"> გასაწევი მომსახურების </w:t>
      </w:r>
      <w:r w:rsidRPr="00097BC8">
        <w:rPr>
          <w:rFonts w:ascii="Sylfaen" w:hAnsi="Sylfaen" w:cs="Sylfaen"/>
          <w:sz w:val="20"/>
          <w:szCs w:val="20"/>
          <w:lang w:val="ka-GE"/>
        </w:rPr>
        <w:t xml:space="preserve"> ვალდებულებას, დამატებით პირობებს, ვაკმაყოფილებთ ასეთი საქმიანობისათვის კანონმდებლობით დადგენილ მოთხოვნებს და ვიღებთ პასუხისმგებლობას, როგორც მომსახურების მიმწოდებელი მონიშნული </w:t>
      </w:r>
      <w:proofErr w:type="spellStart"/>
      <w:r w:rsidRPr="00097BC8">
        <w:rPr>
          <w:rFonts w:ascii="Sylfaen" w:hAnsi="Sylfaen" w:cs="Sylfaen"/>
          <w:sz w:val="20"/>
          <w:szCs w:val="20"/>
        </w:rPr>
        <w:t>პროგრამით</w:t>
      </w:r>
      <w:proofErr w:type="spellEnd"/>
      <w:r w:rsidRPr="00097BC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97BC8">
        <w:rPr>
          <w:rFonts w:ascii="Sylfaen" w:hAnsi="Sylfaen" w:cs="Sylfaen"/>
          <w:sz w:val="20"/>
          <w:szCs w:val="20"/>
        </w:rPr>
        <w:t>ნაკისრი</w:t>
      </w:r>
      <w:proofErr w:type="spellEnd"/>
      <w:r w:rsidRPr="00097BC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097BC8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097BC8">
        <w:rPr>
          <w:rFonts w:ascii="Sylfaen" w:hAnsi="Sylfaen" w:cs="Sylfaen"/>
          <w:sz w:val="20"/>
          <w:szCs w:val="20"/>
          <w:lang w:val="ka-GE"/>
        </w:rPr>
        <w:t xml:space="preserve"> სრულ და ჯეროვან </w:t>
      </w:r>
      <w:proofErr w:type="spellStart"/>
      <w:r w:rsidRPr="00097BC8">
        <w:rPr>
          <w:rFonts w:ascii="Sylfaen" w:hAnsi="Sylfaen" w:cs="Sylfaen"/>
          <w:sz w:val="20"/>
          <w:szCs w:val="20"/>
        </w:rPr>
        <w:t>შესრულებაზე</w:t>
      </w:r>
      <w:proofErr w:type="spellEnd"/>
      <w:r w:rsidRPr="00097BC8">
        <w:rPr>
          <w:rFonts w:ascii="Sylfaen" w:hAnsi="Sylfaen" w:cs="Sylfaen"/>
          <w:sz w:val="20"/>
          <w:szCs w:val="20"/>
        </w:rPr>
        <w:t xml:space="preserve">, </w:t>
      </w:r>
      <w:r w:rsidRPr="00097BC8">
        <w:rPr>
          <w:rFonts w:ascii="Sylfaen" w:hAnsi="Sylfaen" w:cs="Sylfaen"/>
          <w:sz w:val="20"/>
          <w:szCs w:val="20"/>
          <w:lang w:val="ka-GE"/>
        </w:rPr>
        <w:t>ასევე ვადასტურებ, რომ პროგრამის მოსარგებლეებს</w:t>
      </w:r>
      <w:r w:rsidRPr="00097BC8">
        <w:rPr>
          <w:rFonts w:ascii="Sylfaen" w:eastAsia="Sylfaen" w:hAnsi="Sylfaen"/>
          <w:sz w:val="20"/>
          <w:szCs w:val="20"/>
        </w:rPr>
        <w:t xml:space="preserve"> </w:t>
      </w:r>
      <w:r w:rsidRPr="00097BC8">
        <w:rPr>
          <w:rFonts w:ascii="Sylfaen" w:eastAsia="Sylfaen" w:hAnsi="Sylfaen"/>
          <w:sz w:val="20"/>
          <w:szCs w:val="20"/>
          <w:lang w:val="ka-GE"/>
        </w:rPr>
        <w:t>მომსახურებას</w:t>
      </w:r>
      <w:r w:rsidRPr="00097BC8">
        <w:rPr>
          <w:rFonts w:ascii="Sylfaen" w:eastAsia="Sylfaen" w:hAnsi="Sylfaen"/>
          <w:sz w:val="20"/>
          <w:szCs w:val="20"/>
        </w:rPr>
        <w:t xml:space="preserve"> </w:t>
      </w:r>
      <w:proofErr w:type="spellStart"/>
      <w:r w:rsidRPr="00097BC8">
        <w:rPr>
          <w:rFonts w:ascii="Sylfaen" w:eastAsia="Sylfaen" w:hAnsi="Sylfaen"/>
          <w:sz w:val="20"/>
          <w:szCs w:val="20"/>
        </w:rPr>
        <w:t>მი</w:t>
      </w:r>
      <w:proofErr w:type="spellEnd"/>
      <w:r w:rsidRPr="00097BC8">
        <w:rPr>
          <w:rFonts w:ascii="Sylfaen" w:eastAsia="Sylfaen" w:hAnsi="Sylfaen"/>
          <w:sz w:val="20"/>
          <w:szCs w:val="20"/>
          <w:lang w:val="ka-GE"/>
        </w:rPr>
        <w:t>ვ</w:t>
      </w:r>
      <w:proofErr w:type="spellStart"/>
      <w:r w:rsidRPr="00097BC8">
        <w:rPr>
          <w:rFonts w:ascii="Sylfaen" w:eastAsia="Sylfaen" w:hAnsi="Sylfaen"/>
          <w:sz w:val="20"/>
          <w:szCs w:val="20"/>
        </w:rPr>
        <w:t>აწვდით</w:t>
      </w:r>
      <w:proofErr w:type="spellEnd"/>
      <w:r w:rsidRPr="00097BC8">
        <w:rPr>
          <w:rFonts w:ascii="Sylfaen" w:eastAsia="Sylfaen" w:hAnsi="Sylfaen"/>
          <w:sz w:val="20"/>
          <w:szCs w:val="20"/>
        </w:rPr>
        <w:t xml:space="preserve"> </w:t>
      </w:r>
      <w:r w:rsidRPr="00097BC8">
        <w:rPr>
          <w:rFonts w:ascii="Sylfaen" w:eastAsia="Sylfaen" w:hAnsi="Sylfaen"/>
          <w:sz w:val="20"/>
          <w:szCs w:val="20"/>
          <w:lang w:val="ka-GE"/>
        </w:rPr>
        <w:t>სოციალური დახმარების სახით</w:t>
      </w:r>
      <w:r w:rsidRPr="00097BC8">
        <w:rPr>
          <w:rFonts w:ascii="Sylfaen" w:eastAsia="Sylfaen" w:hAnsi="Sylfaen"/>
          <w:sz w:val="20"/>
          <w:szCs w:val="20"/>
        </w:rPr>
        <w:t xml:space="preserve">, </w:t>
      </w:r>
      <w:r w:rsidRPr="00097BC8">
        <w:rPr>
          <w:rFonts w:ascii="Sylfaen" w:eastAsia="Sylfaen" w:hAnsi="Sylfaen"/>
          <w:sz w:val="20"/>
          <w:szCs w:val="20"/>
          <w:lang w:val="ka-GE"/>
        </w:rPr>
        <w:t xml:space="preserve">ხოლო </w:t>
      </w:r>
      <w:proofErr w:type="spellStart"/>
      <w:r w:rsidRPr="00097BC8">
        <w:rPr>
          <w:rFonts w:ascii="Sylfaen" w:eastAsia="Sylfaen" w:hAnsi="Sylfaen"/>
          <w:sz w:val="20"/>
          <w:szCs w:val="20"/>
        </w:rPr>
        <w:t>გაწეული</w:t>
      </w:r>
      <w:proofErr w:type="spellEnd"/>
      <w:r w:rsidRPr="00097BC8">
        <w:rPr>
          <w:rFonts w:ascii="Sylfaen" w:eastAsia="Sylfaen" w:hAnsi="Sylfaen"/>
          <w:sz w:val="20"/>
          <w:szCs w:val="20"/>
        </w:rPr>
        <w:t xml:space="preserve"> </w:t>
      </w:r>
      <w:proofErr w:type="spellStart"/>
      <w:r w:rsidRPr="00097BC8">
        <w:rPr>
          <w:rFonts w:ascii="Sylfaen" w:eastAsia="Sylfaen" w:hAnsi="Sylfaen"/>
          <w:sz w:val="20"/>
          <w:szCs w:val="20"/>
        </w:rPr>
        <w:t>მომსახურებისათვის</w:t>
      </w:r>
      <w:proofErr w:type="spellEnd"/>
      <w:r w:rsidRPr="00097BC8">
        <w:rPr>
          <w:rFonts w:ascii="Sylfaen" w:eastAsia="Sylfaen" w:hAnsi="Sylfaen"/>
          <w:sz w:val="20"/>
          <w:szCs w:val="20"/>
        </w:rPr>
        <w:t xml:space="preserve"> </w:t>
      </w:r>
      <w:r w:rsidRPr="00097BC8">
        <w:rPr>
          <w:rFonts w:ascii="Sylfaen" w:eastAsia="Sylfaen" w:hAnsi="Sylfaen"/>
          <w:sz w:val="20"/>
          <w:szCs w:val="20"/>
          <w:lang w:val="ka-GE"/>
        </w:rPr>
        <w:t xml:space="preserve">დაფინანსების მოთხოვნა განმახორციელებლის მიერ დამტკიცებული საანგარიშგებო ფორმით, წარდგენილი იქნება ცენტრში ადმინისტრირების წესით განსაზღვღულ ვადებში. </w:t>
      </w:r>
    </w:p>
    <w:p w:rsidR="003F4FB3" w:rsidRPr="00FC5876" w:rsidRDefault="003F4FB3" w:rsidP="003F4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W w:w="10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743"/>
        <w:gridCol w:w="1035"/>
        <w:gridCol w:w="820"/>
      </w:tblGrid>
      <w:tr w:rsidR="003F4FB3" w:rsidRPr="005E115B" w:rsidTr="00E73940">
        <w:trPr>
          <w:trHeight w:val="846"/>
          <w:jc w:val="center"/>
        </w:trPr>
        <w:tc>
          <w:tcPr>
            <w:tcW w:w="400" w:type="dxa"/>
            <w:shd w:val="clear" w:color="auto" w:fill="D9D9D9"/>
          </w:tcPr>
          <w:p w:rsidR="003F4FB3" w:rsidRDefault="003F4FB3" w:rsidP="00E73940">
            <w:pPr>
              <w:spacing w:after="0" w:line="240" w:lineRule="auto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:rsidR="003F4FB3" w:rsidRPr="00F07E02" w:rsidRDefault="003F4FB3" w:rsidP="00E7394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7E0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0598" w:type="dxa"/>
            <w:gridSpan w:val="3"/>
            <w:shd w:val="clear" w:color="auto" w:fill="D9D9D9"/>
            <w:vAlign w:val="center"/>
          </w:tcPr>
          <w:p w:rsidR="003F4FB3" w:rsidRPr="005E115B" w:rsidRDefault="003F4FB3" w:rsidP="00E7394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უსაფრთხო სისხლის</w:t>
            </w:r>
            <w:r w:rsidRPr="00FC587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სახელმწიფო პროგრამ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</w:t>
            </w:r>
          </w:p>
        </w:tc>
      </w:tr>
      <w:tr w:rsidR="003F4FB3" w:rsidRPr="005E115B" w:rsidTr="00E73940">
        <w:trPr>
          <w:trHeight w:val="1259"/>
          <w:jc w:val="center"/>
        </w:trPr>
        <w:tc>
          <w:tcPr>
            <w:tcW w:w="400" w:type="dxa"/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jc w:val="left"/>
              <w:rPr>
                <w:rStyle w:val="apple-style-span"/>
                <w:rFonts w:ascii="Sylfaen" w:hAnsi="Sylfaen"/>
                <w:color w:val="000000"/>
                <w:szCs w:val="16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Cs w:val="16"/>
                <w:lang w:val="de-AT"/>
              </w:rPr>
              <w:t>1</w:t>
            </w:r>
          </w:p>
        </w:tc>
        <w:tc>
          <w:tcPr>
            <w:tcW w:w="8743" w:type="dxa"/>
            <w:vAlign w:val="center"/>
          </w:tcPr>
          <w:p w:rsidR="003F4FB3" w:rsidRPr="000B7A00" w:rsidRDefault="003F4FB3" w:rsidP="00E73940">
            <w:pPr>
              <w:spacing w:after="0" w:line="240" w:lineRule="auto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55212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სისხლის დონორების მოზიდვა (რეკრუტირება) და ჩართვა უანგარო დონაციებში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F4FB3" w:rsidRPr="005E115B" w:rsidRDefault="003F4FB3" w:rsidP="00E73940">
            <w:pPr>
              <w:pStyle w:val="Centered"/>
              <w:jc w:val="left"/>
              <w:rPr>
                <w:rStyle w:val="apple-style-span"/>
                <w:rFonts w:ascii="Sylfaen" w:hAnsi="Sylfaen"/>
                <w:color w:val="000000"/>
                <w:szCs w:val="16"/>
              </w:rPr>
            </w:pPr>
            <w:r w:rsidRPr="005E115B">
              <w:rPr>
                <w:rFonts w:ascii="Sylfaen" w:hAnsi="Sylfaen"/>
                <w:color w:val="80808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115B">
              <w:rPr>
                <w:rFonts w:ascii="Sylfaen" w:hAnsi="Sylfaen"/>
                <w:color w:val="808080"/>
                <w:szCs w:val="16"/>
              </w:rPr>
              <w:instrText xml:space="preserve"> FORMCHECKBOX </w:instrText>
            </w:r>
            <w:r w:rsidR="000614E4">
              <w:rPr>
                <w:rFonts w:ascii="Sylfaen" w:hAnsi="Sylfaen"/>
                <w:color w:val="808080"/>
                <w:szCs w:val="16"/>
              </w:rPr>
            </w:r>
            <w:r w:rsidR="000614E4">
              <w:rPr>
                <w:rFonts w:ascii="Sylfaen" w:hAnsi="Sylfaen"/>
                <w:color w:val="808080"/>
                <w:szCs w:val="16"/>
              </w:rPr>
              <w:fldChar w:fldCharType="separate"/>
            </w:r>
            <w:r w:rsidRPr="005E115B">
              <w:rPr>
                <w:rFonts w:ascii="Sylfaen" w:hAnsi="Sylfaen"/>
                <w:color w:val="808080"/>
                <w:szCs w:val="16"/>
              </w:rPr>
              <w:fldChar w:fldCharType="end"/>
            </w:r>
            <w:r w:rsidRPr="005E115B">
              <w:rPr>
                <w:rStyle w:val="apple-style-span"/>
                <w:rFonts w:ascii="Sylfaen" w:hAnsi="Sylfaen"/>
                <w:color w:val="000000"/>
                <w:szCs w:val="16"/>
              </w:rPr>
              <w:t xml:space="preserve"> დიახ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F4FB3" w:rsidRPr="005E115B" w:rsidRDefault="003F4FB3" w:rsidP="00E73940">
            <w:pPr>
              <w:pStyle w:val="Centered"/>
              <w:jc w:val="left"/>
              <w:rPr>
                <w:rFonts w:ascii="Sylfaen" w:hAnsi="Sylfaen"/>
                <w:color w:val="808080"/>
                <w:szCs w:val="16"/>
              </w:rPr>
            </w:pPr>
            <w:r w:rsidRPr="005E115B">
              <w:rPr>
                <w:rFonts w:ascii="Sylfaen" w:hAnsi="Sylfaen"/>
                <w:color w:val="80808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115B">
              <w:rPr>
                <w:rFonts w:ascii="Sylfaen" w:hAnsi="Sylfaen"/>
                <w:color w:val="808080"/>
                <w:szCs w:val="16"/>
              </w:rPr>
              <w:instrText xml:space="preserve"> FORMCHECKBOX </w:instrText>
            </w:r>
            <w:r w:rsidR="000614E4">
              <w:rPr>
                <w:rFonts w:ascii="Sylfaen" w:hAnsi="Sylfaen"/>
                <w:color w:val="808080"/>
                <w:szCs w:val="16"/>
              </w:rPr>
            </w:r>
            <w:r w:rsidR="000614E4">
              <w:rPr>
                <w:rFonts w:ascii="Sylfaen" w:hAnsi="Sylfaen"/>
                <w:color w:val="808080"/>
                <w:szCs w:val="16"/>
              </w:rPr>
              <w:fldChar w:fldCharType="separate"/>
            </w:r>
            <w:r w:rsidRPr="005E115B">
              <w:rPr>
                <w:rFonts w:ascii="Sylfaen" w:hAnsi="Sylfaen"/>
                <w:color w:val="808080"/>
                <w:szCs w:val="16"/>
              </w:rPr>
              <w:fldChar w:fldCharType="end"/>
            </w:r>
            <w:r w:rsidRPr="005E115B">
              <w:rPr>
                <w:rStyle w:val="apple-style-span"/>
                <w:rFonts w:ascii="Sylfaen" w:hAnsi="Sylfaen"/>
                <w:color w:val="000000"/>
                <w:szCs w:val="16"/>
              </w:rPr>
              <w:t xml:space="preserve"> არა</w:t>
            </w:r>
          </w:p>
        </w:tc>
      </w:tr>
    </w:tbl>
    <w:p w:rsidR="003F4FB3" w:rsidRPr="005E115B" w:rsidRDefault="003F4FB3" w:rsidP="003F4FB3">
      <w:pPr>
        <w:spacing w:after="0" w:line="240" w:lineRule="auto"/>
        <w:jc w:val="both"/>
        <w:rPr>
          <w:rFonts w:ascii="Sylfaen" w:hAnsi="Sylfaen"/>
          <w:b/>
          <w:i/>
          <w:sz w:val="16"/>
          <w:szCs w:val="16"/>
          <w:u w:val="single"/>
          <w:lang w:val="ka-GE"/>
        </w:rPr>
      </w:pPr>
    </w:p>
    <w:p w:rsidR="003F4FB3" w:rsidRPr="0003065D" w:rsidRDefault="003F4FB3" w:rsidP="003F4FB3">
      <w:pPr>
        <w:spacing w:after="0" w:line="240" w:lineRule="auto"/>
        <w:jc w:val="both"/>
        <w:rPr>
          <w:rFonts w:ascii="Sylfaen" w:hAnsi="Sylfaen"/>
          <w:b/>
          <w:sz w:val="16"/>
          <w:szCs w:val="16"/>
          <w:lang w:val="ka-GE"/>
        </w:rPr>
      </w:pPr>
      <w:r w:rsidRPr="00F37B42">
        <w:rPr>
          <w:rFonts w:ascii="Sylfaen" w:hAnsi="Sylfaen"/>
          <w:sz w:val="18"/>
          <w:szCs w:val="18"/>
          <w:lang w:val="ka-GE"/>
        </w:rPr>
        <w:t>შენიშვნა:</w:t>
      </w:r>
    </w:p>
    <w:p w:rsidR="003F4FB3" w:rsidRPr="00B35071" w:rsidRDefault="003F4FB3" w:rsidP="003F4FB3">
      <w:pPr>
        <w:spacing w:after="0" w:line="240" w:lineRule="auto"/>
        <w:jc w:val="both"/>
        <w:rPr>
          <w:rFonts w:ascii="Sylfaen" w:hAnsi="Sylfaen"/>
          <w:b/>
          <w:i/>
          <w:sz w:val="18"/>
          <w:szCs w:val="18"/>
        </w:rPr>
      </w:pPr>
      <w:r w:rsidRPr="00B35071">
        <w:rPr>
          <w:rFonts w:ascii="Sylfaen" w:hAnsi="Sylfaen"/>
          <w:sz w:val="18"/>
          <w:szCs w:val="18"/>
          <w:lang w:val="ka-GE"/>
        </w:rPr>
        <w:t>“</w:t>
      </w:r>
      <w:r w:rsidRPr="00B35071">
        <w:rPr>
          <w:rFonts w:ascii="Sylfaen" w:hAnsi="Sylfaen"/>
          <w:b/>
          <w:sz w:val="18"/>
          <w:szCs w:val="18"/>
          <w:lang w:val="ka-GE"/>
        </w:rPr>
        <w:sym w:font="Wingdings" w:char="F0FC"/>
      </w:r>
      <w:r w:rsidRPr="00B35071">
        <w:rPr>
          <w:rFonts w:ascii="Sylfaen" w:hAnsi="Sylfaen"/>
          <w:sz w:val="18"/>
          <w:szCs w:val="18"/>
          <w:lang w:val="ka-GE"/>
        </w:rPr>
        <w:t>” ნიშნით მიეთითება ჯანმრთელობის დაცვის პროგრამაში მომსახურების მიმწოდებლად რეგისტრაციაზე თანხმობა ან უარი</w:t>
      </w:r>
      <w:r w:rsidRPr="00B35071">
        <w:rPr>
          <w:rFonts w:ascii="Sylfaen" w:hAnsi="Sylfaen"/>
          <w:sz w:val="18"/>
          <w:szCs w:val="18"/>
          <w:lang w:val="de-AT"/>
        </w:rPr>
        <w:t>.</w:t>
      </w:r>
      <w:r w:rsidRPr="00B35071">
        <w:rPr>
          <w:rFonts w:ascii="Sylfaen" w:hAnsi="Sylfaen"/>
          <w:sz w:val="18"/>
          <w:szCs w:val="18"/>
          <w:lang w:val="ka-GE"/>
        </w:rPr>
        <w:t xml:space="preserve"> არასრულად, შეცდომებით ან/და დაკორექტირებული (გადახაზული) მონაცემებით შევსებული ფორმა არ მიიღება. </w:t>
      </w:r>
    </w:p>
    <w:p w:rsidR="003F4FB3" w:rsidRDefault="003F4FB3" w:rsidP="003F4FB3">
      <w:pPr>
        <w:spacing w:after="0" w:line="240" w:lineRule="auto"/>
        <w:ind w:left="284"/>
        <w:jc w:val="both"/>
        <w:rPr>
          <w:rFonts w:ascii="Sylfaen" w:hAnsi="Sylfaen"/>
          <w:sz w:val="16"/>
          <w:szCs w:val="16"/>
          <w:lang w:val="ka-GE"/>
        </w:rPr>
      </w:pPr>
    </w:p>
    <w:p w:rsidR="003F4FB3" w:rsidRPr="00445D2D" w:rsidRDefault="003F4FB3" w:rsidP="003F4FB3">
      <w:pPr>
        <w:spacing w:after="0" w:line="240" w:lineRule="auto"/>
        <w:ind w:left="284"/>
        <w:jc w:val="both"/>
        <w:rPr>
          <w:rFonts w:ascii="Sylfaen" w:hAnsi="Sylfaen"/>
          <w:b/>
          <w:i/>
          <w:sz w:val="16"/>
          <w:szCs w:val="16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941A7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941A7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57150</wp:posOffset>
                </wp:positionV>
                <wp:extent cx="1081405" cy="1038225"/>
                <wp:effectExtent l="9525" t="12700" r="13970" b="635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FB3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3F4FB3" w:rsidRPr="001039E8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3F4FB3" w:rsidRPr="00E33F7C" w:rsidRDefault="003F4FB3" w:rsidP="003F4F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28" type="#_x0000_t120" style="position:absolute;left:0;text-align:left;margin-left:445.65pt;margin-top:4.5pt;width:85.1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">
                <v:stroke dashstyle="1 1"/>
                <v:textbox>
                  <w:txbxContent>
                    <w:p w:rsidR="003F4FB3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3F4FB3" w:rsidRPr="001039E8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 დაწესებულების ბეჭედი</w:t>
                      </w:r>
                    </w:p>
                    <w:p w:rsidR="003F4FB3" w:rsidRPr="00E33F7C" w:rsidRDefault="003F4FB3" w:rsidP="003F4FB3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ind w:left="284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F4FB3" w:rsidRPr="005E115B" w:rsidRDefault="003F4FB3" w:rsidP="003F4FB3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5E115B">
        <w:rPr>
          <w:rFonts w:ascii="Sylfaen" w:hAnsi="Sylfaen"/>
          <w:sz w:val="16"/>
          <w:szCs w:val="16"/>
          <w:lang w:val="ka-GE"/>
        </w:rPr>
        <w:t xml:space="preserve">---------------------------------------------      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E115B">
        <w:rPr>
          <w:rFonts w:ascii="Sylfaen" w:hAnsi="Sylfaen"/>
          <w:sz w:val="16"/>
          <w:szCs w:val="16"/>
          <w:lang w:val="ka-GE"/>
        </w:rPr>
        <w:t xml:space="preserve">---------------------------------------------------------------------       </w:t>
      </w: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5E115B">
        <w:rPr>
          <w:rFonts w:ascii="Sylfaen" w:hAnsi="Sylfaen"/>
          <w:sz w:val="16"/>
          <w:szCs w:val="16"/>
          <w:lang w:val="ka-GE"/>
        </w:rPr>
        <w:t xml:space="preserve">  </w:t>
      </w:r>
      <w:r>
        <w:rPr>
          <w:rFonts w:ascii="Sylfaen" w:hAnsi="Sylfaen"/>
          <w:sz w:val="16"/>
          <w:szCs w:val="16"/>
          <w:lang w:val="ka-GE"/>
        </w:rPr>
        <w:t xml:space="preserve">        </w:t>
      </w:r>
      <w:r w:rsidRPr="005E115B">
        <w:rPr>
          <w:rFonts w:ascii="Sylfaen" w:hAnsi="Sylfaen"/>
          <w:sz w:val="16"/>
          <w:szCs w:val="16"/>
          <w:lang w:val="ka-GE"/>
        </w:rPr>
        <w:t xml:space="preserve">   </w:t>
      </w:r>
    </w:p>
    <w:p w:rsidR="003F4FB3" w:rsidRPr="005E115B" w:rsidRDefault="003F4FB3" w:rsidP="003F4FB3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</w:t>
      </w:r>
      <w:r w:rsidRPr="005E115B">
        <w:rPr>
          <w:rFonts w:ascii="Sylfaen" w:hAnsi="Sylfaen"/>
          <w:sz w:val="16"/>
          <w:szCs w:val="16"/>
          <w:lang w:val="ka-GE"/>
        </w:rPr>
        <w:t xml:space="preserve">  </w:t>
      </w:r>
      <w:r>
        <w:rPr>
          <w:rFonts w:ascii="Sylfaen" w:hAnsi="Sylfaen"/>
          <w:sz w:val="16"/>
          <w:szCs w:val="16"/>
          <w:lang w:val="ka-GE"/>
        </w:rPr>
        <w:t xml:space="preserve">      </w:t>
      </w:r>
      <w:r w:rsidRPr="005E115B">
        <w:rPr>
          <w:rFonts w:ascii="Sylfaen" w:hAnsi="Sylfaen"/>
          <w:sz w:val="16"/>
          <w:szCs w:val="16"/>
          <w:lang w:val="ka-GE"/>
        </w:rPr>
        <w:t xml:space="preserve">  ხელმოწერა               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</w:t>
      </w:r>
      <w:r w:rsidRPr="005E115B">
        <w:rPr>
          <w:rFonts w:ascii="Sylfaen" w:hAnsi="Sylfaen"/>
          <w:sz w:val="16"/>
          <w:szCs w:val="16"/>
          <w:lang w:val="ka-GE"/>
        </w:rPr>
        <w:t xml:space="preserve">        თარიღი (რიცხვი, თვე, წელი)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</w:p>
    <w:p w:rsidR="003F4FB3" w:rsidRPr="005E115B" w:rsidRDefault="003F4FB3" w:rsidP="003F4FB3">
      <w:pPr>
        <w:spacing w:after="0" w:line="24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jc w:val="center"/>
        <w:rPr>
          <w:rFonts w:ascii="Sylfaen" w:hAnsi="Sylfaen"/>
          <w:sz w:val="16"/>
          <w:szCs w:val="16"/>
          <w:lang w:val="ka-GE"/>
        </w:rPr>
      </w:pPr>
    </w:p>
    <w:p w:rsidR="003F4FB3" w:rsidRPr="005E115B" w:rsidRDefault="003F4FB3" w:rsidP="003F4FB3">
      <w:pPr>
        <w:spacing w:after="0" w:line="240" w:lineRule="auto"/>
        <w:jc w:val="center"/>
        <w:rPr>
          <w:rFonts w:ascii="Sylfaen" w:hAnsi="Sylfaen"/>
          <w:sz w:val="16"/>
          <w:szCs w:val="16"/>
          <w:lang w:val="ka-GE"/>
        </w:rPr>
      </w:pPr>
      <w:r w:rsidRPr="005E115B">
        <w:rPr>
          <w:rFonts w:ascii="Sylfaen" w:hAnsi="Sylfaen"/>
          <w:sz w:val="16"/>
          <w:szCs w:val="16"/>
          <w:lang w:val="ka-GE"/>
        </w:rPr>
        <w:t xml:space="preserve">                     </w:t>
      </w: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>ჩაიბარა:</w:t>
      </w: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 xml:space="preserve">სსიპ - ლ.საყვარელიძის სახელობის დაავადებათა კონტროლისა </w:t>
      </w: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 xml:space="preserve">და საზოგადოებრივი ჯანმრთელობის </w:t>
      </w:r>
    </w:p>
    <w:p w:rsidR="003F4FB3" w:rsidRPr="005E115B" w:rsidRDefault="003F4FB3" w:rsidP="003F4FB3">
      <w:pPr>
        <w:spacing w:after="0" w:line="240" w:lineRule="auto"/>
        <w:rPr>
          <w:rFonts w:ascii="Sylfaen" w:hAnsi="Sylfaen"/>
          <w:sz w:val="16"/>
          <w:szCs w:val="16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>ეროვნული ცენტრის პასუხისმგებელი პირის ხელმოწერა</w:t>
      </w:r>
      <w:r w:rsidRPr="005E115B">
        <w:rPr>
          <w:rFonts w:ascii="Sylfaen" w:hAnsi="Sylfaen"/>
          <w:b/>
          <w:bCs/>
          <w:sz w:val="16"/>
          <w:szCs w:val="16"/>
          <w:lang w:val="ka-GE"/>
        </w:rPr>
        <w:t xml:space="preserve">    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</w:t>
      </w:r>
    </w:p>
    <w:p w:rsidR="003F4FB3" w:rsidRPr="005E115B" w:rsidRDefault="003F4FB3" w:rsidP="003F4FB3">
      <w:pPr>
        <w:spacing w:after="0" w:line="240" w:lineRule="auto"/>
        <w:rPr>
          <w:rFonts w:ascii="Sylfaen" w:hAnsi="Sylfaen"/>
          <w:b/>
          <w:sz w:val="16"/>
          <w:szCs w:val="16"/>
        </w:rPr>
      </w:pPr>
    </w:p>
    <w:p w:rsidR="003F4FB3" w:rsidRPr="000B7A00" w:rsidRDefault="003F4FB3" w:rsidP="003F4FB3">
      <w:pPr>
        <w:pStyle w:val="Centered"/>
        <w:numPr>
          <w:ilvl w:val="0"/>
          <w:numId w:val="2"/>
        </w:numPr>
        <w:tabs>
          <w:tab w:val="left" w:pos="567"/>
        </w:tabs>
        <w:ind w:left="284" w:firstLine="142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ინფორმაცია </w:t>
      </w:r>
      <w:r w:rsidRPr="00DE3720">
        <w:rPr>
          <w:rFonts w:ascii="Sylfaen" w:hAnsi="Sylfaen"/>
          <w:b/>
          <w:sz w:val="20"/>
          <w:szCs w:val="20"/>
        </w:rPr>
        <w:t>შესაბამისი სამედიცინო საქმიანობის ნებართვის/მაღალი რისკის საქმიანობის შეტყობინების შესახებ</w:t>
      </w:r>
    </w:p>
    <w:p w:rsidR="003F4FB3" w:rsidRPr="00DE3720" w:rsidRDefault="003F4FB3" w:rsidP="003F4FB3">
      <w:pPr>
        <w:pStyle w:val="Centered"/>
        <w:ind w:left="284"/>
        <w:jc w:val="both"/>
        <w:rPr>
          <w:rFonts w:ascii="Sylfaen" w:hAnsi="Sylfaen"/>
          <w:sz w:val="20"/>
          <w:szCs w:val="20"/>
        </w:rPr>
      </w:pPr>
    </w:p>
    <w:p w:rsidR="003F4FB3" w:rsidRPr="005C4627" w:rsidRDefault="003F4FB3" w:rsidP="003F4FB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C4627">
        <w:rPr>
          <w:rFonts w:ascii="Sylfaen" w:hAnsi="Sylfaen"/>
          <w:sz w:val="20"/>
          <w:szCs w:val="20"/>
          <w:lang w:val="ka-GE"/>
        </w:rPr>
        <w:lastRenderedPageBreak/>
        <w:t>(</w:t>
      </w:r>
      <w:proofErr w:type="spellStart"/>
      <w:r w:rsidRPr="005C4627">
        <w:rPr>
          <w:rFonts w:ascii="Sylfaen" w:hAnsi="Sylfaen"/>
          <w:sz w:val="20"/>
          <w:szCs w:val="20"/>
        </w:rPr>
        <w:t>ივსება</w:t>
      </w:r>
      <w:proofErr w:type="spellEnd"/>
      <w:r w:rsidRPr="005C4627">
        <w:rPr>
          <w:rFonts w:ascii="Sylfaen" w:hAnsi="Sylfaen"/>
          <w:sz w:val="20"/>
          <w:szCs w:val="20"/>
        </w:rPr>
        <w:t xml:space="preserve"> </w:t>
      </w:r>
      <w:proofErr w:type="spellStart"/>
      <w:r w:rsidRPr="005C4627">
        <w:rPr>
          <w:rFonts w:ascii="Sylfaen" w:hAnsi="Sylfaen"/>
          <w:sz w:val="20"/>
          <w:szCs w:val="20"/>
        </w:rPr>
        <w:t>შესაბამისი</w:t>
      </w:r>
      <w:proofErr w:type="spellEnd"/>
      <w:r w:rsidRPr="005C4627">
        <w:rPr>
          <w:rFonts w:ascii="Sylfaen" w:hAnsi="Sylfaen"/>
          <w:sz w:val="20"/>
          <w:szCs w:val="20"/>
        </w:rPr>
        <w:t xml:space="preserve"> </w:t>
      </w:r>
      <w:proofErr w:type="spellStart"/>
      <w:r w:rsidRPr="005C4627">
        <w:rPr>
          <w:rFonts w:ascii="Sylfaen" w:hAnsi="Sylfaen"/>
          <w:sz w:val="20"/>
          <w:szCs w:val="20"/>
        </w:rPr>
        <w:t>საქმიანობის</w:t>
      </w:r>
      <w:proofErr w:type="spellEnd"/>
      <w:r w:rsidRPr="005C4627">
        <w:rPr>
          <w:rFonts w:ascii="Sylfaen" w:hAnsi="Sylfaen"/>
          <w:sz w:val="20"/>
          <w:szCs w:val="20"/>
        </w:rPr>
        <w:t xml:space="preserve"> </w:t>
      </w:r>
      <w:proofErr w:type="spellStart"/>
      <w:r w:rsidRPr="005C4627">
        <w:rPr>
          <w:rFonts w:ascii="Sylfaen" w:hAnsi="Sylfaen"/>
          <w:sz w:val="20"/>
          <w:szCs w:val="20"/>
        </w:rPr>
        <w:t>ლიცენზიის</w:t>
      </w:r>
      <w:proofErr w:type="spellEnd"/>
      <w:r w:rsidRPr="005C4627">
        <w:rPr>
          <w:rFonts w:ascii="Sylfaen" w:hAnsi="Sylfaen"/>
          <w:sz w:val="20"/>
          <w:szCs w:val="20"/>
        </w:rPr>
        <w:t>/</w:t>
      </w:r>
      <w:proofErr w:type="spellStart"/>
      <w:r w:rsidRPr="005C4627">
        <w:rPr>
          <w:rFonts w:ascii="Sylfaen" w:hAnsi="Sylfaen"/>
          <w:sz w:val="20"/>
          <w:szCs w:val="20"/>
        </w:rPr>
        <w:t>ნებართვის</w:t>
      </w:r>
      <w:proofErr w:type="spellEnd"/>
      <w:r w:rsidRPr="005C4627">
        <w:rPr>
          <w:rFonts w:ascii="Sylfaen" w:hAnsi="Sylfaen"/>
          <w:sz w:val="20"/>
          <w:szCs w:val="20"/>
        </w:rPr>
        <w:t xml:space="preserve"> </w:t>
      </w:r>
      <w:proofErr w:type="spellStart"/>
      <w:r w:rsidRPr="005C4627">
        <w:rPr>
          <w:rFonts w:ascii="Sylfaen" w:hAnsi="Sylfaen"/>
          <w:sz w:val="20"/>
          <w:szCs w:val="20"/>
        </w:rPr>
        <w:t>საჭიროების</w:t>
      </w:r>
      <w:proofErr w:type="spellEnd"/>
      <w:r w:rsidRPr="005C4627">
        <w:rPr>
          <w:rFonts w:ascii="Sylfaen" w:hAnsi="Sylfaen"/>
          <w:sz w:val="20"/>
          <w:szCs w:val="20"/>
        </w:rPr>
        <w:t xml:space="preserve">, </w:t>
      </w:r>
      <w:r w:rsidRPr="005C4627">
        <w:rPr>
          <w:rFonts w:ascii="Sylfaen" w:hAnsi="Sylfaen"/>
          <w:sz w:val="20"/>
          <w:szCs w:val="20"/>
          <w:lang w:val="de-AT"/>
        </w:rPr>
        <w:t>აგრეთვე, იმ პროგრამებში მონაწილეობის შემთხვევაში, რომელთა მომსახურების მოცულობა და დამატებითი პირობები ითვალსწინებს საქმ</w:t>
      </w:r>
      <w:r w:rsidRPr="005C4627">
        <w:rPr>
          <w:rFonts w:ascii="Sylfaen" w:hAnsi="Sylfaen"/>
          <w:sz w:val="20"/>
          <w:szCs w:val="20"/>
          <w:lang w:val="ka-GE"/>
        </w:rPr>
        <w:t>ი</w:t>
      </w:r>
      <w:r w:rsidRPr="005C4627">
        <w:rPr>
          <w:rFonts w:ascii="Sylfaen" w:hAnsi="Sylfaen"/>
          <w:sz w:val="20"/>
          <w:szCs w:val="20"/>
          <w:lang w:val="de-AT"/>
        </w:rPr>
        <w:t>ანობებს, როდესაც სავალდებულოა დამატებითი სანებართვო პირობების დაკმაყოფილება ან მაღალი რისკის შემცველი საქმიანობების შესახებ სავალდებულო შეტყობინებათა რეესტრში რეგისტრაცია</w:t>
      </w:r>
      <w:r w:rsidRPr="005C4627">
        <w:rPr>
          <w:rFonts w:ascii="Sylfaen" w:hAnsi="Sylfaen"/>
          <w:sz w:val="20"/>
          <w:szCs w:val="20"/>
          <w:lang w:val="ka-GE"/>
        </w:rPr>
        <w:t>)</w:t>
      </w:r>
    </w:p>
    <w:p w:rsidR="003F4FB3" w:rsidRPr="00DE3720" w:rsidRDefault="003F4FB3" w:rsidP="003F4FB3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tbl>
      <w:tblPr>
        <w:tblW w:w="1100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3"/>
        <w:gridCol w:w="8148"/>
        <w:gridCol w:w="2454"/>
      </w:tblGrid>
      <w:tr w:rsidR="003F4FB3" w:rsidRPr="00DE3720" w:rsidTr="00E73940">
        <w:trPr>
          <w:trHeight w:val="300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  <w:lang w:val="de-AT"/>
              </w:rPr>
            </w:pP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>ნებართვის/</w:t>
            </w:r>
            <w:r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>ლიცენზიის/</w:t>
            </w: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 xml:space="preserve">მაღალი რისკის შემცველი სამედიცინო საქმიანობის </w:t>
            </w: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დასახელება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</w:pP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>ნებართვის/</w:t>
            </w: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  <w:lang w:val="de-AT"/>
              </w:rPr>
              <w:t>ლიცენზიის ნომერი</w:t>
            </w:r>
            <w:r w:rsidRPr="00DE3720">
              <w:rPr>
                <w:rStyle w:val="apple-style-span"/>
                <w:rFonts w:ascii="Sylfaen" w:hAnsi="Sylfaen"/>
                <w:b/>
                <w:color w:val="000000"/>
                <w:sz w:val="20"/>
                <w:szCs w:val="20"/>
              </w:rPr>
              <w:t xml:space="preserve"> და/ან მაღალი რისკის შემცველი საქმიანობის თაობაზე შეტყობინების ნომერი/თარიღი</w:t>
            </w: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  <w:t>1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  <w:t>2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  <w:t>3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  <w:t>4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  <w:lang w:val="de-AT"/>
              </w:rPr>
              <w:t>5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3F4FB3" w:rsidRPr="00DE3720" w:rsidTr="00E73940">
        <w:trPr>
          <w:trHeight w:val="542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B3" w:rsidRPr="00F07E02" w:rsidRDefault="003F4FB3" w:rsidP="00E73940">
            <w:pPr>
              <w:pStyle w:val="Centered"/>
              <w:ind w:left="1" w:hanging="1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  <w:r w:rsidRPr="00F07E02"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spacing w:after="0" w:line="240" w:lineRule="auto"/>
              <w:ind w:left="360" w:hanging="360"/>
              <w:rPr>
                <w:rStyle w:val="apple-style-span"/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B3" w:rsidRPr="00DE3720" w:rsidRDefault="003F4FB3" w:rsidP="00E73940">
            <w:pPr>
              <w:pStyle w:val="Centered"/>
              <w:rPr>
                <w:rStyle w:val="apple-style-span"/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3F4FB3" w:rsidRDefault="003F4FB3" w:rsidP="003F4FB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3F4FB3" w:rsidRPr="0003065D" w:rsidRDefault="003F4FB3" w:rsidP="003F4FB3">
      <w:pPr>
        <w:spacing w:after="0" w:line="240" w:lineRule="auto"/>
        <w:jc w:val="both"/>
        <w:rPr>
          <w:rFonts w:ascii="Sylfaen" w:hAnsi="Sylfaen"/>
          <w:b/>
          <w:sz w:val="16"/>
          <w:szCs w:val="16"/>
          <w:lang w:val="ka-GE"/>
        </w:rPr>
      </w:pPr>
      <w:r w:rsidRPr="00F37B42">
        <w:rPr>
          <w:rFonts w:ascii="Sylfaen" w:hAnsi="Sylfaen"/>
          <w:sz w:val="18"/>
          <w:szCs w:val="18"/>
          <w:lang w:val="ka-GE"/>
        </w:rPr>
        <w:t>შენიშვნა:</w:t>
      </w:r>
    </w:p>
    <w:p w:rsidR="003F4FB3" w:rsidRPr="0064036F" w:rsidRDefault="003F4FB3" w:rsidP="003F4FB3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0B7A00">
        <w:rPr>
          <w:rFonts w:ascii="Sylfaen" w:hAnsi="Sylfaen"/>
          <w:sz w:val="18"/>
          <w:szCs w:val="18"/>
          <w:lang w:val="ka-GE"/>
        </w:rPr>
        <w:t>პროგრამით გათვალისწინებული მომსახურების მიმწოდებლები არიან საწარმოო ტრანსფუზიოლოგიის საქმიანობის ლიცენზიის მ</w:t>
      </w:r>
      <w:r>
        <w:rPr>
          <w:rFonts w:ascii="Sylfaen" w:hAnsi="Sylfaen"/>
          <w:sz w:val="18"/>
          <w:szCs w:val="18"/>
          <w:lang w:val="ka-GE"/>
        </w:rPr>
        <w:t xml:space="preserve">ფლობელი </w:t>
      </w:r>
      <w:r w:rsidRPr="000B7A00">
        <w:rPr>
          <w:rFonts w:ascii="Sylfaen" w:hAnsi="Sylfaen"/>
          <w:sz w:val="18"/>
          <w:szCs w:val="18"/>
          <w:lang w:val="ka-GE"/>
        </w:rPr>
        <w:t>დაწესებულებები, რომლებიც აკმაყოფილებენ ამ საქმიანობისთვის კანონმდებლობით</w:t>
      </w:r>
      <w:r>
        <w:rPr>
          <w:rFonts w:ascii="Sylfaen" w:hAnsi="Sylfaen"/>
          <w:sz w:val="18"/>
          <w:szCs w:val="18"/>
          <w:lang w:val="ka-GE"/>
        </w:rPr>
        <w:t xml:space="preserve"> მოთხოვნილ, </w:t>
      </w:r>
      <w:r w:rsidRPr="0064036F">
        <w:rPr>
          <w:rFonts w:ascii="Sylfaen" w:hAnsi="Sylfaen"/>
          <w:sz w:val="18"/>
          <w:szCs w:val="18"/>
          <w:lang w:val="ka-GE"/>
        </w:rPr>
        <w:t>ვაუჩერით დადგენილ და ამ ფორმის მე-</w:t>
      </w:r>
      <w:r>
        <w:rPr>
          <w:rFonts w:ascii="Sylfaen" w:hAnsi="Sylfaen"/>
          <w:sz w:val="18"/>
          <w:szCs w:val="18"/>
          <w:lang w:val="ka-GE"/>
        </w:rPr>
        <w:t>3</w:t>
      </w:r>
      <w:r w:rsidRPr="0064036F">
        <w:rPr>
          <w:rFonts w:ascii="Sylfaen" w:hAnsi="Sylfaen"/>
          <w:sz w:val="18"/>
          <w:szCs w:val="18"/>
          <w:lang w:val="ka-GE"/>
        </w:rPr>
        <w:t xml:space="preserve"> მუხლით განსაზღვრულ პირობებს. </w:t>
      </w:r>
    </w:p>
    <w:p w:rsidR="003F4FB3" w:rsidRDefault="003F4FB3" w:rsidP="003F4FB3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3F4FB3" w:rsidRDefault="003F4FB3" w:rsidP="003F4FB3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160020</wp:posOffset>
                </wp:positionV>
                <wp:extent cx="1081405" cy="1038225"/>
                <wp:effectExtent l="9525" t="12065" r="13970" b="6985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FB3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3F4FB3" w:rsidRPr="001039E8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3F4FB3" w:rsidRPr="00E33F7C" w:rsidRDefault="003F4FB3" w:rsidP="003F4F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" o:spid="_x0000_s1029" type="#_x0000_t120" style="position:absolute;margin-left:448.65pt;margin-top:12.6pt;width:85.1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">
                <v:stroke dashstyle="1 1"/>
                <v:textbox>
                  <w:txbxContent>
                    <w:p w:rsidR="003F4FB3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3F4FB3" w:rsidRPr="001039E8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 დაწესებულების ბეჭედი</w:t>
                      </w:r>
                    </w:p>
                    <w:p w:rsidR="003F4FB3" w:rsidRPr="00E33F7C" w:rsidRDefault="003F4FB3" w:rsidP="003F4FB3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FB3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------------------------------------------------          </w:t>
      </w:r>
      <w:r w:rsidRPr="005E115B">
        <w:rPr>
          <w:rFonts w:ascii="Sylfaen" w:hAnsi="Sylfaen"/>
          <w:sz w:val="16"/>
          <w:szCs w:val="16"/>
          <w:lang w:val="ka-GE"/>
        </w:rPr>
        <w:t>---------------------------------------------------------------------</w:t>
      </w:r>
      <w:r>
        <w:rPr>
          <w:rFonts w:ascii="Sylfaen" w:hAnsi="Sylfaen"/>
          <w:sz w:val="16"/>
          <w:szCs w:val="16"/>
          <w:lang w:val="ka-GE"/>
        </w:rPr>
        <w:t xml:space="preserve">                 </w:t>
      </w: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ხელმოწერა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E3720">
        <w:rPr>
          <w:rFonts w:ascii="Sylfaen" w:hAnsi="Sylfaen"/>
          <w:sz w:val="20"/>
          <w:szCs w:val="20"/>
          <w:lang w:val="ka-GE"/>
        </w:rPr>
        <w:t xml:space="preserve">   თარიღი (რიცხვი, თვე, წელი)</w:t>
      </w:r>
      <w:r>
        <w:rPr>
          <w:rFonts w:ascii="Sylfaen" w:hAnsi="Sylfaen"/>
          <w:sz w:val="20"/>
          <w:szCs w:val="20"/>
          <w:lang w:val="ka-GE"/>
        </w:rPr>
        <w:t xml:space="preserve">                        </w:t>
      </w:r>
    </w:p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>ჩაიბარა:</w:t>
      </w: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 xml:space="preserve">სსიპ - ლ.საყვარელიძის სახელობის დაავადებათა კონტროლისა </w:t>
      </w:r>
    </w:p>
    <w:p w:rsidR="003F4FB3" w:rsidRPr="00F37B4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 xml:space="preserve">და საზოგადოებრივი ჯანმრთელობის </w:t>
      </w: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  <w:r w:rsidRPr="00F37B42">
        <w:rPr>
          <w:rFonts w:ascii="Sylfaen" w:hAnsi="Sylfaen"/>
          <w:bCs/>
          <w:sz w:val="20"/>
          <w:szCs w:val="20"/>
          <w:lang w:val="ka-GE"/>
        </w:rPr>
        <w:t>ეროვნული ცენტრის პასუხისმგებელი პირის ხელმოწერა</w:t>
      </w:r>
      <w:r w:rsidRPr="00DE3720"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</w:t>
      </w:r>
    </w:p>
    <w:p w:rsidR="003F4FB3" w:rsidRDefault="003F4FB3" w:rsidP="003F4FB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</w:p>
    <w:p w:rsidR="003F4FB3" w:rsidRPr="00951371" w:rsidRDefault="003F4FB3" w:rsidP="003F4FB3">
      <w:pPr>
        <w:pStyle w:val="Centered"/>
        <w:numPr>
          <w:ilvl w:val="0"/>
          <w:numId w:val="2"/>
        </w:numPr>
        <w:ind w:left="284" w:hanging="142"/>
        <w:jc w:val="both"/>
        <w:rPr>
          <w:rFonts w:ascii="Sylfaen" w:hAnsi="Sylfaen"/>
          <w:b/>
          <w:sz w:val="20"/>
          <w:szCs w:val="20"/>
        </w:rPr>
      </w:pPr>
      <w:r w:rsidRPr="00951371">
        <w:rPr>
          <w:rFonts w:ascii="Sylfaen" w:hAnsi="Sylfaen"/>
          <w:b/>
          <w:sz w:val="20"/>
          <w:szCs w:val="20"/>
        </w:rPr>
        <w:t>პროგრამაში მონაწილეობის ძირითადი კრიტერიუმები და წარმოსადგენი დოკუმენტების ნუსხა:</w:t>
      </w:r>
    </w:p>
    <w:p w:rsidR="003F4FB3" w:rsidRPr="00B84149" w:rsidRDefault="003F4FB3" w:rsidP="003F4FB3">
      <w:pPr>
        <w:spacing w:after="0" w:line="240" w:lineRule="auto"/>
        <w:rPr>
          <w:rFonts w:ascii="Sylfaen" w:hAnsi="Sylfaen"/>
          <w:b/>
          <w:sz w:val="18"/>
          <w:szCs w:val="18"/>
          <w:lang w:val="ka-GE"/>
        </w:rPr>
      </w:pPr>
    </w:p>
    <w:p w:rsidR="003F4FB3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უსაფრთხო სისხლის სახელმწიფო პროგრამის აღნიშნულ კომპონენტში მონაწილე ორგანიზაციას სამართლებრივი ფორმა უნდა იყოს არაკომერციული, არამომგებიანი იურიდიული პირი;</w:t>
      </w:r>
      <w:r w:rsidRPr="000F7894">
        <w:rPr>
          <w:rFonts w:ascii="Sylfaen" w:hAnsi="Sylfaen"/>
          <w:sz w:val="20"/>
          <w:szCs w:val="20"/>
          <w:lang w:val="ka-GE"/>
        </w:rPr>
        <w:t xml:space="preserve"> </w:t>
      </w:r>
    </w:p>
    <w:p w:rsidR="003F4FB3" w:rsidRPr="000F7894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Pr="000D3C27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მონაწილეობის მსურველ ორგანიზაციას ხელშეკრულება უნდა ჰქონდეს გაფორმებული უსაფრთხო სისხლის სახელმწიფო პროგრამაში ჩართულ მინიმუმ ერთ სისხლის დაწესებულებასთან, სისხლისა და სისხლის კომპონენტების დამზადების მიზნით სისხლის უანგარო დონორების მობილიზაციასა და მიმართვაზე</w:t>
      </w:r>
      <w:r>
        <w:rPr>
          <w:rFonts w:ascii="Sylfaen" w:hAnsi="Sylfaen"/>
          <w:sz w:val="20"/>
          <w:szCs w:val="20"/>
        </w:rPr>
        <w:t>;</w:t>
      </w:r>
    </w:p>
    <w:p w:rsidR="003F4FB3" w:rsidRPr="000D3C27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Pr="003763B4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მონაწილეობის მსურველ ორგანიზაციას თავის ელექტრონულ პლატფორმაზე რეგისტრირებუი უნდა ჰყავდეს მინიმუმ 100 უანგარო დონორი;</w:t>
      </w:r>
    </w:p>
    <w:p w:rsidR="003F4FB3" w:rsidRPr="000F7894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ჩართვის მსურველი ორგანიზაციას უნდა გააჩნდეს უანგარო დონორების მოზიდვისათვის შესაბამისი ელექტრონული პლატფორმა (ვებ-გვერდი) და ცხელი ხაზი, რომელზეც სისხლის უანგარო დონორები შეძლებენ სათანადო ინფორმაციის მიღებასა და წინასწარ რეგისტრაციას;</w:t>
      </w:r>
    </w:p>
    <w:p w:rsidR="003F4FB3" w:rsidRPr="000F7894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ჩართვის მსურველი დაწესებულება, იღებს ვალდებულებას რომ იზრუნებს მასთან აღრიცხვაზე მყოფი უანგარო დონორების უანგარო რეგულარულ დონორებად რეკრუტირებაზე</w:t>
      </w:r>
      <w:r w:rsidRPr="008A3321">
        <w:rPr>
          <w:rFonts w:ascii="Sylfaen" w:hAnsi="Sylfaen"/>
          <w:sz w:val="20"/>
          <w:szCs w:val="20"/>
          <w:lang w:val="ka-GE"/>
        </w:rPr>
        <w:t>;</w:t>
      </w:r>
    </w:p>
    <w:p w:rsidR="003F4FB3" w:rsidRPr="008A3321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ჩართვის მსურველი დაწესებულება, პროგრამაში მონაწილეობით იღებს ვალდებულებას მიიღოს მონაწილეობა პროგრამის განმახორციელებლის მიერ დაგეგმილ აქტივობებში, რომლებიც მიმართულია უანგარო დონაციის პოპულარიზაციისკენ მიმართულ ღონისძიებებში</w:t>
      </w:r>
      <w:r w:rsidRPr="000F7894">
        <w:rPr>
          <w:rFonts w:ascii="Sylfaen" w:hAnsi="Sylfaen"/>
          <w:sz w:val="20"/>
          <w:szCs w:val="20"/>
          <w:lang w:val="ka-GE"/>
        </w:rPr>
        <w:t xml:space="preserve">; </w:t>
      </w:r>
    </w:p>
    <w:p w:rsidR="003F4FB3" w:rsidRPr="000F7894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ჩართვის მსურველი დაწესებულება, პროგრამაში ჩართვის შემთხვევაში ვალდებულია განახორციელოს მასთან აღრიცხულ სისხლის დონორების მოწვევა სისხლის ბანკში მორიგი დონაციისთის წინა დონაციიდან შესაბამისი ვადის გასვლის გათვალისწინებით</w:t>
      </w:r>
      <w:r w:rsidRPr="000F7894">
        <w:rPr>
          <w:rFonts w:ascii="Sylfaen" w:hAnsi="Sylfaen"/>
          <w:sz w:val="20"/>
          <w:szCs w:val="20"/>
          <w:lang w:val="ka-GE"/>
        </w:rPr>
        <w:t>;</w:t>
      </w:r>
    </w:p>
    <w:p w:rsidR="003F4FB3" w:rsidRPr="000F7894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0F7894">
        <w:rPr>
          <w:rFonts w:ascii="Sylfaen" w:hAnsi="Sylfaen"/>
          <w:sz w:val="20"/>
          <w:szCs w:val="20"/>
          <w:lang w:val="ka-GE"/>
        </w:rPr>
        <w:t xml:space="preserve">  </w:t>
      </w:r>
    </w:p>
    <w:p w:rsidR="003F4FB3" w:rsidRPr="000F7894" w:rsidRDefault="003F4FB3" w:rsidP="003F4F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პროგრამაში ჩართვის მსურველი დაწესებულება, პროგრამაში ჩართვის შემთხვევაში ვალდებულია განახორციელოს დონორების ჯანმრთელობაზე ზრუნვა, შესაბამისი საგანმანათლებლო მასალების მიწოდებისა და კონსულტირების გზით;</w:t>
      </w:r>
      <w:r w:rsidRPr="000F7894">
        <w:rPr>
          <w:rFonts w:ascii="Sylfaen" w:hAnsi="Sylfaen"/>
          <w:sz w:val="20"/>
          <w:szCs w:val="20"/>
          <w:lang w:val="ka-GE"/>
        </w:rPr>
        <w:t xml:space="preserve"> </w:t>
      </w: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118745</wp:posOffset>
                </wp:positionV>
                <wp:extent cx="1081405" cy="1038225"/>
                <wp:effectExtent l="9525" t="6985" r="13970" b="12065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FB3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3F4FB3" w:rsidRPr="001039E8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3F4FB3" w:rsidRPr="00E33F7C" w:rsidRDefault="003F4FB3" w:rsidP="003F4F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" o:spid="_x0000_s1030" type="#_x0000_t120" style="position:absolute;left:0;text-align:left;margin-left:455.4pt;margin-top:9.35pt;width:85.1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">
                <v:stroke dashstyle="1 1"/>
                <v:textbox>
                  <w:txbxContent>
                    <w:p w:rsidR="003F4FB3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3F4FB3" w:rsidRPr="001039E8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 დაწესებულების ბეჭედი</w:t>
                      </w:r>
                    </w:p>
                    <w:p w:rsidR="003F4FB3" w:rsidRPr="00E33F7C" w:rsidRDefault="003F4FB3" w:rsidP="003F4FB3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------------------------------------------------          </w:t>
      </w:r>
      <w:r w:rsidRPr="005E115B">
        <w:rPr>
          <w:rFonts w:ascii="Sylfaen" w:hAnsi="Sylfaen"/>
          <w:sz w:val="16"/>
          <w:szCs w:val="16"/>
          <w:lang w:val="ka-GE"/>
        </w:rPr>
        <w:t>---------------------------------------------------------------------</w:t>
      </w:r>
      <w:r>
        <w:rPr>
          <w:rFonts w:ascii="Sylfaen" w:hAnsi="Sylfaen"/>
          <w:sz w:val="16"/>
          <w:szCs w:val="16"/>
          <w:lang w:val="ka-GE"/>
        </w:rPr>
        <w:t xml:space="preserve">                  </w:t>
      </w: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ხელმოწერა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E3720">
        <w:rPr>
          <w:rFonts w:ascii="Sylfaen" w:hAnsi="Sylfaen"/>
          <w:sz w:val="20"/>
          <w:szCs w:val="20"/>
          <w:lang w:val="ka-GE"/>
        </w:rPr>
        <w:t xml:space="preserve">      თარიღი (რიცხვი, თვე, წელი)</w:t>
      </w:r>
      <w:r>
        <w:rPr>
          <w:rFonts w:ascii="Sylfaen" w:hAnsi="Sylfaen"/>
          <w:sz w:val="20"/>
          <w:szCs w:val="20"/>
          <w:lang w:val="ka-GE"/>
        </w:rPr>
        <w:t xml:space="preserve">                         </w:t>
      </w:r>
    </w:p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>ჩაიბარა:</w:t>
      </w: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 xml:space="preserve">სსიპ ლ.საყვარელიძის სახელობის დაავადებათა კონტროლისა </w:t>
      </w: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 xml:space="preserve">და საზოგადოებრივი ჯანმრთელობის </w:t>
      </w:r>
    </w:p>
    <w:p w:rsidR="003F4FB3" w:rsidRPr="005C4627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>ეროვნული ცენტრის პასუხისმგებელი პირის ხელმოწერა</w:t>
      </w:r>
      <w:r w:rsidRPr="00DE3720"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</w:t>
      </w: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99542F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9542F">
        <w:rPr>
          <w:rFonts w:ascii="Sylfaen" w:hAnsi="Sylfaen"/>
          <w:b/>
          <w:sz w:val="20"/>
          <w:szCs w:val="20"/>
          <w:u w:val="single"/>
          <w:lang w:val="ka-GE"/>
        </w:rPr>
        <w:t>IV. დაფინანსების მეთოდოლოგია და ანაზღაურების წესი</w:t>
      </w:r>
    </w:p>
    <w:p w:rsidR="003F4FB3" w:rsidRPr="0099542F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99542F">
        <w:rPr>
          <w:rFonts w:ascii="Sylfaen" w:hAnsi="Sylfaen"/>
          <w:sz w:val="20"/>
          <w:szCs w:val="20"/>
          <w:lang w:val="ka-GE"/>
        </w:rPr>
        <w:lastRenderedPageBreak/>
        <w:t xml:space="preserve">მომსახურების ანაზღაურება ხორციელდება შესრულებული სამუშაოს მიხედვით, შემდეგი პრინციპით: </w:t>
      </w:r>
    </w:p>
    <w:p w:rsidR="003F4FB3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99542F">
        <w:rPr>
          <w:rFonts w:ascii="Sylfaen" w:hAnsi="Sylfaen"/>
          <w:sz w:val="20"/>
          <w:szCs w:val="20"/>
          <w:lang w:val="ka-GE"/>
        </w:rPr>
        <w:t>უანგარო დონაციებისთვის ერთეული შემთხვევის სრული ღირებულება განისაზღვრება 5 ლარი</w:t>
      </w:r>
      <w:r>
        <w:rPr>
          <w:rFonts w:ascii="Sylfaen" w:hAnsi="Sylfaen"/>
          <w:sz w:val="20"/>
          <w:szCs w:val="20"/>
          <w:lang w:val="ka-GE"/>
        </w:rPr>
        <w:t>ს ოდენობით</w:t>
      </w:r>
      <w:r w:rsidRPr="0099542F">
        <w:rPr>
          <w:rFonts w:ascii="Sylfaen" w:hAnsi="Sylfaen"/>
          <w:sz w:val="20"/>
          <w:szCs w:val="20"/>
          <w:lang w:val="ka-GE"/>
        </w:rPr>
        <w:t xml:space="preserve">, აქედან: ჩატარებული უანგარო დონაციების რაოდენობის შესაბამისად, ყოველთვიურად თითოეულ უანგარო დონაციაზე </w:t>
      </w:r>
      <w:r>
        <w:rPr>
          <w:rFonts w:ascii="Sylfaen" w:hAnsi="Sylfaen"/>
          <w:sz w:val="20"/>
          <w:szCs w:val="20"/>
          <w:lang w:val="ka-GE"/>
        </w:rPr>
        <w:t>აღნიშნული პროგრამის მიმწოდებელ დაწესებულებას აუნაზღაურდება 3</w:t>
      </w:r>
      <w:r w:rsidRPr="0099542F">
        <w:rPr>
          <w:rFonts w:ascii="Sylfaen" w:hAnsi="Sylfaen"/>
          <w:sz w:val="20"/>
          <w:szCs w:val="20"/>
          <w:lang w:val="ka-GE"/>
        </w:rPr>
        <w:t xml:space="preserve"> ლარი; </w:t>
      </w:r>
      <w:r>
        <w:rPr>
          <w:rFonts w:ascii="Sylfaen" w:hAnsi="Sylfaen"/>
          <w:sz w:val="20"/>
          <w:szCs w:val="20"/>
          <w:lang w:val="ka-GE"/>
        </w:rPr>
        <w:t>ხოლო სისხლის ბანკს, რომელთანაც გაფორმებული აქვთ კონტრაქტი და სადაც განხორციელდა დონაცია 2 ლარი;</w:t>
      </w:r>
    </w:p>
    <w:p w:rsidR="003F4FB3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Pr="0099542F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9542F">
        <w:rPr>
          <w:rFonts w:ascii="Sylfaen" w:hAnsi="Sylfaen"/>
          <w:b/>
          <w:sz w:val="20"/>
          <w:szCs w:val="20"/>
          <w:u w:val="single"/>
          <w:lang w:val="ka-GE"/>
        </w:rPr>
        <w:t xml:space="preserve">V. </w:t>
      </w:r>
      <w:r>
        <w:rPr>
          <w:rFonts w:ascii="Sylfaen" w:hAnsi="Sylfaen"/>
          <w:b/>
          <w:sz w:val="20"/>
          <w:szCs w:val="20"/>
          <w:u w:val="single"/>
          <w:lang w:val="ka-GE"/>
        </w:rPr>
        <w:t>ინფორმაცია „უსაფრთხო სისხლის სახელმწიფო პროგრამის“ მიმწოდებელ სისხლის დაწესებულებასთან/ბანკთან გაფორმებული კონტრაქტის თაობაზე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 xml:space="preserve">სისხლის დაწესებულების/ბანკის 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>დასახელება: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>საიდენტიფიკაციო კოდი: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 xml:space="preserve">მისამართი: 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>კონტრაქტის გაფორმების თარიღი</w:t>
      </w: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3F4FB3" w:rsidRPr="003763B4" w:rsidRDefault="003F4FB3" w:rsidP="003F4FB3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</w:pPr>
      <w:r w:rsidRPr="003763B4">
        <w:rPr>
          <w:rFonts w:ascii="Sylfaen" w:hAnsi="Sylfaen"/>
          <w:b/>
          <w:sz w:val="20"/>
          <w:szCs w:val="20"/>
          <w:u w:val="single"/>
          <w:lang w:val="ka-GE"/>
        </w:rPr>
        <w:t>კონტრაქტის ნომერი</w:t>
      </w:r>
    </w:p>
    <w:p w:rsidR="003F4FB3" w:rsidRPr="00B070B1" w:rsidRDefault="003F4FB3" w:rsidP="003F4FB3">
      <w:pPr>
        <w:spacing w:after="0" w:line="240" w:lineRule="auto"/>
        <w:rPr>
          <w:rFonts w:ascii="Sylfaen" w:hAnsi="Sylfaen"/>
          <w:b/>
          <w:i/>
          <w:sz w:val="20"/>
          <w:szCs w:val="20"/>
          <w:u w:val="single"/>
          <w:lang w:val="ka-GE"/>
        </w:rPr>
      </w:pPr>
    </w:p>
    <w:p w:rsidR="003F4FB3" w:rsidRDefault="003F4FB3" w:rsidP="003F4FB3">
      <w:pPr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b/>
          <w:bCs/>
          <w:sz w:val="16"/>
          <w:szCs w:val="16"/>
          <w:lang w:val="ka-GE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:rsidR="003F4FB3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166370</wp:posOffset>
                </wp:positionV>
                <wp:extent cx="1081405" cy="1038225"/>
                <wp:effectExtent l="9525" t="8890" r="13970" b="10160"/>
                <wp:wrapNone/>
                <wp:docPr id="1" name="Flowchart: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038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4FB3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</w:p>
                          <w:p w:rsidR="003F4FB3" w:rsidRPr="001039E8" w:rsidRDefault="003F4FB3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სამედიცინო</w:t>
                            </w:r>
                            <w:proofErr w:type="spellEnd"/>
                            <w:proofErr w:type="gram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დაწესებულების</w:t>
                            </w:r>
                            <w:proofErr w:type="spellEnd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039E8">
                              <w:rPr>
                                <w:rFonts w:ascii="Sylfaen" w:hAnsi="Sylfaen"/>
                                <w:i/>
                                <w:color w:val="A6A6A6"/>
                                <w:sz w:val="10"/>
                                <w:szCs w:val="10"/>
                              </w:rPr>
                              <w:t>ბეჭედი</w:t>
                            </w:r>
                            <w:proofErr w:type="spellEnd"/>
                          </w:p>
                          <w:p w:rsidR="003F4FB3" w:rsidRPr="00E33F7C" w:rsidRDefault="003F4FB3" w:rsidP="003F4F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" o:spid="_x0000_s1031" type="#_x0000_t120" style="position:absolute;margin-left:450.15pt;margin-top:13.1pt;width:85.1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">
                <v:stroke dashstyle="1 1"/>
                <v:textbox>
                  <w:txbxContent>
                    <w:p w:rsidR="003F4FB3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</w:p>
                    <w:p w:rsidR="003F4FB3" w:rsidRPr="001039E8" w:rsidRDefault="003F4FB3" w:rsidP="003F4FB3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</w:pPr>
                      <w:r w:rsidRPr="001039E8">
                        <w:rPr>
                          <w:rFonts w:ascii="Sylfaen" w:hAnsi="Sylfaen"/>
                          <w:i/>
                          <w:color w:val="A6A6A6"/>
                          <w:sz w:val="10"/>
                          <w:szCs w:val="10"/>
                        </w:rPr>
                        <w:t>სამედიცინო დაწესებულების ბეჭედი</w:t>
                      </w:r>
                    </w:p>
                    <w:p w:rsidR="003F4FB3" w:rsidRPr="00E33F7C" w:rsidRDefault="003F4FB3" w:rsidP="003F4FB3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FB3" w:rsidRPr="009E012D" w:rsidRDefault="003F4FB3" w:rsidP="003F4FB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------------------------------------------------          </w:t>
      </w:r>
      <w:r w:rsidRPr="005E115B">
        <w:rPr>
          <w:rFonts w:ascii="Sylfaen" w:hAnsi="Sylfaen"/>
          <w:sz w:val="16"/>
          <w:szCs w:val="16"/>
          <w:lang w:val="ka-GE"/>
        </w:rPr>
        <w:t>---------------------------------------------------------------------</w:t>
      </w:r>
      <w:r>
        <w:rPr>
          <w:rFonts w:ascii="Sylfaen" w:hAnsi="Sylfaen"/>
          <w:sz w:val="16"/>
          <w:szCs w:val="16"/>
          <w:lang w:val="ka-GE"/>
        </w:rPr>
        <w:t xml:space="preserve">                  </w:t>
      </w: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E3720">
        <w:rPr>
          <w:rFonts w:ascii="Sylfaen" w:hAnsi="Sylfaen"/>
          <w:sz w:val="20"/>
          <w:szCs w:val="20"/>
          <w:lang w:val="ka-GE"/>
        </w:rPr>
        <w:t xml:space="preserve">ხელმოწერა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E3720">
        <w:rPr>
          <w:rFonts w:ascii="Sylfaen" w:hAnsi="Sylfaen"/>
          <w:sz w:val="20"/>
          <w:szCs w:val="20"/>
          <w:lang w:val="ka-GE"/>
        </w:rPr>
        <w:t xml:space="preserve">      თარიღი (რიცხვი, თვე, წელი)</w:t>
      </w:r>
      <w:r>
        <w:rPr>
          <w:rFonts w:ascii="Sylfaen" w:hAnsi="Sylfaen"/>
          <w:sz w:val="20"/>
          <w:szCs w:val="20"/>
          <w:lang w:val="ka-GE"/>
        </w:rPr>
        <w:t xml:space="preserve">                         </w:t>
      </w:r>
    </w:p>
    <w:p w:rsidR="003F4FB3" w:rsidRPr="00DE3720" w:rsidRDefault="003F4FB3" w:rsidP="003F4FB3">
      <w:pPr>
        <w:spacing w:after="0" w:line="240" w:lineRule="auto"/>
        <w:jc w:val="center"/>
        <w:rPr>
          <w:rFonts w:ascii="Sylfaen" w:hAnsi="Sylfaen"/>
          <w:sz w:val="20"/>
          <w:szCs w:val="20"/>
          <w:lang w:val="ka-GE"/>
        </w:rPr>
      </w:pP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>ჩაიბარა:</w:t>
      </w: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 xml:space="preserve">სსიპ ლ.საყვარელიძის სახელობის დაავადებათა კონტროლისა </w:t>
      </w:r>
    </w:p>
    <w:p w:rsidR="003F4FB3" w:rsidRPr="00F07E02" w:rsidRDefault="003F4FB3" w:rsidP="003F4FB3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 xml:space="preserve">და საზოგადოებრივი ჯანმრთელობის </w:t>
      </w:r>
    </w:p>
    <w:p w:rsidR="003F4FB3" w:rsidRPr="00DE3720" w:rsidRDefault="003F4FB3" w:rsidP="003F4FB3">
      <w:pPr>
        <w:spacing w:after="0" w:line="240" w:lineRule="auto"/>
        <w:rPr>
          <w:rFonts w:ascii="Sylfaen" w:hAnsi="Sylfaen"/>
          <w:sz w:val="20"/>
          <w:szCs w:val="20"/>
        </w:rPr>
      </w:pPr>
      <w:r w:rsidRPr="00F07E02">
        <w:rPr>
          <w:rFonts w:ascii="Sylfaen" w:hAnsi="Sylfaen"/>
          <w:bCs/>
          <w:sz w:val="20"/>
          <w:szCs w:val="20"/>
          <w:lang w:val="ka-GE"/>
        </w:rPr>
        <w:t>ეროვნული ცენტრის პასუხისმგებელი პირის ხელმოწერა</w:t>
      </w:r>
      <w:r w:rsidRPr="00DE3720"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 </w:t>
      </w:r>
      <w:r w:rsidRPr="00746660">
        <w:rPr>
          <w:rFonts w:ascii="Sylfaen" w:hAnsi="Sylfaen"/>
          <w:b/>
          <w:bCs/>
          <w:sz w:val="16"/>
          <w:szCs w:val="16"/>
          <w:lang w:val="ka-GE"/>
        </w:rPr>
        <w:t>- - - - - - -</w:t>
      </w:r>
      <w:r>
        <w:rPr>
          <w:rFonts w:ascii="Sylfaen" w:hAnsi="Sylfaen"/>
          <w:b/>
          <w:bCs/>
          <w:sz w:val="16"/>
          <w:szCs w:val="16"/>
          <w:lang w:val="ka-GE"/>
        </w:rPr>
        <w:t xml:space="preserve"> - - - - - - - - - - - - - - -</w:t>
      </w:r>
    </w:p>
    <w:p w:rsidR="001A5EE8" w:rsidRDefault="001A5EE8"/>
    <w:sectPr w:rsidR="001A5EE8" w:rsidSect="00F37B42">
      <w:pgSz w:w="11909" w:h="16834" w:code="9"/>
      <w:pgMar w:top="432" w:right="710" w:bottom="43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C2E"/>
    <w:multiLevelType w:val="hybridMultilevel"/>
    <w:tmpl w:val="94F4F6CE"/>
    <w:lvl w:ilvl="0" w:tplc="08E21F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2D9"/>
    <w:multiLevelType w:val="hybridMultilevel"/>
    <w:tmpl w:val="F7589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3"/>
    <w:rsid w:val="000614E4"/>
    <w:rsid w:val="0011204B"/>
    <w:rsid w:val="001A5EE8"/>
    <w:rsid w:val="003941A7"/>
    <w:rsid w:val="003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12310-A73E-4E55-9859-36C1002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B3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11204B"/>
    <w:pPr>
      <w:keepNext w:val="0"/>
      <w:keepLines w:val="0"/>
      <w:spacing w:before="0" w:line="240" w:lineRule="auto"/>
      <w:jc w:val="center"/>
      <w:outlineLvl w:val="1"/>
    </w:pPr>
    <w:rPr>
      <w:rFonts w:ascii="Tahoma" w:hAnsi="Tahoma"/>
      <w:bCs w:val="0"/>
      <w:caps/>
      <w:color w:val="auto"/>
      <w:spacing w:val="8"/>
      <w:sz w:val="20"/>
      <w:szCs w:val="24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204B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rsid w:val="0011204B"/>
    <w:rPr>
      <w:rFonts w:ascii="Tahoma" w:eastAsia="Times New Roman" w:hAnsi="Tahoma"/>
      <w:b/>
      <w:caps/>
      <w:spacing w:val="8"/>
      <w:szCs w:val="24"/>
      <w:lang w:val="ka-GE" w:eastAsia="x-none"/>
    </w:rPr>
  </w:style>
  <w:style w:type="paragraph" w:styleId="BodyText">
    <w:name w:val="Body Text"/>
    <w:basedOn w:val="Normal"/>
    <w:link w:val="BodyTextChar"/>
    <w:uiPriority w:val="1"/>
    <w:qFormat/>
    <w:rsid w:val="0011204B"/>
    <w:pPr>
      <w:widowControl w:val="0"/>
      <w:spacing w:after="0" w:line="240" w:lineRule="auto"/>
      <w:ind w:left="250"/>
    </w:pPr>
    <w:rPr>
      <w:rFonts w:ascii="Sylfaen" w:eastAsia="Sylfaen" w:hAnsi="Sylfaen"/>
      <w:sz w:val="24"/>
      <w:szCs w:val="24"/>
    </w:rPr>
  </w:style>
  <w:style w:type="character" w:customStyle="1" w:styleId="BodyTextChar">
    <w:name w:val="Body Text Char"/>
    <w:link w:val="BodyText"/>
    <w:uiPriority w:val="1"/>
    <w:rsid w:val="0011204B"/>
    <w:rPr>
      <w:rFonts w:ascii="Sylfaen" w:eastAsia="Sylfaen" w:hAnsi="Sylfaen"/>
      <w:sz w:val="24"/>
      <w:szCs w:val="24"/>
    </w:rPr>
  </w:style>
  <w:style w:type="character" w:customStyle="1" w:styleId="apple-style-span">
    <w:name w:val="apple-style-span"/>
    <w:rsid w:val="003F4FB3"/>
  </w:style>
  <w:style w:type="paragraph" w:customStyle="1" w:styleId="Centered">
    <w:name w:val="Centered"/>
    <w:basedOn w:val="Normal"/>
    <w:rsid w:val="003F4FB3"/>
    <w:pPr>
      <w:spacing w:after="0" w:line="240" w:lineRule="auto"/>
      <w:jc w:val="center"/>
    </w:pPr>
    <w:rPr>
      <w:rFonts w:ascii="Tahoma" w:hAnsi="Tahoma"/>
      <w:sz w:val="16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Utiashvili</dc:creator>
  <cp:keywords/>
  <dc:description/>
  <cp:lastModifiedBy>Khatuna Piranishvili</cp:lastModifiedBy>
  <cp:revision>4</cp:revision>
  <dcterms:created xsi:type="dcterms:W3CDTF">2022-08-05T11:10:00Z</dcterms:created>
  <dcterms:modified xsi:type="dcterms:W3CDTF">2022-09-30T12:42:00Z</dcterms:modified>
</cp:coreProperties>
</file>