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DCA" w:rsidRPr="00E46DCA" w:rsidRDefault="00ED033C" w:rsidP="00E46DCA">
      <w:pPr>
        <w:pStyle w:val="NoSpacing"/>
        <w:jc w:val="center"/>
        <w:rPr>
          <w:rFonts w:ascii="Sylfaen" w:hAnsi="Sylfaen"/>
          <w:b/>
          <w:i/>
          <w:lang w:val="ka-GE"/>
        </w:rPr>
      </w:pPr>
      <w:bookmarkStart w:id="0" w:name="_GoBack"/>
      <w:bookmarkEnd w:id="0"/>
      <w:r>
        <w:rPr>
          <w:rFonts w:ascii="Sylfaen" w:hAnsi="Sylfaen"/>
          <w:b/>
          <w:i/>
          <w:lang w:val="ka-GE"/>
        </w:rPr>
        <w:t>„დედათა და ბავშვთა ჯანმრთელობის“ სახელმწიფო პროგრამის „</w:t>
      </w:r>
      <w:r w:rsidRPr="00ED033C">
        <w:rPr>
          <w:rFonts w:ascii="Sylfaen" w:hAnsi="Sylfaen"/>
          <w:b/>
          <w:i/>
          <w:lang w:val="ka-GE"/>
        </w:rPr>
        <w:t xml:space="preserve">სკრინინგით გამოვლენილ ორსულებში კონფირმაციული კვლევის </w:t>
      </w:r>
      <w:r>
        <w:rPr>
          <w:rFonts w:ascii="Sylfaen" w:hAnsi="Sylfaen"/>
          <w:b/>
          <w:i/>
          <w:lang w:val="ka-GE"/>
        </w:rPr>
        <w:t xml:space="preserve">ჩატარების“ ქვეკომპონენტის </w:t>
      </w:r>
      <w:r w:rsidR="00E46DCA" w:rsidRPr="00ED033C">
        <w:rPr>
          <w:rFonts w:ascii="Sylfaen" w:hAnsi="Sylfaen"/>
          <w:b/>
          <w:i/>
          <w:lang w:val="ka-GE"/>
        </w:rPr>
        <w:t>ს</w:t>
      </w:r>
      <w:r w:rsidR="00E46DCA" w:rsidRPr="00E46DCA">
        <w:rPr>
          <w:rFonts w:ascii="Sylfaen" w:hAnsi="Sylfaen"/>
          <w:b/>
          <w:i/>
          <w:lang w:val="ka-GE"/>
        </w:rPr>
        <w:t>აანგარიშგებო დოკუმენტაციის შევსების ინსტრუქცია</w:t>
      </w:r>
    </w:p>
    <w:p w:rsidR="00E46DCA" w:rsidRPr="003C5E88" w:rsidRDefault="00E46DCA" w:rsidP="00E46DCA">
      <w:pPr>
        <w:pStyle w:val="NoSpacing"/>
        <w:jc w:val="center"/>
        <w:rPr>
          <w:rFonts w:ascii="Sylfaen" w:hAnsi="Sylfaen"/>
          <w:b/>
          <w:i/>
          <w:lang w:val="ka-GE"/>
        </w:rPr>
      </w:pPr>
    </w:p>
    <w:p w:rsidR="005C45BE" w:rsidRPr="009930E5" w:rsidRDefault="005C45BE" w:rsidP="005C45BE">
      <w:pPr>
        <w:pStyle w:val="NoSpacing"/>
        <w:jc w:val="both"/>
        <w:rPr>
          <w:rFonts w:ascii="Sylfaen" w:hAnsi="Sylfaen"/>
          <w:lang w:val="ka-GE"/>
        </w:rPr>
      </w:pPr>
    </w:p>
    <w:p w:rsidR="00802991" w:rsidRPr="00ED033C" w:rsidRDefault="00ED033C" w:rsidP="00802991">
      <w:pPr>
        <w:pStyle w:val="NoSpacing"/>
        <w:numPr>
          <w:ilvl w:val="0"/>
          <w:numId w:val="6"/>
        </w:numPr>
        <w:jc w:val="both"/>
        <w:rPr>
          <w:rFonts w:ascii="Sylfaen" w:hAnsi="Sylfaen"/>
          <w:b/>
          <w:sz w:val="24"/>
          <w:szCs w:val="24"/>
          <w:lang w:val="ka-GE"/>
        </w:rPr>
      </w:pPr>
      <w:r w:rsidRPr="00ED033C">
        <w:rPr>
          <w:rFonts w:ascii="Sylfaen" w:hAnsi="Sylfaen"/>
          <w:b/>
          <w:sz w:val="24"/>
          <w:szCs w:val="24"/>
          <w:lang w:val="ka-GE"/>
        </w:rPr>
        <w:t>ქვეკომპონენტის</w:t>
      </w:r>
      <w:r w:rsidR="00AE15E8" w:rsidRPr="00ED033C">
        <w:rPr>
          <w:rFonts w:ascii="Sylfaen" w:hAnsi="Sylfaen"/>
          <w:b/>
          <w:sz w:val="24"/>
          <w:szCs w:val="24"/>
          <w:lang w:val="ka-GE"/>
        </w:rPr>
        <w:t xml:space="preserve"> ადმინისტრირება/ანგარიშგებისათვის გამოიყენება შემდეგი ფორმ</w:t>
      </w:r>
      <w:r w:rsidRPr="00ED033C">
        <w:rPr>
          <w:rFonts w:ascii="Sylfaen" w:hAnsi="Sylfaen"/>
          <w:b/>
          <w:sz w:val="24"/>
          <w:szCs w:val="24"/>
          <w:lang w:val="ka-GE"/>
        </w:rPr>
        <w:t>ა</w:t>
      </w:r>
      <w:r w:rsidR="00AE15E8" w:rsidRPr="00ED033C">
        <w:rPr>
          <w:rFonts w:ascii="Sylfaen" w:hAnsi="Sylfaen"/>
          <w:b/>
          <w:sz w:val="24"/>
          <w:szCs w:val="24"/>
          <w:lang w:val="ka-GE"/>
        </w:rPr>
        <w:t xml:space="preserve">: </w:t>
      </w:r>
    </w:p>
    <w:p w:rsidR="00AE15E8" w:rsidRPr="00C12BFA" w:rsidRDefault="00AE15E8" w:rsidP="00ED033C">
      <w:pPr>
        <w:pStyle w:val="NoSpacing"/>
        <w:ind w:left="450"/>
        <w:jc w:val="both"/>
        <w:rPr>
          <w:rFonts w:ascii="Sylfaen" w:hAnsi="Sylfaen"/>
          <w:b/>
          <w:i/>
          <w:sz w:val="24"/>
          <w:szCs w:val="24"/>
          <w:lang w:val="ka-GE"/>
        </w:rPr>
      </w:pPr>
    </w:p>
    <w:p w:rsidR="00D1516D" w:rsidRPr="00C12BFA" w:rsidRDefault="009E357E" w:rsidP="00ED033C">
      <w:pPr>
        <w:pStyle w:val="NoSpacing"/>
        <w:numPr>
          <w:ilvl w:val="1"/>
          <w:numId w:val="6"/>
        </w:numPr>
        <w:jc w:val="both"/>
        <w:rPr>
          <w:rFonts w:ascii="Sylfaen" w:eastAsia="Times New Roman" w:hAnsi="Sylfaen" w:cs="Arial"/>
          <w:b/>
          <w:bCs/>
          <w:i/>
          <w:color w:val="000000"/>
          <w:sz w:val="24"/>
          <w:szCs w:val="24"/>
        </w:rPr>
      </w:pPr>
      <w:r w:rsidRPr="00C12BFA">
        <w:rPr>
          <w:rFonts w:ascii="Sylfaen" w:hAnsi="Sylfaen"/>
          <w:b/>
          <w:i/>
          <w:sz w:val="24"/>
          <w:szCs w:val="24"/>
          <w:lang w:val="ka-GE"/>
        </w:rPr>
        <w:t xml:space="preserve"> ფორმა</w:t>
      </w:r>
      <w:r w:rsidR="00ED033C">
        <w:rPr>
          <w:rFonts w:ascii="Sylfaen" w:hAnsi="Sylfaen"/>
          <w:b/>
          <w:i/>
          <w:sz w:val="24"/>
          <w:szCs w:val="24"/>
          <w:lang w:val="ka-GE"/>
        </w:rPr>
        <w:t xml:space="preserve"> N1</w:t>
      </w:r>
      <w:r w:rsidRPr="00C12BFA">
        <w:rPr>
          <w:rFonts w:ascii="Sylfaen" w:hAnsi="Sylfaen"/>
          <w:b/>
          <w:i/>
          <w:sz w:val="24"/>
          <w:szCs w:val="24"/>
          <w:lang w:val="ka-GE"/>
        </w:rPr>
        <w:t xml:space="preserve"> –</w:t>
      </w:r>
      <w:r w:rsidR="003D68CC" w:rsidRPr="00C12BFA">
        <w:rPr>
          <w:rFonts w:ascii="Sylfaen" w:hAnsi="Sylfaen"/>
          <w:b/>
          <w:i/>
          <w:sz w:val="24"/>
          <w:szCs w:val="24"/>
          <w:lang w:val="ka-GE"/>
        </w:rPr>
        <w:t xml:space="preserve"> </w:t>
      </w:r>
      <w:r w:rsidR="00ED033C">
        <w:rPr>
          <w:rFonts w:ascii="Sylfaen" w:hAnsi="Sylfaen"/>
          <w:b/>
          <w:i/>
          <w:sz w:val="24"/>
          <w:szCs w:val="24"/>
          <w:lang w:val="ka-GE"/>
        </w:rPr>
        <w:t>„</w:t>
      </w:r>
      <w:r w:rsidR="00ED033C" w:rsidRPr="00ED033C">
        <w:rPr>
          <w:rFonts w:ascii="Sylfaen" w:hAnsi="Sylfaen"/>
          <w:b/>
          <w:i/>
          <w:sz w:val="24"/>
          <w:szCs w:val="24"/>
          <w:lang w:val="ka-GE"/>
        </w:rPr>
        <w:t>ინფორმაცია ორსულ ქალთა სისხლის ნიმუშების  HBsAg  და სიფილისზე   კონფირმაციული კვლევის შედეგების ფორმა</w:t>
      </w:r>
      <w:r w:rsidR="00ED033C">
        <w:rPr>
          <w:rFonts w:ascii="Sylfaen" w:hAnsi="Sylfaen"/>
          <w:b/>
          <w:i/>
          <w:sz w:val="24"/>
          <w:szCs w:val="24"/>
          <w:lang w:val="ka-GE"/>
        </w:rPr>
        <w:t>“</w:t>
      </w:r>
    </w:p>
    <w:p w:rsidR="00AE15E8" w:rsidRPr="00ED033C" w:rsidRDefault="00AE15E8" w:rsidP="00ED033C">
      <w:pPr>
        <w:pStyle w:val="NoSpacing"/>
        <w:ind w:left="450"/>
        <w:jc w:val="both"/>
        <w:rPr>
          <w:rFonts w:ascii="Sylfaen" w:hAnsi="Sylfaen"/>
          <w:sz w:val="24"/>
          <w:szCs w:val="24"/>
          <w:lang w:val="ka-GE"/>
        </w:rPr>
      </w:pPr>
    </w:p>
    <w:p w:rsidR="00AE15E8" w:rsidRPr="00DF1B3E" w:rsidRDefault="00ED033C" w:rsidP="00AE15E8">
      <w:pPr>
        <w:pStyle w:val="NoSpacing"/>
        <w:numPr>
          <w:ilvl w:val="0"/>
          <w:numId w:val="6"/>
        </w:num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ქვეკომპონენტის</w:t>
      </w:r>
      <w:r w:rsidR="00AE15E8" w:rsidRPr="00F133FD">
        <w:rPr>
          <w:rFonts w:ascii="Sylfaen" w:hAnsi="Sylfaen"/>
          <w:b/>
          <w:sz w:val="24"/>
          <w:szCs w:val="24"/>
          <w:lang w:val="ka-GE"/>
        </w:rPr>
        <w:t xml:space="preserve"> ადმინისტრირება/ანგარიშგებისათვის გამოყენებული ფორმის შევსების წესი:</w:t>
      </w:r>
    </w:p>
    <w:p w:rsidR="00724A56" w:rsidRDefault="00724A56" w:rsidP="00ED033C">
      <w:pPr>
        <w:pStyle w:val="NoSpacing"/>
        <w:ind w:left="450"/>
        <w:jc w:val="both"/>
        <w:rPr>
          <w:rFonts w:ascii="Sylfaen" w:hAnsi="Sylfaen"/>
          <w:sz w:val="24"/>
          <w:szCs w:val="24"/>
          <w:lang w:val="ka-GE"/>
        </w:rPr>
      </w:pPr>
    </w:p>
    <w:p w:rsidR="00AE15E8" w:rsidRPr="00724A56" w:rsidRDefault="00D526B5" w:rsidP="00AE15E8">
      <w:pPr>
        <w:pStyle w:val="NoSpacing"/>
        <w:numPr>
          <w:ilvl w:val="1"/>
          <w:numId w:val="6"/>
        </w:numPr>
        <w:jc w:val="both"/>
        <w:rPr>
          <w:rFonts w:ascii="Sylfaen" w:hAnsi="Sylfaen"/>
          <w:b/>
          <w:i/>
          <w:sz w:val="24"/>
          <w:szCs w:val="24"/>
          <w:lang w:val="ka-GE"/>
        </w:rPr>
      </w:pPr>
      <w:r>
        <w:rPr>
          <w:rFonts w:ascii="Sylfaen" w:hAnsi="Sylfaen"/>
          <w:b/>
          <w:i/>
          <w:sz w:val="24"/>
          <w:szCs w:val="24"/>
        </w:rPr>
        <w:t xml:space="preserve"> </w:t>
      </w:r>
      <w:r w:rsidR="00ED033C">
        <w:rPr>
          <w:rFonts w:ascii="Sylfaen" w:hAnsi="Sylfaen"/>
          <w:b/>
          <w:i/>
          <w:sz w:val="24"/>
          <w:szCs w:val="24"/>
          <w:lang w:val="ka-GE"/>
        </w:rPr>
        <w:t>„</w:t>
      </w:r>
      <w:r w:rsidR="00ED033C" w:rsidRPr="00ED033C">
        <w:rPr>
          <w:rFonts w:ascii="Sylfaen" w:hAnsi="Sylfaen"/>
          <w:b/>
          <w:i/>
          <w:sz w:val="24"/>
          <w:szCs w:val="24"/>
          <w:lang w:val="ka-GE"/>
        </w:rPr>
        <w:t>ინფორმაცია ორსულ ქალთა სისხლის ნიმუშების  HBsAg  და სიფილისზე   კონფირმაციული კვლევის შედეგების ფორმა</w:t>
      </w:r>
      <w:r w:rsidR="00ED033C" w:rsidRPr="00F133FD">
        <w:rPr>
          <w:rFonts w:ascii="Sylfaen" w:hAnsi="Sylfaen"/>
          <w:b/>
          <w:i/>
          <w:sz w:val="24"/>
          <w:szCs w:val="24"/>
          <w:lang w:val="ka-GE"/>
        </w:rPr>
        <w:t xml:space="preserve"> </w:t>
      </w:r>
      <w:r w:rsidR="00AE15E8" w:rsidRPr="00F133FD">
        <w:rPr>
          <w:rFonts w:ascii="Sylfaen" w:hAnsi="Sylfaen"/>
          <w:b/>
          <w:i/>
          <w:sz w:val="24"/>
          <w:szCs w:val="24"/>
          <w:lang w:val="ka-GE"/>
        </w:rPr>
        <w:t xml:space="preserve">(ფორმა N1) ივსება </w:t>
      </w:r>
      <w:r w:rsidR="00ED033C">
        <w:rPr>
          <w:rFonts w:ascii="Sylfaen" w:hAnsi="Sylfaen"/>
          <w:b/>
          <w:i/>
          <w:sz w:val="24"/>
          <w:szCs w:val="24"/>
          <w:lang w:val="ka-GE"/>
        </w:rPr>
        <w:t>ცენტრის სტრუქტურული ერთეულების მიერ</w:t>
      </w:r>
      <w:r w:rsidR="00AE15E8" w:rsidRPr="00F133FD">
        <w:rPr>
          <w:rFonts w:ascii="Sylfaen" w:hAnsi="Sylfaen"/>
          <w:b/>
          <w:i/>
          <w:sz w:val="24"/>
          <w:szCs w:val="24"/>
          <w:lang w:val="ka-GE"/>
        </w:rPr>
        <w:t>, რომელშიც მითითებული უნდა იყოს შემდეგი მონაცემები:</w:t>
      </w:r>
    </w:p>
    <w:p w:rsidR="00724A56" w:rsidRPr="00F133FD" w:rsidRDefault="00724A56" w:rsidP="00724A56">
      <w:pPr>
        <w:pStyle w:val="NoSpacing"/>
        <w:ind w:left="720"/>
        <w:jc w:val="both"/>
        <w:rPr>
          <w:rFonts w:ascii="Sylfaen" w:hAnsi="Sylfaen"/>
          <w:b/>
          <w:i/>
          <w:sz w:val="24"/>
          <w:szCs w:val="24"/>
          <w:lang w:val="ka-GE"/>
        </w:rPr>
      </w:pPr>
    </w:p>
    <w:p w:rsidR="003B2D97" w:rsidRPr="001422C8" w:rsidRDefault="003B2D97" w:rsidP="003B2D97">
      <w:pPr>
        <w:pStyle w:val="NoSpacing"/>
        <w:numPr>
          <w:ilvl w:val="0"/>
          <w:numId w:val="9"/>
        </w:numPr>
        <w:tabs>
          <w:tab w:val="left" w:pos="1134"/>
        </w:tabs>
        <w:ind w:left="1134" w:hanging="283"/>
        <w:jc w:val="both"/>
        <w:rPr>
          <w:rFonts w:ascii="Sylfaen" w:eastAsia="Times New Roman" w:hAnsi="Sylfaen" w:cs="Arial"/>
          <w:bCs/>
          <w:color w:val="000000"/>
          <w:sz w:val="24"/>
          <w:szCs w:val="24"/>
        </w:rPr>
      </w:pPr>
      <w:r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>„ნიმუში</w:t>
      </w:r>
      <w:r w:rsidR="0005599E"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>ს</w:t>
      </w:r>
      <w:r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 xml:space="preserve"> </w:t>
      </w:r>
      <w:r w:rsidR="001422C8"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>ნომერ</w:t>
      </w:r>
      <w:r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>ის“</w:t>
      </w:r>
      <w:r w:rsidR="00F53AC7"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 xml:space="preserve"> გრაფაში</w:t>
      </w:r>
      <w:r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 xml:space="preserve"> იწერება საკვლევი ნიმუშის </w:t>
      </w:r>
      <w:r w:rsidR="001422C8"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>ნომერი</w:t>
      </w:r>
      <w:r w:rsidR="007A05D8"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>;</w:t>
      </w:r>
    </w:p>
    <w:p w:rsidR="001422C8" w:rsidRPr="001422C8" w:rsidRDefault="001422C8" w:rsidP="003B2D97">
      <w:pPr>
        <w:pStyle w:val="NoSpacing"/>
        <w:numPr>
          <w:ilvl w:val="0"/>
          <w:numId w:val="9"/>
        </w:numPr>
        <w:tabs>
          <w:tab w:val="left" w:pos="1134"/>
        </w:tabs>
        <w:ind w:left="1134" w:hanging="283"/>
        <w:jc w:val="both"/>
        <w:rPr>
          <w:rFonts w:ascii="Sylfaen" w:eastAsia="Times New Roman" w:hAnsi="Sylfaen" w:cs="Arial"/>
          <w:bCs/>
          <w:color w:val="000000"/>
          <w:sz w:val="24"/>
          <w:szCs w:val="24"/>
        </w:rPr>
      </w:pPr>
      <w:r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>„სკრინინგით საეჭვო დადებითი“ გრაფაში მიეთითება ინფექცია (</w:t>
      </w:r>
      <w:r w:rsidRPr="001422C8"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>HbsAg</w:t>
      </w:r>
      <w:r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 xml:space="preserve"> ან </w:t>
      </w:r>
      <w:proofErr w:type="spellStart"/>
      <w:r>
        <w:rPr>
          <w:rFonts w:ascii="Sylfaen" w:eastAsia="Times New Roman" w:hAnsi="Sylfaen" w:cs="Arial"/>
          <w:bCs/>
          <w:color w:val="000000"/>
          <w:sz w:val="24"/>
          <w:szCs w:val="24"/>
        </w:rPr>
        <w:t>Lues</w:t>
      </w:r>
      <w:proofErr w:type="spellEnd"/>
      <w:r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 xml:space="preserve">), </w:t>
      </w:r>
      <w:r w:rsidRPr="001422C8"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 xml:space="preserve"> რომელზეც სკრინინგით დაფიქსირდა საეჭვო დადებითი შედეგი;</w:t>
      </w:r>
    </w:p>
    <w:p w:rsidR="001422C8" w:rsidRPr="001422C8" w:rsidRDefault="001422C8" w:rsidP="003B2D97">
      <w:pPr>
        <w:pStyle w:val="NoSpacing"/>
        <w:numPr>
          <w:ilvl w:val="0"/>
          <w:numId w:val="9"/>
        </w:numPr>
        <w:tabs>
          <w:tab w:val="left" w:pos="1134"/>
        </w:tabs>
        <w:ind w:left="1134" w:hanging="283"/>
        <w:jc w:val="both"/>
        <w:rPr>
          <w:rFonts w:ascii="Sylfaen" w:eastAsia="Times New Roman" w:hAnsi="Sylfaen" w:cs="Arial"/>
          <w:bCs/>
          <w:color w:val="000000"/>
          <w:sz w:val="24"/>
          <w:szCs w:val="24"/>
        </w:rPr>
      </w:pPr>
      <w:r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>„ნიმუშის მიღების თარიღის“ გრაფაში იწერება თარიღი, როდესაც მოხდა ლაბორატორიის მიერ ნიმუშის მიღება;</w:t>
      </w:r>
    </w:p>
    <w:p w:rsidR="007A05D8" w:rsidRPr="001422C8" w:rsidRDefault="007A05D8" w:rsidP="001422C8">
      <w:pPr>
        <w:pStyle w:val="NoSpacing"/>
        <w:numPr>
          <w:ilvl w:val="0"/>
          <w:numId w:val="9"/>
        </w:numPr>
        <w:tabs>
          <w:tab w:val="left" w:pos="1134"/>
        </w:tabs>
        <w:ind w:left="1134" w:hanging="283"/>
        <w:jc w:val="both"/>
        <w:rPr>
          <w:rFonts w:ascii="Sylfaen" w:eastAsia="Times New Roman" w:hAnsi="Sylfaen" w:cs="Arial"/>
          <w:bCs/>
          <w:color w:val="000000"/>
          <w:sz w:val="24"/>
          <w:szCs w:val="24"/>
        </w:rPr>
      </w:pPr>
      <w:r w:rsidRPr="001422C8"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>„ორსულის საიდენტიფიკაციო მონაცემების“</w:t>
      </w:r>
      <w:r w:rsidR="00F53AC7" w:rsidRPr="001422C8"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 xml:space="preserve"> გრაფაში</w:t>
      </w:r>
      <w:r w:rsidRPr="001422C8"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 xml:space="preserve"> ივსება გამოკვლეული ორსულის სახელი, გვარი, პირადი ნომერი, </w:t>
      </w:r>
      <w:r w:rsidR="001422C8"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 xml:space="preserve">ქალაქი/რაიონი და </w:t>
      </w:r>
      <w:r w:rsidR="00872248" w:rsidRPr="001422C8"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>მისამართი;</w:t>
      </w:r>
    </w:p>
    <w:p w:rsidR="001422C8" w:rsidRPr="0073272B" w:rsidRDefault="001422C8" w:rsidP="001422C8">
      <w:pPr>
        <w:pStyle w:val="NoSpacing"/>
        <w:numPr>
          <w:ilvl w:val="0"/>
          <w:numId w:val="9"/>
        </w:numPr>
        <w:tabs>
          <w:tab w:val="left" w:pos="1134"/>
        </w:tabs>
        <w:ind w:left="1134" w:hanging="283"/>
        <w:jc w:val="both"/>
        <w:rPr>
          <w:rFonts w:ascii="Sylfaen" w:eastAsia="Times New Roman" w:hAnsi="Sylfaen" w:cs="Arial"/>
          <w:bCs/>
          <w:color w:val="000000"/>
          <w:sz w:val="24"/>
          <w:szCs w:val="24"/>
        </w:rPr>
      </w:pPr>
      <w:r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 xml:space="preserve">„გესტაციის ასაკის“ გრაფაში მიეთითება </w:t>
      </w:r>
      <w:r w:rsidR="0073272B"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>ორსულობის გესტაციური ასაკი (კვირა);</w:t>
      </w:r>
    </w:p>
    <w:p w:rsidR="0073272B" w:rsidRPr="00E16AC6" w:rsidRDefault="0073272B" w:rsidP="001422C8">
      <w:pPr>
        <w:pStyle w:val="NoSpacing"/>
        <w:numPr>
          <w:ilvl w:val="0"/>
          <w:numId w:val="9"/>
        </w:numPr>
        <w:tabs>
          <w:tab w:val="left" w:pos="1134"/>
        </w:tabs>
        <w:ind w:left="1134" w:hanging="283"/>
        <w:jc w:val="both"/>
        <w:rPr>
          <w:rFonts w:ascii="Sylfaen" w:eastAsia="Times New Roman" w:hAnsi="Sylfaen" w:cs="Arial"/>
          <w:bCs/>
          <w:color w:val="000000"/>
          <w:sz w:val="24"/>
          <w:szCs w:val="24"/>
        </w:rPr>
      </w:pPr>
      <w:r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>„დაწესებულების საკონტაქტო ინფორმაციის“ გრაფაში იწერება ნიმუშის გამგზავნი სამედიცინო დაწესებულების დასახელება და მისამართი (ქალაქი/რაიონი/ქუჩა)</w:t>
      </w:r>
      <w:r w:rsidR="00E16AC6"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>;</w:t>
      </w:r>
    </w:p>
    <w:p w:rsidR="00E16AC6" w:rsidRDefault="00E16AC6" w:rsidP="00E16AC6">
      <w:pPr>
        <w:pStyle w:val="NoSpacing"/>
        <w:numPr>
          <w:ilvl w:val="0"/>
          <w:numId w:val="9"/>
        </w:numPr>
        <w:tabs>
          <w:tab w:val="left" w:pos="1134"/>
        </w:tabs>
        <w:ind w:left="1134" w:hanging="283"/>
        <w:jc w:val="both"/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</w:pPr>
      <w:r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>„</w:t>
      </w:r>
      <w:r w:rsidRPr="00E16AC6"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>კონფირმაციული კვლევის ჩატარების თარიღი</w:t>
      </w:r>
      <w:r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>ს“ გრაფაში იწერება ლაბორატორიის მიერ კონფირმაციული კვლევის ჩატარების თარიღი;</w:t>
      </w:r>
    </w:p>
    <w:p w:rsidR="00E16AC6" w:rsidRDefault="00E16AC6" w:rsidP="00E16AC6">
      <w:pPr>
        <w:pStyle w:val="NoSpacing"/>
        <w:numPr>
          <w:ilvl w:val="0"/>
          <w:numId w:val="9"/>
        </w:numPr>
        <w:tabs>
          <w:tab w:val="left" w:pos="1134"/>
        </w:tabs>
        <w:ind w:left="1134" w:hanging="283"/>
        <w:jc w:val="both"/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</w:pPr>
      <w:r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>„</w:t>
      </w:r>
      <w:r w:rsidRPr="00E16AC6"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>კონფირმაციული კვლევის შედეგი</w:t>
      </w:r>
      <w:r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>ს“  გრაფაში იწერება კონფირმაციული კვლევით მიღებული შედეგი (</w:t>
      </w:r>
      <w:r w:rsidRPr="001422C8"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>HbsAg</w:t>
      </w:r>
      <w:r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 xml:space="preserve"> ან </w:t>
      </w:r>
      <w:proofErr w:type="spellStart"/>
      <w:r>
        <w:rPr>
          <w:rFonts w:ascii="Sylfaen" w:eastAsia="Times New Roman" w:hAnsi="Sylfaen" w:cs="Arial"/>
          <w:bCs/>
          <w:color w:val="000000"/>
          <w:sz w:val="24"/>
          <w:szCs w:val="24"/>
        </w:rPr>
        <w:t>Lues</w:t>
      </w:r>
      <w:proofErr w:type="spellEnd"/>
      <w:r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>).</w:t>
      </w:r>
    </w:p>
    <w:p w:rsidR="00E16AC6" w:rsidRPr="00E16AC6" w:rsidRDefault="00E16AC6" w:rsidP="00E16AC6">
      <w:pPr>
        <w:pStyle w:val="NoSpacing"/>
        <w:tabs>
          <w:tab w:val="left" w:pos="1134"/>
        </w:tabs>
        <w:ind w:left="1134"/>
        <w:jc w:val="both"/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</w:pPr>
    </w:p>
    <w:p w:rsidR="00D37EA4" w:rsidRPr="009F2414" w:rsidRDefault="00D37EA4" w:rsidP="00D37EA4">
      <w:pPr>
        <w:pStyle w:val="NoSpacing"/>
        <w:ind w:firstLine="720"/>
        <w:jc w:val="both"/>
        <w:rPr>
          <w:rFonts w:ascii="Sylfaen" w:hAnsi="Sylfaen"/>
          <w:b/>
          <w:i/>
          <w:sz w:val="24"/>
          <w:szCs w:val="24"/>
          <w:lang w:val="ka-GE"/>
        </w:rPr>
      </w:pPr>
      <w:r w:rsidRPr="009F2414">
        <w:rPr>
          <w:rFonts w:ascii="Sylfaen" w:hAnsi="Sylfaen"/>
          <w:b/>
          <w:i/>
          <w:sz w:val="24"/>
          <w:szCs w:val="24"/>
          <w:lang w:val="ka-GE"/>
        </w:rPr>
        <w:t>პროგრამის ადმინისტრირებისათვის და ანგარიშგებისათვის გამოყენებული ფორმები შევსებული უნდა იყოს „Sylfaen“–ის ფონტში;</w:t>
      </w:r>
    </w:p>
    <w:p w:rsidR="00D37EA4" w:rsidRPr="009F2414" w:rsidRDefault="00D37EA4" w:rsidP="00D37EA4">
      <w:pPr>
        <w:pStyle w:val="NoSpacing"/>
        <w:ind w:firstLine="720"/>
        <w:jc w:val="both"/>
        <w:rPr>
          <w:rFonts w:ascii="Sylfaen" w:hAnsi="Sylfaen"/>
          <w:b/>
          <w:i/>
          <w:sz w:val="24"/>
          <w:szCs w:val="24"/>
          <w:lang w:val="ka-GE"/>
        </w:rPr>
      </w:pPr>
      <w:r w:rsidRPr="009F2414">
        <w:rPr>
          <w:rFonts w:ascii="Sylfaen" w:hAnsi="Sylfaen"/>
          <w:b/>
          <w:i/>
          <w:sz w:val="24"/>
          <w:szCs w:val="24"/>
          <w:lang w:val="ka-GE"/>
        </w:rPr>
        <w:t xml:space="preserve">მიმწოდებელმა პროგრამის განმახორციელებელთან ყოველთვიურად (არა უგვიანეს 10 რიცხვისა)  უნდა წარმოადგინოს საანგარიშგებო ფორმების ორი </w:t>
      </w:r>
      <w:r w:rsidRPr="009F2414">
        <w:rPr>
          <w:rFonts w:ascii="Sylfaen" w:hAnsi="Sylfaen"/>
          <w:b/>
          <w:i/>
          <w:sz w:val="24"/>
          <w:szCs w:val="24"/>
          <w:lang w:val="ka-GE"/>
        </w:rPr>
        <w:lastRenderedPageBreak/>
        <w:t>ეგზემპლარი (შემთხვევათა რეესტრის და ხარჯის დამადასტურებელი დოკუმენტის ელექტრონული ვერსია - ელქტრონული მატარებლით);</w:t>
      </w:r>
    </w:p>
    <w:p w:rsidR="00D37EA4" w:rsidRPr="009F2414" w:rsidRDefault="00D37EA4" w:rsidP="00D37EA4">
      <w:pPr>
        <w:pStyle w:val="NoSpacing"/>
        <w:ind w:firstLine="720"/>
        <w:jc w:val="both"/>
        <w:rPr>
          <w:rFonts w:ascii="Sylfaen" w:hAnsi="Sylfaen"/>
          <w:b/>
          <w:i/>
          <w:sz w:val="24"/>
          <w:szCs w:val="24"/>
          <w:lang w:val="ka-GE"/>
        </w:rPr>
      </w:pPr>
      <w:r w:rsidRPr="009F2414">
        <w:rPr>
          <w:rFonts w:ascii="Sylfaen" w:hAnsi="Sylfaen"/>
          <w:b/>
          <w:i/>
          <w:sz w:val="24"/>
          <w:szCs w:val="24"/>
          <w:lang w:val="ka-GE"/>
        </w:rPr>
        <w:t>მიმწოდებლის მიერ წარმოდგენილი დოკუმენტების პროგრამის ადმინისტრირების წესით და ხელშეკრულების დამატებითი პიროებებით განსაზღვრულ მოთხოვნებთან შესაბამისობის შემთხვევაში პროგრამის განმახორციელებელსა და მიმწოდებელს შორის ფორმდება დოკუმენტების პირველადი მიღება-ჩაბარების აქტი, რომელის სისწორესაც ხელმოწერით ადასტურებენ მიმწოდებლისა და განმახორციელებლის უფლებამოსილი პირები.</w:t>
      </w:r>
    </w:p>
    <w:p w:rsidR="003A1F63" w:rsidRDefault="003A1F63"/>
    <w:sectPr w:rsidR="003A1F63" w:rsidSect="00FA4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621FE"/>
    <w:multiLevelType w:val="hybridMultilevel"/>
    <w:tmpl w:val="749AA15A"/>
    <w:lvl w:ilvl="0" w:tplc="68A4EC1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EAE64C6"/>
    <w:multiLevelType w:val="hybridMultilevel"/>
    <w:tmpl w:val="551805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129F1BDF"/>
    <w:multiLevelType w:val="hybridMultilevel"/>
    <w:tmpl w:val="2728B110"/>
    <w:lvl w:ilvl="0" w:tplc="45DC9CD4">
      <w:start w:val="1"/>
      <w:numFmt w:val="decimal"/>
      <w:lvlText w:val="2.6.%1"/>
      <w:lvlJc w:val="right"/>
      <w:pPr>
        <w:ind w:left="1260" w:hanging="360"/>
      </w:pPr>
      <w:rPr>
        <w:rFonts w:hint="default"/>
        <w:i w:val="0"/>
        <w:sz w:val="24"/>
        <w:szCs w:val="24"/>
      </w:rPr>
    </w:lvl>
    <w:lvl w:ilvl="1" w:tplc="04370019" w:tentative="1">
      <w:start w:val="1"/>
      <w:numFmt w:val="lowerLetter"/>
      <w:lvlText w:val="%2."/>
      <w:lvlJc w:val="left"/>
      <w:pPr>
        <w:ind w:left="1980" w:hanging="360"/>
      </w:pPr>
    </w:lvl>
    <w:lvl w:ilvl="2" w:tplc="0437001B" w:tentative="1">
      <w:start w:val="1"/>
      <w:numFmt w:val="lowerRoman"/>
      <w:lvlText w:val="%3."/>
      <w:lvlJc w:val="right"/>
      <w:pPr>
        <w:ind w:left="2700" w:hanging="180"/>
      </w:pPr>
    </w:lvl>
    <w:lvl w:ilvl="3" w:tplc="0437000F" w:tentative="1">
      <w:start w:val="1"/>
      <w:numFmt w:val="decimal"/>
      <w:lvlText w:val="%4."/>
      <w:lvlJc w:val="left"/>
      <w:pPr>
        <w:ind w:left="3420" w:hanging="360"/>
      </w:pPr>
    </w:lvl>
    <w:lvl w:ilvl="4" w:tplc="04370019" w:tentative="1">
      <w:start w:val="1"/>
      <w:numFmt w:val="lowerLetter"/>
      <w:lvlText w:val="%5."/>
      <w:lvlJc w:val="left"/>
      <w:pPr>
        <w:ind w:left="4140" w:hanging="360"/>
      </w:pPr>
    </w:lvl>
    <w:lvl w:ilvl="5" w:tplc="0437001B" w:tentative="1">
      <w:start w:val="1"/>
      <w:numFmt w:val="lowerRoman"/>
      <w:lvlText w:val="%6."/>
      <w:lvlJc w:val="right"/>
      <w:pPr>
        <w:ind w:left="4860" w:hanging="180"/>
      </w:pPr>
    </w:lvl>
    <w:lvl w:ilvl="6" w:tplc="0437000F" w:tentative="1">
      <w:start w:val="1"/>
      <w:numFmt w:val="decimal"/>
      <w:lvlText w:val="%7."/>
      <w:lvlJc w:val="left"/>
      <w:pPr>
        <w:ind w:left="5580" w:hanging="360"/>
      </w:pPr>
    </w:lvl>
    <w:lvl w:ilvl="7" w:tplc="04370019" w:tentative="1">
      <w:start w:val="1"/>
      <w:numFmt w:val="lowerLetter"/>
      <w:lvlText w:val="%8."/>
      <w:lvlJc w:val="left"/>
      <w:pPr>
        <w:ind w:left="6300" w:hanging="360"/>
      </w:pPr>
    </w:lvl>
    <w:lvl w:ilvl="8" w:tplc="043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60D1478"/>
    <w:multiLevelType w:val="hybridMultilevel"/>
    <w:tmpl w:val="A62EAA5C"/>
    <w:lvl w:ilvl="0" w:tplc="29146BBC">
      <w:start w:val="1"/>
      <w:numFmt w:val="decimal"/>
      <w:lvlText w:val="2.1.%1"/>
      <w:lvlJc w:val="right"/>
      <w:pPr>
        <w:ind w:left="720" w:hanging="360"/>
      </w:pPr>
      <w:rPr>
        <w:rFonts w:hint="default"/>
        <w:i w:val="0"/>
        <w:sz w:val="24"/>
        <w:szCs w:val="24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E7A64"/>
    <w:multiLevelType w:val="hybridMultilevel"/>
    <w:tmpl w:val="C19E6FB2"/>
    <w:lvl w:ilvl="0" w:tplc="9A36813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3A242665"/>
    <w:multiLevelType w:val="multilevel"/>
    <w:tmpl w:val="B02C1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5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C764DF8"/>
    <w:multiLevelType w:val="multilevel"/>
    <w:tmpl w:val="BB2AAB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2225A3B"/>
    <w:multiLevelType w:val="multilevel"/>
    <w:tmpl w:val="FCECB2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567F17D6"/>
    <w:multiLevelType w:val="multilevel"/>
    <w:tmpl w:val="FCECB2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63F5029D"/>
    <w:multiLevelType w:val="hybridMultilevel"/>
    <w:tmpl w:val="DD629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59"/>
    <w:rsid w:val="00021DB3"/>
    <w:rsid w:val="00024D64"/>
    <w:rsid w:val="00034A5C"/>
    <w:rsid w:val="00046D92"/>
    <w:rsid w:val="0005599E"/>
    <w:rsid w:val="000C505F"/>
    <w:rsid w:val="000E2440"/>
    <w:rsid w:val="000E6686"/>
    <w:rsid w:val="000F2459"/>
    <w:rsid w:val="00102B5C"/>
    <w:rsid w:val="001422C8"/>
    <w:rsid w:val="00146AE1"/>
    <w:rsid w:val="0018509A"/>
    <w:rsid w:val="001B6782"/>
    <w:rsid w:val="00201248"/>
    <w:rsid w:val="002018C7"/>
    <w:rsid w:val="00205B57"/>
    <w:rsid w:val="00241101"/>
    <w:rsid w:val="0024584C"/>
    <w:rsid w:val="00266174"/>
    <w:rsid w:val="002915FC"/>
    <w:rsid w:val="002B72FD"/>
    <w:rsid w:val="002D26A6"/>
    <w:rsid w:val="002F2EB1"/>
    <w:rsid w:val="00300C56"/>
    <w:rsid w:val="003166F0"/>
    <w:rsid w:val="00321075"/>
    <w:rsid w:val="0033263D"/>
    <w:rsid w:val="003349A5"/>
    <w:rsid w:val="00346B6D"/>
    <w:rsid w:val="003A1F63"/>
    <w:rsid w:val="003B1046"/>
    <w:rsid w:val="003B2D97"/>
    <w:rsid w:val="003D68CC"/>
    <w:rsid w:val="00403D6F"/>
    <w:rsid w:val="0042544B"/>
    <w:rsid w:val="0043379E"/>
    <w:rsid w:val="0044055D"/>
    <w:rsid w:val="004506FC"/>
    <w:rsid w:val="00464251"/>
    <w:rsid w:val="004736AA"/>
    <w:rsid w:val="00491A94"/>
    <w:rsid w:val="0051009A"/>
    <w:rsid w:val="00525DF7"/>
    <w:rsid w:val="005427EC"/>
    <w:rsid w:val="00561788"/>
    <w:rsid w:val="005741FF"/>
    <w:rsid w:val="005B4869"/>
    <w:rsid w:val="005C2917"/>
    <w:rsid w:val="005C45BE"/>
    <w:rsid w:val="005C611B"/>
    <w:rsid w:val="005D712F"/>
    <w:rsid w:val="006047CE"/>
    <w:rsid w:val="00625507"/>
    <w:rsid w:val="00664FFF"/>
    <w:rsid w:val="00677381"/>
    <w:rsid w:val="0069007C"/>
    <w:rsid w:val="006A3A4B"/>
    <w:rsid w:val="006C3E80"/>
    <w:rsid w:val="006D2A77"/>
    <w:rsid w:val="006E1484"/>
    <w:rsid w:val="00724A56"/>
    <w:rsid w:val="0073272B"/>
    <w:rsid w:val="00742491"/>
    <w:rsid w:val="007A05D8"/>
    <w:rsid w:val="007B3E4E"/>
    <w:rsid w:val="007C1F9C"/>
    <w:rsid w:val="007E6907"/>
    <w:rsid w:val="00802991"/>
    <w:rsid w:val="008111C1"/>
    <w:rsid w:val="00872248"/>
    <w:rsid w:val="00886E3D"/>
    <w:rsid w:val="0089527D"/>
    <w:rsid w:val="008A5EBB"/>
    <w:rsid w:val="008A678B"/>
    <w:rsid w:val="008B068A"/>
    <w:rsid w:val="008E2BE1"/>
    <w:rsid w:val="008E7E23"/>
    <w:rsid w:val="008F5757"/>
    <w:rsid w:val="009A10EF"/>
    <w:rsid w:val="009A2E35"/>
    <w:rsid w:val="009A3442"/>
    <w:rsid w:val="009B3322"/>
    <w:rsid w:val="009B6B6D"/>
    <w:rsid w:val="009C2E0E"/>
    <w:rsid w:val="009E017F"/>
    <w:rsid w:val="009E357E"/>
    <w:rsid w:val="009F45F7"/>
    <w:rsid w:val="00A02285"/>
    <w:rsid w:val="00A2305C"/>
    <w:rsid w:val="00A57059"/>
    <w:rsid w:val="00A756BF"/>
    <w:rsid w:val="00AA2D31"/>
    <w:rsid w:val="00AA6847"/>
    <w:rsid w:val="00AB0FCC"/>
    <w:rsid w:val="00AB303A"/>
    <w:rsid w:val="00AE15E8"/>
    <w:rsid w:val="00B43F0E"/>
    <w:rsid w:val="00B51A78"/>
    <w:rsid w:val="00B63CC3"/>
    <w:rsid w:val="00B71315"/>
    <w:rsid w:val="00B7524E"/>
    <w:rsid w:val="00B939CD"/>
    <w:rsid w:val="00BA514F"/>
    <w:rsid w:val="00BC397A"/>
    <w:rsid w:val="00C12BFA"/>
    <w:rsid w:val="00C12FF8"/>
    <w:rsid w:val="00C17A91"/>
    <w:rsid w:val="00C90F88"/>
    <w:rsid w:val="00CB7D60"/>
    <w:rsid w:val="00CC3123"/>
    <w:rsid w:val="00CD07A7"/>
    <w:rsid w:val="00CF507B"/>
    <w:rsid w:val="00D1516D"/>
    <w:rsid w:val="00D37EA4"/>
    <w:rsid w:val="00D45F6B"/>
    <w:rsid w:val="00D526B5"/>
    <w:rsid w:val="00D67029"/>
    <w:rsid w:val="00D810EF"/>
    <w:rsid w:val="00D84D4D"/>
    <w:rsid w:val="00DA2D64"/>
    <w:rsid w:val="00DF1B3E"/>
    <w:rsid w:val="00DF6AF8"/>
    <w:rsid w:val="00E13038"/>
    <w:rsid w:val="00E16AC6"/>
    <w:rsid w:val="00E201FE"/>
    <w:rsid w:val="00E351EC"/>
    <w:rsid w:val="00E43A75"/>
    <w:rsid w:val="00E46DCA"/>
    <w:rsid w:val="00E57E4E"/>
    <w:rsid w:val="00E77C2D"/>
    <w:rsid w:val="00ED033C"/>
    <w:rsid w:val="00ED2065"/>
    <w:rsid w:val="00EF651F"/>
    <w:rsid w:val="00F10C7E"/>
    <w:rsid w:val="00F134E2"/>
    <w:rsid w:val="00F35C86"/>
    <w:rsid w:val="00F53AC7"/>
    <w:rsid w:val="00F61A9E"/>
    <w:rsid w:val="00F712AB"/>
    <w:rsid w:val="00FA478B"/>
    <w:rsid w:val="00FD4F5C"/>
    <w:rsid w:val="00FD58C4"/>
    <w:rsid w:val="00FD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B7F19-6899-4C3D-81FE-17647752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45BE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AE15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5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FEEE2-D721-418F-90B3-885946EA5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NCDC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Phiqria Nemsadze</dc:creator>
  <cp:lastModifiedBy>User</cp:lastModifiedBy>
  <cp:revision>2</cp:revision>
  <dcterms:created xsi:type="dcterms:W3CDTF">2018-02-15T09:07:00Z</dcterms:created>
  <dcterms:modified xsi:type="dcterms:W3CDTF">2018-02-15T09:07:00Z</dcterms:modified>
</cp:coreProperties>
</file>