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F81F" w14:textId="77777777" w:rsidR="00823500" w:rsidRPr="006714AC" w:rsidRDefault="00823500" w:rsidP="000C7367">
      <w:pPr>
        <w:pStyle w:val="Title"/>
        <w:spacing w:before="120" w:line="360" w:lineRule="auto"/>
        <w:ind w:left="0" w:right="6" w:firstLine="0"/>
        <w:jc w:val="center"/>
        <w:rPr>
          <w:rFonts w:ascii="Sylfaen" w:hAnsi="Sylfaen"/>
          <w:sz w:val="28"/>
          <w:szCs w:val="28"/>
        </w:rPr>
      </w:pPr>
    </w:p>
    <w:p w14:paraId="0BCCC137" w14:textId="4E3E6DAA" w:rsidR="00575A42" w:rsidRPr="001E07F1" w:rsidRDefault="001E07F1" w:rsidP="001E07F1">
      <w:pPr>
        <w:pStyle w:val="Title"/>
        <w:spacing w:before="120" w:line="276" w:lineRule="auto"/>
        <w:ind w:left="432" w:right="432" w:firstLine="0"/>
        <w:jc w:val="center"/>
        <w:rPr>
          <w:rFonts w:ascii="Sylfaen" w:hAnsi="Sylfaen"/>
          <w:sz w:val="32"/>
          <w:szCs w:val="32"/>
          <w:lang w:val="ka-GE"/>
        </w:rPr>
      </w:pPr>
      <w:bookmarkStart w:id="0" w:name="_GoBack"/>
      <w:r w:rsidRPr="001E07F1">
        <w:rPr>
          <w:rStyle w:val="tlid-translation"/>
          <w:sz w:val="32"/>
          <w:szCs w:val="32"/>
          <w:lang w:val="en"/>
        </w:rPr>
        <w:t>Temporary Recommendations (Guidelines) on Infection Prevention and Control for Emergency Care Providers</w:t>
      </w:r>
      <w:bookmarkEnd w:id="0"/>
    </w:p>
    <w:p w14:paraId="491D0983" w14:textId="77777777" w:rsidR="001C2AA0" w:rsidRPr="00716E1F" w:rsidRDefault="001C2AA0" w:rsidP="0015526A">
      <w:pPr>
        <w:spacing w:before="120" w:after="0" w:line="276" w:lineRule="auto"/>
        <w:ind w:left="432" w:right="432"/>
        <w:rPr>
          <w:lang w:val="ka-GE"/>
        </w:rPr>
      </w:pPr>
    </w:p>
    <w:p w14:paraId="7A02B8B5" w14:textId="77777777" w:rsidR="000C7367" w:rsidRPr="00716E1F" w:rsidRDefault="000C7367" w:rsidP="0015526A">
      <w:pPr>
        <w:spacing w:before="120" w:after="0" w:line="276" w:lineRule="auto"/>
        <w:ind w:left="432" w:right="432"/>
        <w:rPr>
          <w:lang w:val="ka-GE"/>
        </w:rPr>
      </w:pPr>
    </w:p>
    <w:p w14:paraId="5574FAF4" w14:textId="77777777" w:rsidR="000C7367" w:rsidRPr="00716E1F" w:rsidRDefault="000C7367" w:rsidP="0015526A">
      <w:pPr>
        <w:spacing w:before="120" w:after="0" w:line="276" w:lineRule="auto"/>
        <w:ind w:left="432" w:right="432"/>
        <w:rPr>
          <w:lang w:val="ka-GE"/>
        </w:rPr>
      </w:pPr>
    </w:p>
    <w:p w14:paraId="03CC3E95" w14:textId="77777777" w:rsidR="000C7367" w:rsidRDefault="000C7367" w:rsidP="0015526A">
      <w:pPr>
        <w:spacing w:before="120" w:after="0" w:line="276" w:lineRule="auto"/>
        <w:ind w:left="432" w:right="432"/>
        <w:rPr>
          <w:lang w:val="ka-GE"/>
        </w:rPr>
      </w:pPr>
    </w:p>
    <w:p w14:paraId="53FF009E" w14:textId="77777777" w:rsidR="005D7D66" w:rsidRPr="00716E1F" w:rsidRDefault="005D7D66" w:rsidP="0015526A">
      <w:pPr>
        <w:spacing w:before="120" w:after="0" w:line="276" w:lineRule="auto"/>
        <w:ind w:left="432" w:right="432"/>
        <w:rPr>
          <w:lang w:val="ka-GE"/>
        </w:rPr>
      </w:pPr>
    </w:p>
    <w:p w14:paraId="4D8988BC" w14:textId="4C23B479" w:rsidR="000C7367" w:rsidRPr="00716E1F" w:rsidRDefault="000C7367" w:rsidP="0015526A">
      <w:pPr>
        <w:spacing w:before="120" w:after="0" w:line="276" w:lineRule="auto"/>
        <w:ind w:left="432" w:right="432"/>
        <w:rPr>
          <w:lang w:val="ka-GE"/>
        </w:rPr>
      </w:pPr>
    </w:p>
    <w:p w14:paraId="304F6D63" w14:textId="77777777" w:rsidR="000C7367" w:rsidRPr="00716E1F" w:rsidRDefault="000C7367" w:rsidP="0015526A">
      <w:pPr>
        <w:spacing w:before="120" w:after="0" w:line="276" w:lineRule="auto"/>
        <w:ind w:left="432" w:right="432"/>
        <w:rPr>
          <w:lang w:val="ka-GE"/>
        </w:rPr>
      </w:pPr>
    </w:p>
    <w:p w14:paraId="722447AD" w14:textId="77777777" w:rsidR="000C7367" w:rsidRPr="00716E1F" w:rsidRDefault="000C7367" w:rsidP="0015526A">
      <w:pPr>
        <w:spacing w:before="120" w:after="0" w:line="276" w:lineRule="auto"/>
        <w:ind w:left="432" w:right="432"/>
        <w:rPr>
          <w:lang w:val="ka-GE"/>
        </w:rPr>
      </w:pPr>
    </w:p>
    <w:p w14:paraId="74DEBA72" w14:textId="77777777" w:rsidR="000C7367" w:rsidRPr="00716E1F" w:rsidRDefault="000C7367" w:rsidP="0015526A">
      <w:pPr>
        <w:spacing w:before="120" w:after="0" w:line="276" w:lineRule="auto"/>
        <w:ind w:left="432" w:right="432"/>
        <w:rPr>
          <w:lang w:val="ka-GE"/>
        </w:rPr>
      </w:pPr>
    </w:p>
    <w:p w14:paraId="1FA39855" w14:textId="77777777" w:rsidR="000C7367" w:rsidRPr="00716E1F" w:rsidRDefault="000C7367" w:rsidP="0015526A">
      <w:pPr>
        <w:spacing w:before="120" w:after="0" w:line="276" w:lineRule="auto"/>
        <w:ind w:left="432" w:right="432"/>
        <w:rPr>
          <w:lang w:val="ka-GE"/>
        </w:rPr>
      </w:pPr>
    </w:p>
    <w:p w14:paraId="6217C487" w14:textId="77777777" w:rsidR="000C7367" w:rsidRDefault="000C7367" w:rsidP="0015526A">
      <w:pPr>
        <w:spacing w:before="120" w:after="0" w:line="276" w:lineRule="auto"/>
        <w:ind w:left="432" w:right="432"/>
        <w:rPr>
          <w:lang w:val="ka-GE"/>
        </w:rPr>
      </w:pPr>
    </w:p>
    <w:p w14:paraId="44DB4C1B" w14:textId="77777777" w:rsidR="00823500" w:rsidRDefault="00823500" w:rsidP="0015526A">
      <w:pPr>
        <w:spacing w:before="120" w:after="0" w:line="276" w:lineRule="auto"/>
        <w:ind w:left="432" w:right="432"/>
        <w:rPr>
          <w:lang w:val="ka-GE"/>
        </w:rPr>
      </w:pPr>
    </w:p>
    <w:p w14:paraId="2C037237" w14:textId="77777777" w:rsidR="00823500" w:rsidRPr="00716E1F" w:rsidRDefault="00823500" w:rsidP="0015526A">
      <w:pPr>
        <w:spacing w:before="120" w:after="0" w:line="276" w:lineRule="auto"/>
        <w:ind w:left="432" w:right="432"/>
        <w:rPr>
          <w:lang w:val="ka-GE"/>
        </w:rPr>
      </w:pPr>
    </w:p>
    <w:p w14:paraId="1B41699F" w14:textId="77777777" w:rsidR="000C7367" w:rsidRPr="00716E1F" w:rsidRDefault="000C7367" w:rsidP="0015526A">
      <w:pPr>
        <w:spacing w:before="120" w:after="0" w:line="276" w:lineRule="auto"/>
        <w:ind w:left="432" w:right="432"/>
        <w:rPr>
          <w:lang w:val="ka-GE"/>
        </w:rPr>
      </w:pPr>
    </w:p>
    <w:p w14:paraId="377DB0BC" w14:textId="77777777" w:rsidR="000C7367" w:rsidRPr="00716E1F" w:rsidRDefault="000C7367" w:rsidP="0015526A">
      <w:pPr>
        <w:spacing w:before="120" w:after="0" w:line="276" w:lineRule="auto"/>
        <w:ind w:left="432" w:right="432"/>
        <w:rPr>
          <w:lang w:val="ka-GE"/>
        </w:rPr>
      </w:pPr>
    </w:p>
    <w:p w14:paraId="6BF1EA12" w14:textId="5E5F14EE" w:rsidR="000C7367" w:rsidRDefault="000C7367" w:rsidP="0015526A">
      <w:pPr>
        <w:spacing w:before="120" w:after="0" w:line="276" w:lineRule="auto"/>
        <w:ind w:left="432" w:right="432"/>
        <w:rPr>
          <w:lang w:val="ka-GE"/>
        </w:rPr>
      </w:pPr>
    </w:p>
    <w:p w14:paraId="00B2E441" w14:textId="20D3C6F5" w:rsidR="0015526A" w:rsidRPr="006F3EA8" w:rsidRDefault="001E07F1" w:rsidP="006F3EA8">
      <w:pPr>
        <w:spacing w:before="120" w:after="0" w:line="276" w:lineRule="auto"/>
        <w:ind w:left="432" w:right="432"/>
        <w:jc w:val="center"/>
      </w:pPr>
      <w:r>
        <w:rPr>
          <w:rFonts w:ascii="Sylfaen" w:hAnsi="Sylfaen"/>
        </w:rPr>
        <w:t>February</w:t>
      </w:r>
      <w:r w:rsidR="006F3EA8">
        <w:rPr>
          <w:rFonts w:ascii="Sylfaen" w:hAnsi="Sylfaen"/>
          <w:lang w:val="ka-GE"/>
        </w:rPr>
        <w:t xml:space="preserve">, </w:t>
      </w:r>
      <w:r w:rsidR="006F3EA8">
        <w:t>2020</w:t>
      </w:r>
    </w:p>
    <w:p w14:paraId="3AADA335" w14:textId="77777777" w:rsidR="000C7367" w:rsidRDefault="000C7367" w:rsidP="0015526A">
      <w:pPr>
        <w:spacing w:before="120" w:after="0" w:line="276" w:lineRule="auto"/>
        <w:ind w:left="432" w:right="432"/>
        <w:rPr>
          <w:lang w:val="ka-GE"/>
        </w:rPr>
      </w:pPr>
    </w:p>
    <w:p w14:paraId="41CC227D" w14:textId="77777777" w:rsidR="00B21670" w:rsidRDefault="00B21670" w:rsidP="0015526A">
      <w:pPr>
        <w:spacing w:before="120" w:after="0" w:line="276" w:lineRule="auto"/>
        <w:ind w:left="432" w:right="432"/>
        <w:rPr>
          <w:rFonts w:ascii="Sylfaen" w:hAnsi="Sylfaen"/>
          <w:lang w:val="ka-GE"/>
        </w:rPr>
      </w:pPr>
    </w:p>
    <w:p w14:paraId="7A62A8A7" w14:textId="77777777" w:rsidR="0077238B" w:rsidRDefault="0077238B" w:rsidP="0015526A">
      <w:pPr>
        <w:spacing w:before="120" w:after="0" w:line="276" w:lineRule="auto"/>
        <w:ind w:left="432" w:right="432"/>
        <w:rPr>
          <w:rFonts w:ascii="Sylfaen" w:hAnsi="Sylfaen"/>
          <w:lang w:val="ka-GE"/>
        </w:rPr>
      </w:pPr>
    </w:p>
    <w:p w14:paraId="35ECFDF0" w14:textId="77777777" w:rsidR="0077238B" w:rsidRDefault="0077238B" w:rsidP="0015526A">
      <w:pPr>
        <w:spacing w:before="120" w:after="0" w:line="276" w:lineRule="auto"/>
        <w:ind w:left="432" w:right="432"/>
        <w:rPr>
          <w:rFonts w:ascii="Sylfaen" w:hAnsi="Sylfaen"/>
          <w:lang w:val="ka-GE"/>
        </w:rPr>
      </w:pPr>
    </w:p>
    <w:p w14:paraId="5FD6AFFC" w14:textId="77777777" w:rsidR="0077238B" w:rsidRDefault="0077238B" w:rsidP="0015526A">
      <w:pPr>
        <w:spacing w:before="120" w:after="0" w:line="276" w:lineRule="auto"/>
        <w:ind w:left="432" w:right="432"/>
        <w:rPr>
          <w:rFonts w:ascii="Sylfaen" w:hAnsi="Sylfaen"/>
          <w:lang w:val="ka-GE"/>
        </w:rPr>
      </w:pPr>
    </w:p>
    <w:p w14:paraId="4A2A418B" w14:textId="77777777" w:rsidR="0077238B" w:rsidRDefault="0077238B" w:rsidP="0015526A">
      <w:pPr>
        <w:spacing w:before="120" w:after="0" w:line="276" w:lineRule="auto"/>
        <w:ind w:left="432" w:right="432"/>
        <w:rPr>
          <w:rFonts w:ascii="Sylfaen" w:hAnsi="Sylfaen"/>
          <w:lang w:val="ka-GE"/>
        </w:rPr>
      </w:pPr>
    </w:p>
    <w:p w14:paraId="52215A05" w14:textId="77777777" w:rsidR="0077238B" w:rsidRDefault="0077238B" w:rsidP="0015526A">
      <w:pPr>
        <w:spacing w:before="120" w:after="0" w:line="276" w:lineRule="auto"/>
        <w:ind w:left="432" w:right="432"/>
        <w:rPr>
          <w:rFonts w:ascii="Sylfaen" w:hAnsi="Sylfaen"/>
          <w:lang w:val="ka-GE"/>
        </w:rPr>
      </w:pPr>
    </w:p>
    <w:p w14:paraId="64875A90" w14:textId="77777777" w:rsidR="0077238B" w:rsidRDefault="0077238B" w:rsidP="0015526A">
      <w:pPr>
        <w:spacing w:before="120" w:after="0" w:line="276" w:lineRule="auto"/>
        <w:ind w:left="432" w:right="432"/>
        <w:rPr>
          <w:rFonts w:ascii="Sylfaen" w:hAnsi="Sylfaen"/>
          <w:lang w:val="ka-GE"/>
        </w:rPr>
      </w:pPr>
    </w:p>
    <w:p w14:paraId="37AA43F8" w14:textId="77777777" w:rsidR="0077238B" w:rsidRDefault="0077238B" w:rsidP="0015526A">
      <w:pPr>
        <w:spacing w:before="120" w:after="0" w:line="276" w:lineRule="auto"/>
        <w:ind w:left="432" w:right="432"/>
        <w:rPr>
          <w:rFonts w:ascii="Sylfaen" w:hAnsi="Sylfaen"/>
          <w:lang w:val="ka-GE"/>
        </w:rPr>
      </w:pPr>
    </w:p>
    <w:p w14:paraId="19FE4C06" w14:textId="77777777" w:rsidR="0077238B" w:rsidRDefault="0077238B" w:rsidP="0015526A">
      <w:pPr>
        <w:spacing w:before="120" w:after="0" w:line="276" w:lineRule="auto"/>
        <w:ind w:left="432" w:right="432"/>
        <w:rPr>
          <w:rFonts w:ascii="Sylfaen" w:hAnsi="Sylfaen"/>
          <w:lang w:val="ka-GE"/>
        </w:rPr>
      </w:pPr>
    </w:p>
    <w:p w14:paraId="4BB74E3B" w14:textId="77777777" w:rsidR="0077238B" w:rsidRDefault="0077238B" w:rsidP="0015526A">
      <w:pPr>
        <w:spacing w:before="120" w:after="0" w:line="276" w:lineRule="auto"/>
        <w:ind w:left="432" w:right="432"/>
        <w:rPr>
          <w:rFonts w:ascii="Sylfaen" w:hAnsi="Sylfaen"/>
          <w:lang w:val="ka-GE"/>
        </w:rPr>
      </w:pPr>
    </w:p>
    <w:p w14:paraId="52411549" w14:textId="77777777" w:rsidR="0077238B" w:rsidRPr="0077238B" w:rsidRDefault="0077238B" w:rsidP="0015526A">
      <w:pPr>
        <w:spacing w:before="120" w:after="0" w:line="276" w:lineRule="auto"/>
        <w:ind w:left="432" w:right="432"/>
        <w:rPr>
          <w:rFonts w:ascii="Sylfaen" w:hAnsi="Sylfaen"/>
          <w:lang w:val="ka-GE"/>
        </w:rPr>
      </w:pPr>
    </w:p>
    <w:p w14:paraId="4F53FBE9" w14:textId="77777777" w:rsidR="00B21670" w:rsidRDefault="00B21670" w:rsidP="0015526A">
      <w:pPr>
        <w:spacing w:before="120" w:after="0" w:line="276" w:lineRule="auto"/>
        <w:ind w:left="432" w:right="432"/>
        <w:rPr>
          <w:lang w:val="ka-GE"/>
        </w:rPr>
      </w:pPr>
    </w:p>
    <w:sdt>
      <w:sdtPr>
        <w:rPr>
          <w:rFonts w:asciiTheme="minorHAnsi" w:eastAsiaTheme="minorHAnsi" w:hAnsiTheme="minorHAnsi" w:cstheme="minorBidi"/>
          <w:b w:val="0"/>
          <w:bCs w:val="0"/>
          <w:color w:val="auto"/>
          <w:sz w:val="22"/>
          <w:szCs w:val="22"/>
          <w:lang w:eastAsia="en-US"/>
        </w:rPr>
        <w:id w:val="269134650"/>
        <w:docPartObj>
          <w:docPartGallery w:val="Table of Contents"/>
          <w:docPartUnique/>
        </w:docPartObj>
      </w:sdtPr>
      <w:sdtEndPr>
        <w:rPr>
          <w:noProof/>
        </w:rPr>
      </w:sdtEndPr>
      <w:sdtContent>
        <w:p w14:paraId="1E94A03F" w14:textId="2CA145BD" w:rsidR="00B2122B" w:rsidRPr="0077238B" w:rsidRDefault="001E07F1">
          <w:pPr>
            <w:pStyle w:val="TOCHeading"/>
            <w:rPr>
              <w:rFonts w:ascii="Sylfaen" w:hAnsi="Sylfaen"/>
              <w:lang w:val="ka-GE"/>
            </w:rPr>
          </w:pPr>
          <w:r>
            <w:rPr>
              <w:rStyle w:val="tlid-translation"/>
              <w:lang w:val="en"/>
            </w:rPr>
            <w:t>Table of Contents</w:t>
          </w:r>
        </w:p>
        <w:p w14:paraId="3F9EF5E5" w14:textId="39DCC095" w:rsidR="008477DC" w:rsidRDefault="00B2122B">
          <w:pPr>
            <w:pStyle w:val="TOC1"/>
            <w:tabs>
              <w:tab w:val="right" w:leader="dot" w:pos="116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2356352" w:history="1">
            <w:r w:rsidR="001E07F1">
              <w:rPr>
                <w:rStyle w:val="Hyperlink"/>
                <w:rFonts w:ascii="Sylfaen" w:hAnsi="Sylfaen" w:cs="Sylfaen"/>
                <w:noProof/>
              </w:rPr>
              <w:t>Introduction</w:t>
            </w:r>
            <w:r w:rsidR="008477DC">
              <w:rPr>
                <w:noProof/>
                <w:webHidden/>
              </w:rPr>
              <w:tab/>
            </w:r>
            <w:r w:rsidR="008477DC">
              <w:rPr>
                <w:noProof/>
                <w:webHidden/>
              </w:rPr>
              <w:fldChar w:fldCharType="begin"/>
            </w:r>
            <w:r w:rsidR="008477DC">
              <w:rPr>
                <w:noProof/>
                <w:webHidden/>
              </w:rPr>
              <w:instrText xml:space="preserve"> PAGEREF _Toc32356352 \h </w:instrText>
            </w:r>
            <w:r w:rsidR="008477DC">
              <w:rPr>
                <w:noProof/>
                <w:webHidden/>
              </w:rPr>
            </w:r>
            <w:r w:rsidR="008477DC">
              <w:rPr>
                <w:noProof/>
                <w:webHidden/>
              </w:rPr>
              <w:fldChar w:fldCharType="separate"/>
            </w:r>
            <w:r w:rsidR="008477DC">
              <w:rPr>
                <w:noProof/>
                <w:webHidden/>
              </w:rPr>
              <w:t>4</w:t>
            </w:r>
            <w:r w:rsidR="008477DC">
              <w:rPr>
                <w:noProof/>
                <w:webHidden/>
              </w:rPr>
              <w:fldChar w:fldCharType="end"/>
            </w:r>
          </w:hyperlink>
        </w:p>
        <w:p w14:paraId="504C2F7A" w14:textId="6134247B" w:rsidR="008477DC" w:rsidRDefault="00312769">
          <w:pPr>
            <w:pStyle w:val="TOC1"/>
            <w:tabs>
              <w:tab w:val="right" w:leader="dot" w:pos="11662"/>
            </w:tabs>
            <w:rPr>
              <w:rFonts w:asciiTheme="minorHAnsi" w:eastAsiaTheme="minorEastAsia" w:hAnsiTheme="minorHAnsi" w:cstheme="minorBidi"/>
              <w:noProof/>
            </w:rPr>
          </w:pPr>
          <w:hyperlink w:anchor="_Toc32356353" w:history="1">
            <w:r w:rsidR="001E07F1">
              <w:rPr>
                <w:rStyle w:val="tlid-translation"/>
                <w:lang w:val="en"/>
              </w:rPr>
              <w:t>Cleaning and Disinfection of Emergency Care Ambulances</w:t>
            </w:r>
            <w:r w:rsidR="008477DC">
              <w:rPr>
                <w:noProof/>
                <w:webHidden/>
              </w:rPr>
              <w:tab/>
            </w:r>
            <w:r w:rsidR="008477DC">
              <w:rPr>
                <w:noProof/>
                <w:webHidden/>
              </w:rPr>
              <w:fldChar w:fldCharType="begin"/>
            </w:r>
            <w:r w:rsidR="008477DC">
              <w:rPr>
                <w:noProof/>
                <w:webHidden/>
              </w:rPr>
              <w:instrText xml:space="preserve"> PAGEREF _Toc32356353 \h </w:instrText>
            </w:r>
            <w:r w:rsidR="008477DC">
              <w:rPr>
                <w:noProof/>
                <w:webHidden/>
              </w:rPr>
            </w:r>
            <w:r w:rsidR="008477DC">
              <w:rPr>
                <w:noProof/>
                <w:webHidden/>
              </w:rPr>
              <w:fldChar w:fldCharType="separate"/>
            </w:r>
            <w:r w:rsidR="008477DC">
              <w:rPr>
                <w:noProof/>
                <w:webHidden/>
              </w:rPr>
              <w:t>5</w:t>
            </w:r>
            <w:r w:rsidR="008477DC">
              <w:rPr>
                <w:noProof/>
                <w:webHidden/>
              </w:rPr>
              <w:fldChar w:fldCharType="end"/>
            </w:r>
          </w:hyperlink>
        </w:p>
        <w:p w14:paraId="15C63AA2" w14:textId="15A548F0" w:rsidR="008477DC" w:rsidRDefault="00312769">
          <w:pPr>
            <w:pStyle w:val="TOC1"/>
            <w:tabs>
              <w:tab w:val="right" w:leader="dot" w:pos="11662"/>
            </w:tabs>
            <w:rPr>
              <w:rFonts w:asciiTheme="minorHAnsi" w:eastAsiaTheme="minorEastAsia" w:hAnsiTheme="minorHAnsi" w:cstheme="minorBidi"/>
              <w:noProof/>
            </w:rPr>
          </w:pPr>
          <w:hyperlink w:anchor="_Toc32356354" w:history="1">
            <w:r w:rsidR="001E07F1">
              <w:rPr>
                <w:rStyle w:val="tlid-translation"/>
                <w:lang w:val="en"/>
              </w:rPr>
              <w:t xml:space="preserve">Vaccination of Emergency </w:t>
            </w:r>
            <w:r w:rsidR="006E2AE3">
              <w:rPr>
                <w:rStyle w:val="tlid-translation"/>
                <w:lang w:val="en"/>
              </w:rPr>
              <w:t xml:space="preserve">Care </w:t>
            </w:r>
            <w:r w:rsidR="001E07F1">
              <w:rPr>
                <w:rStyle w:val="tlid-translation"/>
                <w:lang w:val="en"/>
              </w:rPr>
              <w:t>Medical Personnel</w:t>
            </w:r>
            <w:r w:rsidR="008477DC">
              <w:rPr>
                <w:noProof/>
                <w:webHidden/>
              </w:rPr>
              <w:tab/>
            </w:r>
            <w:r w:rsidR="008477DC">
              <w:rPr>
                <w:noProof/>
                <w:webHidden/>
              </w:rPr>
              <w:fldChar w:fldCharType="begin"/>
            </w:r>
            <w:r w:rsidR="008477DC">
              <w:rPr>
                <w:noProof/>
                <w:webHidden/>
              </w:rPr>
              <w:instrText xml:space="preserve"> PAGEREF _Toc32356354 \h </w:instrText>
            </w:r>
            <w:r w:rsidR="008477DC">
              <w:rPr>
                <w:noProof/>
                <w:webHidden/>
              </w:rPr>
            </w:r>
            <w:r w:rsidR="008477DC">
              <w:rPr>
                <w:noProof/>
                <w:webHidden/>
              </w:rPr>
              <w:fldChar w:fldCharType="separate"/>
            </w:r>
            <w:r w:rsidR="008477DC">
              <w:rPr>
                <w:noProof/>
                <w:webHidden/>
              </w:rPr>
              <w:t>11</w:t>
            </w:r>
            <w:r w:rsidR="008477DC">
              <w:rPr>
                <w:noProof/>
                <w:webHidden/>
              </w:rPr>
              <w:fldChar w:fldCharType="end"/>
            </w:r>
          </w:hyperlink>
        </w:p>
        <w:p w14:paraId="70C40E1F" w14:textId="028A1FD5" w:rsidR="008477DC" w:rsidRDefault="001E07F1">
          <w:pPr>
            <w:pStyle w:val="TOC1"/>
            <w:tabs>
              <w:tab w:val="right" w:leader="dot" w:pos="11662"/>
            </w:tabs>
            <w:rPr>
              <w:rFonts w:asciiTheme="minorHAnsi" w:eastAsiaTheme="minorEastAsia" w:hAnsiTheme="minorHAnsi" w:cstheme="minorBidi"/>
              <w:noProof/>
            </w:rPr>
          </w:pPr>
          <w:r>
            <w:rPr>
              <w:rStyle w:val="tlid-translation"/>
              <w:lang w:val="en"/>
            </w:rPr>
            <w:t xml:space="preserve">Recommendations for Infection Prevention and Control for </w:t>
          </w:r>
          <w:r w:rsidRPr="001E07F1">
            <w:rPr>
              <w:rStyle w:val="tlid-translation"/>
              <w:lang w:val="en"/>
            </w:rPr>
            <w:t>Emergency Care Ambulances</w:t>
          </w:r>
          <w:r>
            <w:rPr>
              <w:rStyle w:val="tlid-translation"/>
              <w:lang w:val="en"/>
            </w:rPr>
            <w:t xml:space="preserve"> Personnel during Patient Transportation </w:t>
          </w:r>
          <w:hyperlink w:anchor="_Toc32356355" w:history="1">
            <w:r w:rsidR="008477DC">
              <w:rPr>
                <w:noProof/>
                <w:webHidden/>
              </w:rPr>
              <w:tab/>
            </w:r>
            <w:r w:rsidR="008477DC">
              <w:rPr>
                <w:noProof/>
                <w:webHidden/>
              </w:rPr>
              <w:fldChar w:fldCharType="begin"/>
            </w:r>
            <w:r w:rsidR="008477DC">
              <w:rPr>
                <w:noProof/>
                <w:webHidden/>
              </w:rPr>
              <w:instrText xml:space="preserve"> PAGEREF _Toc32356355 \h </w:instrText>
            </w:r>
            <w:r w:rsidR="008477DC">
              <w:rPr>
                <w:noProof/>
                <w:webHidden/>
              </w:rPr>
            </w:r>
            <w:r w:rsidR="008477DC">
              <w:rPr>
                <w:noProof/>
                <w:webHidden/>
              </w:rPr>
              <w:fldChar w:fldCharType="separate"/>
            </w:r>
            <w:r w:rsidR="008477DC">
              <w:rPr>
                <w:noProof/>
                <w:webHidden/>
              </w:rPr>
              <w:t>12</w:t>
            </w:r>
            <w:r w:rsidR="008477DC">
              <w:rPr>
                <w:noProof/>
                <w:webHidden/>
              </w:rPr>
              <w:fldChar w:fldCharType="end"/>
            </w:r>
          </w:hyperlink>
        </w:p>
        <w:p w14:paraId="2C5EC116" w14:textId="55697113" w:rsidR="008477DC" w:rsidRDefault="00312769">
          <w:pPr>
            <w:pStyle w:val="TOC1"/>
            <w:tabs>
              <w:tab w:val="right" w:leader="dot" w:pos="11662"/>
            </w:tabs>
            <w:rPr>
              <w:rFonts w:asciiTheme="minorHAnsi" w:eastAsiaTheme="minorEastAsia" w:hAnsiTheme="minorHAnsi" w:cstheme="minorBidi"/>
              <w:noProof/>
            </w:rPr>
          </w:pPr>
          <w:hyperlink w:anchor="_Toc32356356" w:history="1">
            <w:r w:rsidR="001E07F1" w:rsidRPr="001E07F1">
              <w:rPr>
                <w:rStyle w:val="Hyperlink"/>
                <w:noProof/>
              </w:rPr>
              <w:t>Annex</w:t>
            </w:r>
            <w:r w:rsidR="008477DC" w:rsidRPr="000928AB">
              <w:rPr>
                <w:rStyle w:val="Hyperlink"/>
                <w:rFonts w:ascii="Sylfaen" w:hAnsi="Sylfaen"/>
                <w:noProof/>
                <w:lang w:val="ka-GE"/>
              </w:rPr>
              <w:t xml:space="preserve"> 1.</w:t>
            </w:r>
            <w:r w:rsidR="008477DC">
              <w:rPr>
                <w:noProof/>
                <w:webHidden/>
              </w:rPr>
              <w:tab/>
            </w:r>
            <w:r w:rsidR="008477DC">
              <w:rPr>
                <w:noProof/>
                <w:webHidden/>
              </w:rPr>
              <w:fldChar w:fldCharType="begin"/>
            </w:r>
            <w:r w:rsidR="008477DC">
              <w:rPr>
                <w:noProof/>
                <w:webHidden/>
              </w:rPr>
              <w:instrText xml:space="preserve"> PAGEREF _Toc32356356 \h </w:instrText>
            </w:r>
            <w:r w:rsidR="008477DC">
              <w:rPr>
                <w:noProof/>
                <w:webHidden/>
              </w:rPr>
            </w:r>
            <w:r w:rsidR="008477DC">
              <w:rPr>
                <w:noProof/>
                <w:webHidden/>
              </w:rPr>
              <w:fldChar w:fldCharType="separate"/>
            </w:r>
            <w:r w:rsidR="008477DC">
              <w:rPr>
                <w:noProof/>
                <w:webHidden/>
              </w:rPr>
              <w:t>16</w:t>
            </w:r>
            <w:r w:rsidR="008477DC">
              <w:rPr>
                <w:noProof/>
                <w:webHidden/>
              </w:rPr>
              <w:fldChar w:fldCharType="end"/>
            </w:r>
          </w:hyperlink>
        </w:p>
        <w:p w14:paraId="4A222C34" w14:textId="1B11415E" w:rsidR="008477DC" w:rsidRDefault="00312769">
          <w:pPr>
            <w:pStyle w:val="TOC1"/>
            <w:tabs>
              <w:tab w:val="right" w:leader="dot" w:pos="11662"/>
            </w:tabs>
            <w:rPr>
              <w:rFonts w:asciiTheme="minorHAnsi" w:eastAsiaTheme="minorEastAsia" w:hAnsiTheme="minorHAnsi" w:cstheme="minorBidi"/>
              <w:noProof/>
            </w:rPr>
          </w:pPr>
          <w:hyperlink w:anchor="_Toc32356357" w:history="1">
            <w:r w:rsidR="001E07F1" w:rsidRPr="001E07F1">
              <w:rPr>
                <w:rStyle w:val="tlid-translation"/>
                <w:b/>
                <w:lang w:val="en"/>
              </w:rPr>
              <w:t>Ambulance Car Wash and Disinfection Questionnaire</w:t>
            </w:r>
            <w:r w:rsidR="008477DC">
              <w:rPr>
                <w:noProof/>
                <w:webHidden/>
              </w:rPr>
              <w:tab/>
            </w:r>
            <w:r w:rsidR="008477DC">
              <w:rPr>
                <w:noProof/>
                <w:webHidden/>
              </w:rPr>
              <w:fldChar w:fldCharType="begin"/>
            </w:r>
            <w:r w:rsidR="008477DC">
              <w:rPr>
                <w:noProof/>
                <w:webHidden/>
              </w:rPr>
              <w:instrText xml:space="preserve"> PAGEREF _Toc32356357 \h </w:instrText>
            </w:r>
            <w:r w:rsidR="008477DC">
              <w:rPr>
                <w:noProof/>
                <w:webHidden/>
              </w:rPr>
            </w:r>
            <w:r w:rsidR="008477DC">
              <w:rPr>
                <w:noProof/>
                <w:webHidden/>
              </w:rPr>
              <w:fldChar w:fldCharType="separate"/>
            </w:r>
            <w:r w:rsidR="008477DC">
              <w:rPr>
                <w:noProof/>
                <w:webHidden/>
              </w:rPr>
              <w:t>16</w:t>
            </w:r>
            <w:r w:rsidR="008477DC">
              <w:rPr>
                <w:noProof/>
                <w:webHidden/>
              </w:rPr>
              <w:fldChar w:fldCharType="end"/>
            </w:r>
          </w:hyperlink>
        </w:p>
        <w:p w14:paraId="1C069E1C" w14:textId="6DD5565B" w:rsidR="008477DC" w:rsidRDefault="00312769">
          <w:pPr>
            <w:pStyle w:val="TOC1"/>
            <w:tabs>
              <w:tab w:val="right" w:leader="dot" w:pos="11662"/>
            </w:tabs>
            <w:rPr>
              <w:rFonts w:asciiTheme="minorHAnsi" w:eastAsiaTheme="minorEastAsia" w:hAnsiTheme="minorHAnsi" w:cstheme="minorBidi"/>
              <w:noProof/>
            </w:rPr>
          </w:pPr>
          <w:hyperlink w:anchor="_Toc32356358" w:history="1">
            <w:r w:rsidR="001E07F1" w:rsidRPr="001E07F1">
              <w:t xml:space="preserve"> </w:t>
            </w:r>
            <w:r w:rsidR="001E07F1" w:rsidRPr="001E07F1">
              <w:rPr>
                <w:rStyle w:val="Hyperlink"/>
                <w:rFonts w:ascii="Sylfaen" w:hAnsi="Sylfaen" w:cs="Sylfaen"/>
                <w:noProof/>
                <w:lang w:val="ka-GE"/>
              </w:rPr>
              <w:t>Annex</w:t>
            </w:r>
            <w:r w:rsidR="008477DC" w:rsidRPr="000928AB">
              <w:rPr>
                <w:rStyle w:val="Hyperlink"/>
                <w:rFonts w:ascii="Sylfaen" w:hAnsi="Sylfaen"/>
                <w:noProof/>
                <w:lang w:val="ka-GE"/>
              </w:rPr>
              <w:t xml:space="preserve"> 2.</w:t>
            </w:r>
            <w:r w:rsidR="008477DC">
              <w:rPr>
                <w:noProof/>
                <w:webHidden/>
              </w:rPr>
              <w:tab/>
            </w:r>
            <w:r w:rsidR="008477DC">
              <w:rPr>
                <w:noProof/>
                <w:webHidden/>
              </w:rPr>
              <w:fldChar w:fldCharType="begin"/>
            </w:r>
            <w:r w:rsidR="008477DC">
              <w:rPr>
                <w:noProof/>
                <w:webHidden/>
              </w:rPr>
              <w:instrText xml:space="preserve"> PAGEREF _Toc32356358 \h </w:instrText>
            </w:r>
            <w:r w:rsidR="008477DC">
              <w:rPr>
                <w:noProof/>
                <w:webHidden/>
              </w:rPr>
            </w:r>
            <w:r w:rsidR="008477DC">
              <w:rPr>
                <w:noProof/>
                <w:webHidden/>
              </w:rPr>
              <w:fldChar w:fldCharType="separate"/>
            </w:r>
            <w:r w:rsidR="008477DC">
              <w:rPr>
                <w:noProof/>
                <w:webHidden/>
              </w:rPr>
              <w:t>18</w:t>
            </w:r>
            <w:r w:rsidR="008477DC">
              <w:rPr>
                <w:noProof/>
                <w:webHidden/>
              </w:rPr>
              <w:fldChar w:fldCharType="end"/>
            </w:r>
          </w:hyperlink>
        </w:p>
        <w:p w14:paraId="44EC5C22" w14:textId="31CB63A1" w:rsidR="008477DC" w:rsidRPr="001E07F1" w:rsidRDefault="001E07F1">
          <w:pPr>
            <w:pStyle w:val="TOC1"/>
            <w:tabs>
              <w:tab w:val="right" w:leader="dot" w:pos="11662"/>
            </w:tabs>
            <w:rPr>
              <w:rFonts w:asciiTheme="minorHAnsi" w:eastAsiaTheme="minorEastAsia" w:hAnsiTheme="minorHAnsi" w:cstheme="minorBidi"/>
              <w:b/>
              <w:noProof/>
            </w:rPr>
          </w:pPr>
          <w:r w:rsidRPr="001E07F1">
            <w:rPr>
              <w:b/>
            </w:rPr>
            <w:t xml:space="preserve">Standards for </w:t>
          </w:r>
          <w:hyperlink w:anchor="_Toc32356359" w:history="1">
            <w:r w:rsidRPr="001E07F1">
              <w:rPr>
                <w:rStyle w:val="tlid-translation"/>
                <w:b/>
                <w:lang w:val="en"/>
              </w:rPr>
              <w:t>Emergency Car Equipment Cleaning</w:t>
            </w:r>
            <w:r w:rsidR="008477DC" w:rsidRPr="001E07F1">
              <w:rPr>
                <w:b/>
                <w:noProof/>
                <w:webHidden/>
              </w:rPr>
              <w:tab/>
            </w:r>
            <w:r w:rsidR="008477DC" w:rsidRPr="001E07F1">
              <w:rPr>
                <w:noProof/>
                <w:webHidden/>
              </w:rPr>
              <w:fldChar w:fldCharType="begin"/>
            </w:r>
            <w:r w:rsidR="008477DC" w:rsidRPr="001E07F1">
              <w:rPr>
                <w:noProof/>
                <w:webHidden/>
              </w:rPr>
              <w:instrText xml:space="preserve"> PAGEREF _Toc32356359 \h </w:instrText>
            </w:r>
            <w:r w:rsidR="008477DC" w:rsidRPr="001E07F1">
              <w:rPr>
                <w:noProof/>
                <w:webHidden/>
              </w:rPr>
            </w:r>
            <w:r w:rsidR="008477DC" w:rsidRPr="001E07F1">
              <w:rPr>
                <w:noProof/>
                <w:webHidden/>
              </w:rPr>
              <w:fldChar w:fldCharType="separate"/>
            </w:r>
            <w:r w:rsidR="008477DC" w:rsidRPr="001E07F1">
              <w:rPr>
                <w:noProof/>
                <w:webHidden/>
              </w:rPr>
              <w:t>18</w:t>
            </w:r>
            <w:r w:rsidR="008477DC" w:rsidRPr="001E07F1">
              <w:rPr>
                <w:noProof/>
                <w:webHidden/>
              </w:rPr>
              <w:fldChar w:fldCharType="end"/>
            </w:r>
          </w:hyperlink>
        </w:p>
        <w:p w14:paraId="3A975487" w14:textId="46521088" w:rsidR="008477DC" w:rsidRDefault="00312769">
          <w:pPr>
            <w:pStyle w:val="TOC1"/>
            <w:tabs>
              <w:tab w:val="right" w:leader="dot" w:pos="11662"/>
            </w:tabs>
            <w:rPr>
              <w:rFonts w:asciiTheme="minorHAnsi" w:eastAsiaTheme="minorEastAsia" w:hAnsiTheme="minorHAnsi" w:cstheme="minorBidi"/>
              <w:noProof/>
            </w:rPr>
          </w:pPr>
          <w:hyperlink w:anchor="_Toc32356360" w:history="1">
            <w:r w:rsidR="001E07F1" w:rsidRPr="001E07F1">
              <w:t xml:space="preserve"> </w:t>
            </w:r>
            <w:r w:rsidR="001E07F1" w:rsidRPr="001E07F1">
              <w:rPr>
                <w:rStyle w:val="Hyperlink"/>
                <w:rFonts w:ascii="Sylfaen" w:hAnsi="Sylfaen" w:cs="Sylfaen"/>
                <w:noProof/>
                <w:lang w:val="ka-GE"/>
              </w:rPr>
              <w:t>Annex</w:t>
            </w:r>
            <w:r w:rsidR="008477DC" w:rsidRPr="000928AB">
              <w:rPr>
                <w:rStyle w:val="Hyperlink"/>
                <w:rFonts w:ascii="Sylfaen" w:hAnsi="Sylfaen"/>
                <w:noProof/>
                <w:lang w:val="ka-GE"/>
              </w:rPr>
              <w:t xml:space="preserve"> 3.</w:t>
            </w:r>
            <w:r w:rsidR="008477DC">
              <w:rPr>
                <w:noProof/>
                <w:webHidden/>
              </w:rPr>
              <w:tab/>
            </w:r>
            <w:r w:rsidR="008477DC">
              <w:rPr>
                <w:noProof/>
                <w:webHidden/>
              </w:rPr>
              <w:fldChar w:fldCharType="begin"/>
            </w:r>
            <w:r w:rsidR="008477DC">
              <w:rPr>
                <w:noProof/>
                <w:webHidden/>
              </w:rPr>
              <w:instrText xml:space="preserve"> PAGEREF _Toc32356360 \h </w:instrText>
            </w:r>
            <w:r w:rsidR="008477DC">
              <w:rPr>
                <w:noProof/>
                <w:webHidden/>
              </w:rPr>
            </w:r>
            <w:r w:rsidR="008477DC">
              <w:rPr>
                <w:noProof/>
                <w:webHidden/>
              </w:rPr>
              <w:fldChar w:fldCharType="separate"/>
            </w:r>
            <w:r w:rsidR="008477DC">
              <w:rPr>
                <w:noProof/>
                <w:webHidden/>
              </w:rPr>
              <w:t>24</w:t>
            </w:r>
            <w:r w:rsidR="008477DC">
              <w:rPr>
                <w:noProof/>
                <w:webHidden/>
              </w:rPr>
              <w:fldChar w:fldCharType="end"/>
            </w:r>
          </w:hyperlink>
        </w:p>
        <w:p w14:paraId="5A928028" w14:textId="2C66A6CD" w:rsidR="008477DC" w:rsidRDefault="00312769">
          <w:pPr>
            <w:pStyle w:val="TOC1"/>
            <w:tabs>
              <w:tab w:val="right" w:leader="dot" w:pos="11662"/>
            </w:tabs>
            <w:rPr>
              <w:rFonts w:asciiTheme="minorHAnsi" w:eastAsiaTheme="minorEastAsia" w:hAnsiTheme="minorHAnsi" w:cstheme="minorBidi"/>
              <w:noProof/>
            </w:rPr>
          </w:pPr>
          <w:hyperlink w:anchor="_Toc32356361" w:history="1">
            <w:r w:rsidR="001E07F1" w:rsidRPr="001E07F1">
              <w:rPr>
                <w:rStyle w:val="tlid-translation"/>
                <w:b/>
                <w:lang w:val="en"/>
              </w:rPr>
              <w:t>Instruction for Patient Isolation in an Ambulance</w:t>
            </w:r>
            <w:r w:rsidR="008477DC">
              <w:rPr>
                <w:noProof/>
                <w:webHidden/>
              </w:rPr>
              <w:tab/>
            </w:r>
            <w:r w:rsidR="008477DC">
              <w:rPr>
                <w:noProof/>
                <w:webHidden/>
              </w:rPr>
              <w:fldChar w:fldCharType="begin"/>
            </w:r>
            <w:r w:rsidR="008477DC">
              <w:rPr>
                <w:noProof/>
                <w:webHidden/>
              </w:rPr>
              <w:instrText xml:space="preserve"> PAGEREF _Toc32356361 \h </w:instrText>
            </w:r>
            <w:r w:rsidR="008477DC">
              <w:rPr>
                <w:noProof/>
                <w:webHidden/>
              </w:rPr>
            </w:r>
            <w:r w:rsidR="008477DC">
              <w:rPr>
                <w:noProof/>
                <w:webHidden/>
              </w:rPr>
              <w:fldChar w:fldCharType="separate"/>
            </w:r>
            <w:r w:rsidR="008477DC">
              <w:rPr>
                <w:noProof/>
                <w:webHidden/>
              </w:rPr>
              <w:t>24</w:t>
            </w:r>
            <w:r w:rsidR="008477DC">
              <w:rPr>
                <w:noProof/>
                <w:webHidden/>
              </w:rPr>
              <w:fldChar w:fldCharType="end"/>
            </w:r>
          </w:hyperlink>
        </w:p>
        <w:p w14:paraId="414B5274" w14:textId="4F1B233C" w:rsidR="008477DC" w:rsidRDefault="00312769">
          <w:pPr>
            <w:pStyle w:val="TOC1"/>
            <w:tabs>
              <w:tab w:val="right" w:leader="dot" w:pos="11662"/>
            </w:tabs>
            <w:rPr>
              <w:rFonts w:asciiTheme="minorHAnsi" w:eastAsiaTheme="minorEastAsia" w:hAnsiTheme="minorHAnsi" w:cstheme="minorBidi"/>
              <w:noProof/>
            </w:rPr>
          </w:pPr>
          <w:hyperlink w:anchor="_Toc32356362" w:history="1">
            <w:r w:rsidR="001E07F1" w:rsidRPr="001E07F1">
              <w:t xml:space="preserve"> </w:t>
            </w:r>
            <w:r w:rsidR="001E07F1" w:rsidRPr="001E07F1">
              <w:rPr>
                <w:rStyle w:val="Hyperlink"/>
                <w:rFonts w:ascii="Sylfaen" w:hAnsi="Sylfaen" w:cs="Sylfaen"/>
                <w:noProof/>
                <w:lang w:val="ka-GE"/>
              </w:rPr>
              <w:t>Annex</w:t>
            </w:r>
            <w:r w:rsidR="008477DC" w:rsidRPr="000928AB">
              <w:rPr>
                <w:rStyle w:val="Hyperlink"/>
                <w:noProof/>
                <w:lang w:val="ka-GE"/>
              </w:rPr>
              <w:t xml:space="preserve"> 4</w:t>
            </w:r>
            <w:r w:rsidR="008477DC">
              <w:rPr>
                <w:noProof/>
                <w:webHidden/>
              </w:rPr>
              <w:tab/>
            </w:r>
            <w:r w:rsidR="008477DC">
              <w:rPr>
                <w:noProof/>
                <w:webHidden/>
              </w:rPr>
              <w:fldChar w:fldCharType="begin"/>
            </w:r>
            <w:r w:rsidR="008477DC">
              <w:rPr>
                <w:noProof/>
                <w:webHidden/>
              </w:rPr>
              <w:instrText xml:space="preserve"> PAGEREF _Toc32356362 \h </w:instrText>
            </w:r>
            <w:r w:rsidR="008477DC">
              <w:rPr>
                <w:noProof/>
                <w:webHidden/>
              </w:rPr>
            </w:r>
            <w:r w:rsidR="008477DC">
              <w:rPr>
                <w:noProof/>
                <w:webHidden/>
              </w:rPr>
              <w:fldChar w:fldCharType="separate"/>
            </w:r>
            <w:r w:rsidR="008477DC">
              <w:rPr>
                <w:noProof/>
                <w:webHidden/>
              </w:rPr>
              <w:t>25</w:t>
            </w:r>
            <w:r w:rsidR="008477DC">
              <w:rPr>
                <w:noProof/>
                <w:webHidden/>
              </w:rPr>
              <w:fldChar w:fldCharType="end"/>
            </w:r>
          </w:hyperlink>
        </w:p>
        <w:p w14:paraId="01A6F068" w14:textId="016DDAB9" w:rsidR="008477DC" w:rsidRPr="00186E8A" w:rsidRDefault="00186E8A">
          <w:pPr>
            <w:pStyle w:val="TOC1"/>
            <w:tabs>
              <w:tab w:val="right" w:leader="dot" w:pos="11662"/>
            </w:tabs>
            <w:rPr>
              <w:rFonts w:asciiTheme="minorHAnsi" w:eastAsiaTheme="minorEastAsia" w:hAnsiTheme="minorHAnsi" w:cstheme="minorBidi"/>
              <w:b/>
              <w:noProof/>
            </w:rPr>
          </w:pPr>
          <w:r w:rsidRPr="00186E8A">
            <w:rPr>
              <w:rStyle w:val="tlid-translation"/>
              <w:b/>
              <w:lang w:val="en"/>
            </w:rPr>
            <w:t>Infection Prevention and Control during Transportation</w:t>
          </w:r>
          <w:hyperlink w:anchor="_Toc32356363" w:history="1">
            <w:r w:rsidR="008477DC" w:rsidRPr="00186E8A">
              <w:rPr>
                <w:b/>
                <w:noProof/>
                <w:webHidden/>
              </w:rPr>
              <w:tab/>
            </w:r>
            <w:r w:rsidR="008477DC" w:rsidRPr="00186E8A">
              <w:rPr>
                <w:noProof/>
                <w:webHidden/>
              </w:rPr>
              <w:fldChar w:fldCharType="begin"/>
            </w:r>
            <w:r w:rsidR="008477DC" w:rsidRPr="00186E8A">
              <w:rPr>
                <w:noProof/>
                <w:webHidden/>
              </w:rPr>
              <w:instrText xml:space="preserve"> PAGEREF _Toc32356363 \h </w:instrText>
            </w:r>
            <w:r w:rsidR="008477DC" w:rsidRPr="00186E8A">
              <w:rPr>
                <w:noProof/>
                <w:webHidden/>
              </w:rPr>
            </w:r>
            <w:r w:rsidR="008477DC" w:rsidRPr="00186E8A">
              <w:rPr>
                <w:noProof/>
                <w:webHidden/>
              </w:rPr>
              <w:fldChar w:fldCharType="separate"/>
            </w:r>
            <w:r w:rsidR="008477DC" w:rsidRPr="00186E8A">
              <w:rPr>
                <w:noProof/>
                <w:webHidden/>
              </w:rPr>
              <w:t>25</w:t>
            </w:r>
            <w:r w:rsidR="008477DC" w:rsidRPr="00186E8A">
              <w:rPr>
                <w:noProof/>
                <w:webHidden/>
              </w:rPr>
              <w:fldChar w:fldCharType="end"/>
            </w:r>
          </w:hyperlink>
        </w:p>
        <w:p w14:paraId="46D4555F" w14:textId="65972D06" w:rsidR="00B2122B" w:rsidRDefault="00B2122B">
          <w:r>
            <w:rPr>
              <w:b/>
              <w:bCs/>
              <w:noProof/>
            </w:rPr>
            <w:fldChar w:fldCharType="end"/>
          </w:r>
        </w:p>
      </w:sdtContent>
    </w:sdt>
    <w:p w14:paraId="7BE54DC0" w14:textId="77777777" w:rsidR="000C7367" w:rsidRPr="00716E1F" w:rsidRDefault="000C7367" w:rsidP="00EB02A7">
      <w:pPr>
        <w:spacing w:before="120" w:after="0" w:line="276" w:lineRule="auto"/>
        <w:ind w:left="432" w:right="432"/>
        <w:rPr>
          <w:lang w:val="ka-GE"/>
        </w:rPr>
      </w:pPr>
    </w:p>
    <w:p w14:paraId="68DA62BA" w14:textId="1DA86E8D" w:rsidR="000C7367" w:rsidRPr="00EB02A7" w:rsidRDefault="000C7367" w:rsidP="00F256B7">
      <w:pPr>
        <w:pStyle w:val="TOC1"/>
        <w:tabs>
          <w:tab w:val="right" w:pos="9565"/>
        </w:tabs>
        <w:spacing w:before="120" w:line="360" w:lineRule="auto"/>
        <w:ind w:left="1152" w:right="432"/>
        <w:jc w:val="both"/>
        <w:rPr>
          <w:rFonts w:ascii="Sylfaen" w:hAnsi="Sylfaen"/>
          <w:sz w:val="24"/>
          <w:szCs w:val="24"/>
          <w:lang w:val="ka-GE"/>
        </w:rPr>
      </w:pPr>
      <w:r w:rsidRPr="00EB02A7">
        <w:rPr>
          <w:rFonts w:ascii="Sylfaen" w:hAnsi="Sylfaen"/>
          <w:sz w:val="24"/>
          <w:szCs w:val="24"/>
          <w:lang w:val="ka-GE"/>
        </w:rPr>
        <w:tab/>
        <w:t xml:space="preserve"> </w:t>
      </w:r>
    </w:p>
    <w:p w14:paraId="1D0A6326" w14:textId="77777777" w:rsidR="000C7367" w:rsidRPr="00716E1F" w:rsidRDefault="000C7367" w:rsidP="0015526A">
      <w:pPr>
        <w:spacing w:before="120" w:after="0" w:line="276" w:lineRule="auto"/>
        <w:ind w:left="432" w:right="432"/>
        <w:rPr>
          <w:lang w:val="ka-GE"/>
        </w:rPr>
      </w:pPr>
    </w:p>
    <w:p w14:paraId="328A59A9" w14:textId="77777777" w:rsidR="00716E1F" w:rsidRPr="00716E1F" w:rsidRDefault="00716E1F" w:rsidP="0015526A">
      <w:pPr>
        <w:spacing w:before="120" w:after="0" w:line="276" w:lineRule="auto"/>
        <w:ind w:left="432" w:right="432"/>
        <w:rPr>
          <w:lang w:val="ka-GE"/>
        </w:rPr>
      </w:pPr>
    </w:p>
    <w:p w14:paraId="009E6C5C" w14:textId="77777777" w:rsidR="00716E1F" w:rsidRPr="00716E1F" w:rsidRDefault="00716E1F" w:rsidP="0015526A">
      <w:pPr>
        <w:spacing w:before="120" w:after="0" w:line="276" w:lineRule="auto"/>
        <w:ind w:left="432" w:right="432"/>
        <w:rPr>
          <w:lang w:val="ka-GE"/>
        </w:rPr>
      </w:pPr>
    </w:p>
    <w:p w14:paraId="58AFAF3B" w14:textId="77777777" w:rsidR="00716E1F" w:rsidRPr="00716E1F" w:rsidRDefault="00716E1F" w:rsidP="0015526A">
      <w:pPr>
        <w:spacing w:before="120" w:after="0" w:line="276" w:lineRule="auto"/>
        <w:ind w:left="432" w:right="432"/>
        <w:rPr>
          <w:lang w:val="ka-GE"/>
        </w:rPr>
      </w:pPr>
    </w:p>
    <w:p w14:paraId="66E251E9" w14:textId="77777777" w:rsidR="00716E1F" w:rsidRPr="00716E1F" w:rsidRDefault="00716E1F" w:rsidP="0015526A">
      <w:pPr>
        <w:spacing w:before="120" w:after="0" w:line="276" w:lineRule="auto"/>
        <w:ind w:left="432" w:right="432"/>
        <w:rPr>
          <w:lang w:val="ka-GE"/>
        </w:rPr>
      </w:pPr>
    </w:p>
    <w:p w14:paraId="136D3708" w14:textId="77777777" w:rsidR="00716E1F" w:rsidRPr="00716E1F" w:rsidRDefault="00716E1F" w:rsidP="0015526A">
      <w:pPr>
        <w:spacing w:before="120" w:after="0" w:line="276" w:lineRule="auto"/>
        <w:ind w:left="432" w:right="432"/>
        <w:rPr>
          <w:lang w:val="ka-GE"/>
        </w:rPr>
      </w:pPr>
    </w:p>
    <w:p w14:paraId="5FE4EA26" w14:textId="77777777" w:rsidR="00716E1F" w:rsidRPr="00716E1F" w:rsidRDefault="00716E1F" w:rsidP="0015526A">
      <w:pPr>
        <w:spacing w:before="120" w:after="0" w:line="276" w:lineRule="auto"/>
        <w:ind w:left="432" w:right="432"/>
        <w:rPr>
          <w:lang w:val="ka-GE"/>
        </w:rPr>
      </w:pPr>
    </w:p>
    <w:p w14:paraId="6BF78F24" w14:textId="77777777" w:rsidR="00716E1F" w:rsidRPr="00716E1F" w:rsidRDefault="00716E1F" w:rsidP="0015526A">
      <w:pPr>
        <w:spacing w:before="120" w:after="0" w:line="276" w:lineRule="auto"/>
        <w:ind w:left="432" w:right="432"/>
        <w:rPr>
          <w:lang w:val="ka-GE"/>
        </w:rPr>
      </w:pPr>
    </w:p>
    <w:p w14:paraId="133B4208" w14:textId="77777777" w:rsidR="00716E1F" w:rsidRPr="00716E1F" w:rsidRDefault="00716E1F" w:rsidP="0015526A">
      <w:pPr>
        <w:spacing w:before="120" w:after="0" w:line="276" w:lineRule="auto"/>
        <w:ind w:left="432" w:right="432"/>
        <w:rPr>
          <w:lang w:val="ka-GE"/>
        </w:rPr>
      </w:pPr>
    </w:p>
    <w:p w14:paraId="6360DA63" w14:textId="77777777" w:rsidR="00716E1F" w:rsidRDefault="00716E1F" w:rsidP="0015526A">
      <w:pPr>
        <w:spacing w:before="120" w:after="0" w:line="276" w:lineRule="auto"/>
        <w:ind w:left="432" w:right="432"/>
        <w:rPr>
          <w:lang w:val="ka-GE"/>
        </w:rPr>
      </w:pPr>
    </w:p>
    <w:p w14:paraId="15A6EB9F" w14:textId="77777777" w:rsidR="00823500" w:rsidRDefault="00823500" w:rsidP="0015526A">
      <w:pPr>
        <w:spacing w:before="120" w:after="0" w:line="276" w:lineRule="auto"/>
        <w:ind w:left="432" w:right="432"/>
        <w:rPr>
          <w:lang w:val="ka-GE"/>
        </w:rPr>
      </w:pPr>
    </w:p>
    <w:p w14:paraId="23998DA6" w14:textId="7AF1AE09" w:rsidR="00B21670" w:rsidRDefault="00B21670" w:rsidP="0015526A">
      <w:pPr>
        <w:spacing w:before="120" w:after="0" w:line="276" w:lineRule="auto"/>
        <w:ind w:left="432" w:right="432"/>
        <w:rPr>
          <w:rFonts w:ascii="Sylfaen" w:hAnsi="Sylfaen"/>
          <w:lang w:val="ka-GE"/>
        </w:rPr>
      </w:pPr>
    </w:p>
    <w:p w14:paraId="24AE78B2" w14:textId="37277575" w:rsidR="00592C1E" w:rsidRDefault="00592C1E" w:rsidP="0015526A">
      <w:pPr>
        <w:spacing w:before="120" w:after="0" w:line="276" w:lineRule="auto"/>
        <w:ind w:left="432" w:right="432"/>
        <w:rPr>
          <w:rFonts w:ascii="Sylfaen" w:hAnsi="Sylfaen"/>
          <w:lang w:val="ka-GE"/>
        </w:rPr>
      </w:pPr>
    </w:p>
    <w:p w14:paraId="7FD1DE78" w14:textId="77777777" w:rsidR="00186E8A" w:rsidRPr="00592C1E" w:rsidRDefault="00186E8A" w:rsidP="0015526A">
      <w:pPr>
        <w:spacing w:before="120" w:after="0" w:line="276" w:lineRule="auto"/>
        <w:ind w:left="432" w:right="432"/>
        <w:rPr>
          <w:rFonts w:ascii="Sylfaen" w:hAnsi="Sylfaen"/>
          <w:lang w:val="ka-GE"/>
        </w:rPr>
      </w:pPr>
    </w:p>
    <w:p w14:paraId="71A1126E" w14:textId="68E1BD49" w:rsidR="00716E1F" w:rsidRPr="00186E8A" w:rsidRDefault="00186E8A" w:rsidP="006F3EA8">
      <w:pPr>
        <w:pStyle w:val="Heading1"/>
        <w:jc w:val="center"/>
      </w:pPr>
      <w:r>
        <w:rPr>
          <w:rFonts w:ascii="Sylfaen" w:hAnsi="Sylfaen" w:cs="Sylfaen"/>
        </w:rPr>
        <w:lastRenderedPageBreak/>
        <w:t>Introduction</w:t>
      </w:r>
    </w:p>
    <w:p w14:paraId="21FD64B1" w14:textId="77777777" w:rsidR="00EE7A17" w:rsidRPr="0029512F" w:rsidRDefault="00EE7A17" w:rsidP="0015526A">
      <w:pPr>
        <w:pStyle w:val="Heading4"/>
        <w:spacing w:before="120" w:line="276" w:lineRule="auto"/>
        <w:ind w:left="432" w:right="432"/>
        <w:jc w:val="center"/>
        <w:rPr>
          <w:rFonts w:ascii="Sylfaen" w:hAnsi="Sylfaen"/>
          <w:sz w:val="24"/>
          <w:szCs w:val="24"/>
          <w:u w:val="none"/>
          <w:lang w:val="ka-GE"/>
        </w:rPr>
      </w:pPr>
    </w:p>
    <w:p w14:paraId="26B97614" w14:textId="5D6D6AE0" w:rsidR="00186E8A" w:rsidRDefault="00186E8A" w:rsidP="00F6139D">
      <w:pPr>
        <w:pStyle w:val="BodyText"/>
        <w:spacing w:before="120" w:after="120" w:line="276" w:lineRule="auto"/>
        <w:ind w:left="432" w:right="432"/>
        <w:jc w:val="both"/>
        <w:rPr>
          <w:rStyle w:val="tlid-translation"/>
          <w:lang w:val="en"/>
        </w:rPr>
      </w:pPr>
      <w:r>
        <w:rPr>
          <w:rStyle w:val="tlid-translation"/>
          <w:lang w:val="en"/>
        </w:rPr>
        <w:t>Emergency Medical Care (EMC) services providers play an important role in the area of infections prevention and control. Because of being at the forefront of health care delivery, they are at high risk of exposure from patients infected with infectious diseases. Respiratory infections (</w:t>
      </w:r>
      <w:proofErr w:type="spellStart"/>
      <w:r>
        <w:rPr>
          <w:rStyle w:val="tlid-translation"/>
          <w:lang w:val="en"/>
        </w:rPr>
        <w:t>eg.</w:t>
      </w:r>
      <w:proofErr w:type="spellEnd"/>
      <w:r>
        <w:rPr>
          <w:rStyle w:val="tlid-translation"/>
          <w:lang w:val="en"/>
        </w:rPr>
        <w:t xml:space="preserve">, influenza, new coronavirus infection) and antimicrobial - resistant bacteria, such as methicillin - resistant </w:t>
      </w:r>
      <w:r w:rsidRPr="00186E8A">
        <w:rPr>
          <w:rStyle w:val="tlid-translation"/>
          <w:i/>
          <w:lang w:val="en"/>
        </w:rPr>
        <w:t>Staphylococcus aureus</w:t>
      </w:r>
      <w:r>
        <w:rPr>
          <w:rStyle w:val="tlid-translation"/>
          <w:lang w:val="en"/>
        </w:rPr>
        <w:t xml:space="preserve"> (MRSA), vancomycin - resistant </w:t>
      </w:r>
      <w:r w:rsidRPr="00186E8A">
        <w:rPr>
          <w:rStyle w:val="tlid-translation"/>
          <w:i/>
          <w:lang w:val="en"/>
        </w:rPr>
        <w:t>Enterococcus</w:t>
      </w:r>
      <w:r>
        <w:rPr>
          <w:rStyle w:val="tlid-translation"/>
          <w:lang w:val="en"/>
        </w:rPr>
        <w:t xml:space="preserve"> (VRE), and </w:t>
      </w:r>
      <w:r w:rsidRPr="00186E8A">
        <w:rPr>
          <w:rStyle w:val="tlid-translation"/>
          <w:i/>
          <w:lang w:val="en"/>
        </w:rPr>
        <w:t>Clostridium difficile</w:t>
      </w:r>
      <w:r>
        <w:rPr>
          <w:rStyle w:val="tlid-translation"/>
          <w:lang w:val="en"/>
        </w:rPr>
        <w:t xml:space="preserve"> represent major challenge for all health care providers, including emergency medical care services providers.</w:t>
      </w:r>
    </w:p>
    <w:p w14:paraId="601FD749" w14:textId="494388F2" w:rsidR="00186E8A" w:rsidRDefault="00186E8A" w:rsidP="00F6139D">
      <w:pPr>
        <w:pStyle w:val="BodyText"/>
        <w:spacing w:before="120" w:after="120" w:line="276" w:lineRule="auto"/>
        <w:ind w:left="432" w:right="432"/>
        <w:jc w:val="both"/>
        <w:rPr>
          <w:rStyle w:val="tlid-translation"/>
          <w:lang w:val="en"/>
        </w:rPr>
      </w:pPr>
      <w:r>
        <w:rPr>
          <w:rStyle w:val="tlid-translation"/>
          <w:lang w:val="en"/>
        </w:rPr>
        <w:t xml:space="preserve">The guidelines are intended to: (1) </w:t>
      </w:r>
      <w:r w:rsidR="00F6139D">
        <w:rPr>
          <w:rStyle w:val="tlid-translation"/>
          <w:lang w:val="en"/>
        </w:rPr>
        <w:t>p</w:t>
      </w:r>
      <w:r>
        <w:rPr>
          <w:rStyle w:val="tlid-translation"/>
          <w:lang w:val="en"/>
        </w:rPr>
        <w:t xml:space="preserve">rovide EMC services providers with information on best practices and recommendations </w:t>
      </w:r>
      <w:r w:rsidR="00F6139D">
        <w:rPr>
          <w:rStyle w:val="tlid-translation"/>
          <w:lang w:val="en"/>
        </w:rPr>
        <w:t>on</w:t>
      </w:r>
      <w:r>
        <w:rPr>
          <w:rStyle w:val="tlid-translation"/>
          <w:lang w:val="en"/>
        </w:rPr>
        <w:t xml:space="preserve"> </w:t>
      </w:r>
      <w:r w:rsidR="00F6139D">
        <w:rPr>
          <w:rStyle w:val="tlid-translation"/>
          <w:lang w:val="en"/>
        </w:rPr>
        <w:t>infections prevention</w:t>
      </w:r>
      <w:r>
        <w:rPr>
          <w:rStyle w:val="tlid-translation"/>
          <w:lang w:val="en"/>
        </w:rPr>
        <w:t xml:space="preserve"> and </w:t>
      </w:r>
      <w:r w:rsidR="00F6139D">
        <w:rPr>
          <w:rStyle w:val="tlid-translation"/>
          <w:lang w:val="en"/>
        </w:rPr>
        <w:t>c</w:t>
      </w:r>
      <w:r>
        <w:rPr>
          <w:rStyle w:val="tlid-translation"/>
          <w:lang w:val="en"/>
        </w:rPr>
        <w:t xml:space="preserve">ontrol (IPC) and (2) </w:t>
      </w:r>
      <w:r w:rsidR="00F6139D">
        <w:rPr>
          <w:rStyle w:val="tlid-translation"/>
          <w:lang w:val="en"/>
        </w:rPr>
        <w:t>p</w:t>
      </w:r>
      <w:r>
        <w:rPr>
          <w:rStyle w:val="tlid-translation"/>
          <w:lang w:val="en"/>
        </w:rPr>
        <w:t xml:space="preserve">rotect patients and </w:t>
      </w:r>
      <w:r w:rsidR="00F6139D">
        <w:rPr>
          <w:rStyle w:val="tlid-translation"/>
          <w:lang w:val="en"/>
        </w:rPr>
        <w:t>EMC services</w:t>
      </w:r>
      <w:r>
        <w:rPr>
          <w:rStyle w:val="tlid-translation"/>
          <w:lang w:val="en"/>
        </w:rPr>
        <w:t xml:space="preserve"> providers from potential infection.</w:t>
      </w:r>
    </w:p>
    <w:p w14:paraId="051A9E2A" w14:textId="3B1FF0CD" w:rsidR="00716E1F" w:rsidRPr="00A81B4B" w:rsidRDefault="00F6139D" w:rsidP="00F6139D">
      <w:pPr>
        <w:pStyle w:val="BodyText"/>
        <w:spacing w:before="120" w:after="120" w:line="276" w:lineRule="auto"/>
        <w:ind w:left="432" w:right="432"/>
        <w:jc w:val="both"/>
        <w:rPr>
          <w:rFonts w:ascii="Sylfaen" w:hAnsi="Sylfaen"/>
          <w:sz w:val="24"/>
          <w:szCs w:val="24"/>
          <w:lang w:val="ka-GE"/>
        </w:rPr>
      </w:pPr>
      <w:r>
        <w:rPr>
          <w:rStyle w:val="tlid-translation"/>
          <w:lang w:val="en"/>
        </w:rPr>
        <w:t>The guidelines consist of</w:t>
      </w:r>
      <w:r w:rsidR="00716E1F" w:rsidRPr="00A81B4B">
        <w:rPr>
          <w:rFonts w:ascii="Sylfaen" w:hAnsi="Sylfaen"/>
          <w:sz w:val="24"/>
          <w:szCs w:val="24"/>
          <w:lang w:val="ka-GE"/>
        </w:rPr>
        <w:t xml:space="preserve">:  </w:t>
      </w:r>
    </w:p>
    <w:p w14:paraId="6932537F" w14:textId="6B998BD7" w:rsidR="00716E1F" w:rsidRPr="00A81B4B" w:rsidRDefault="00F6139D" w:rsidP="00F6139D">
      <w:pPr>
        <w:pStyle w:val="ListParagraph"/>
        <w:numPr>
          <w:ilvl w:val="0"/>
          <w:numId w:val="30"/>
        </w:numPr>
        <w:tabs>
          <w:tab w:val="left" w:pos="940"/>
        </w:tabs>
        <w:spacing w:before="120" w:after="120" w:line="276" w:lineRule="auto"/>
        <w:ind w:right="432"/>
        <w:jc w:val="both"/>
        <w:rPr>
          <w:rFonts w:ascii="Sylfaen" w:hAnsi="Sylfaen"/>
          <w:sz w:val="24"/>
          <w:szCs w:val="24"/>
          <w:lang w:val="ka-GE"/>
        </w:rPr>
      </w:pPr>
      <w:r w:rsidRPr="00F6139D">
        <w:rPr>
          <w:rStyle w:val="tlid-translation"/>
          <w:lang w:val="ka-GE"/>
        </w:rPr>
        <w:t>Recommendations for emergency ambulance car cleaning and disinfection</w:t>
      </w:r>
      <w:r w:rsidR="00A81B4B" w:rsidRPr="00A81B4B">
        <w:rPr>
          <w:rFonts w:ascii="Sylfaen" w:hAnsi="Sylfaen" w:cs="Sylfaen"/>
          <w:sz w:val="24"/>
          <w:szCs w:val="24"/>
          <w:lang w:val="ka-GE"/>
        </w:rPr>
        <w:t>;</w:t>
      </w:r>
    </w:p>
    <w:p w14:paraId="21E24734" w14:textId="77777777" w:rsidR="00F6139D" w:rsidRPr="00F6139D" w:rsidRDefault="00F6139D" w:rsidP="00F6139D">
      <w:pPr>
        <w:pStyle w:val="ListParagraph"/>
        <w:numPr>
          <w:ilvl w:val="0"/>
          <w:numId w:val="30"/>
        </w:numPr>
        <w:tabs>
          <w:tab w:val="left" w:pos="578"/>
        </w:tabs>
        <w:spacing w:before="120" w:after="120" w:line="276" w:lineRule="auto"/>
        <w:ind w:right="432"/>
        <w:jc w:val="both"/>
        <w:rPr>
          <w:rStyle w:val="tlid-translation"/>
          <w:rFonts w:ascii="Sylfaen" w:hAnsi="Sylfaen"/>
          <w:sz w:val="24"/>
          <w:szCs w:val="24"/>
        </w:rPr>
      </w:pPr>
      <w:r>
        <w:rPr>
          <w:rStyle w:val="tlid-translation"/>
          <w:lang w:val="en"/>
        </w:rPr>
        <w:t>Recommendations for vaccination and testing of EMC services providers;</w:t>
      </w:r>
    </w:p>
    <w:p w14:paraId="4ABA2FB7" w14:textId="2870DE6A" w:rsidR="00716E1F" w:rsidRPr="00F6139D" w:rsidRDefault="00F6139D" w:rsidP="00F6139D">
      <w:pPr>
        <w:pStyle w:val="ListParagraph"/>
        <w:numPr>
          <w:ilvl w:val="0"/>
          <w:numId w:val="30"/>
        </w:numPr>
        <w:tabs>
          <w:tab w:val="left" w:pos="578"/>
        </w:tabs>
        <w:spacing w:before="120" w:after="120" w:line="276" w:lineRule="auto"/>
        <w:ind w:right="432"/>
        <w:jc w:val="both"/>
        <w:rPr>
          <w:rFonts w:ascii="Sylfaen" w:hAnsi="Sylfaen"/>
          <w:sz w:val="24"/>
          <w:szCs w:val="24"/>
        </w:rPr>
      </w:pPr>
      <w:r w:rsidRPr="00F6139D">
        <w:rPr>
          <w:rStyle w:val="tlid-translation"/>
          <w:lang w:val="en"/>
        </w:rPr>
        <w:t>Recommendations for IPC when transporting patients</w:t>
      </w:r>
      <w:r w:rsidR="00A81B4B" w:rsidRPr="00F6139D">
        <w:rPr>
          <w:rFonts w:ascii="Sylfaen" w:hAnsi="Sylfaen"/>
          <w:sz w:val="24"/>
          <w:szCs w:val="24"/>
          <w:lang w:val="ka-GE"/>
        </w:rPr>
        <w:t>.</w:t>
      </w:r>
      <w:r w:rsidR="00716E1F" w:rsidRPr="00F6139D">
        <w:rPr>
          <w:rFonts w:ascii="Sylfaen" w:hAnsi="Sylfaen"/>
          <w:sz w:val="24"/>
          <w:szCs w:val="24"/>
          <w:lang w:val="ka-GE"/>
        </w:rPr>
        <w:t xml:space="preserve"> </w:t>
      </w:r>
      <w:r w:rsidR="00716E1F" w:rsidRPr="00F6139D">
        <w:rPr>
          <w:rFonts w:ascii="Sylfaen" w:hAnsi="Sylfaen"/>
          <w:sz w:val="24"/>
          <w:szCs w:val="24"/>
        </w:rPr>
        <w:t xml:space="preserve"> </w:t>
      </w:r>
    </w:p>
    <w:p w14:paraId="63C54DA1" w14:textId="60F92D6D" w:rsidR="00716E1F" w:rsidRPr="00A81B4B" w:rsidRDefault="00F6139D" w:rsidP="00F6139D">
      <w:pPr>
        <w:pStyle w:val="BodyText"/>
        <w:spacing w:before="120" w:after="120" w:line="276" w:lineRule="auto"/>
        <w:ind w:left="432" w:right="432"/>
        <w:jc w:val="both"/>
        <w:rPr>
          <w:rFonts w:ascii="Sylfaen" w:hAnsi="Sylfaen"/>
          <w:sz w:val="24"/>
          <w:szCs w:val="24"/>
          <w:lang w:val="ka-GE"/>
        </w:rPr>
      </w:pPr>
      <w:r>
        <w:rPr>
          <w:rStyle w:val="tlid-translation"/>
          <w:lang w:val="en"/>
        </w:rPr>
        <w:t>The guidelines are intended for those involved in the prevention of the spread of infections in the pre - hospital setting, including emergency medical and administrative staff.</w:t>
      </w:r>
      <w:r w:rsidR="00716E1F" w:rsidRPr="00A81B4B">
        <w:rPr>
          <w:rFonts w:ascii="Sylfaen" w:hAnsi="Sylfaen"/>
          <w:sz w:val="24"/>
          <w:szCs w:val="24"/>
          <w:lang w:val="ka-GE"/>
        </w:rPr>
        <w:t xml:space="preserve"> </w:t>
      </w:r>
    </w:p>
    <w:p w14:paraId="234004A3" w14:textId="77777777" w:rsidR="00716E1F" w:rsidRPr="00965B9D" w:rsidRDefault="00716E1F" w:rsidP="00F6139D">
      <w:pPr>
        <w:pStyle w:val="BodyText"/>
        <w:spacing w:before="120" w:after="120" w:line="276" w:lineRule="auto"/>
        <w:ind w:left="432" w:right="432"/>
        <w:rPr>
          <w:rFonts w:ascii="Sylfaen" w:hAnsi="Sylfaen"/>
          <w:sz w:val="24"/>
          <w:szCs w:val="24"/>
        </w:rPr>
      </w:pPr>
    </w:p>
    <w:p w14:paraId="09B68977" w14:textId="77777777" w:rsidR="005D7D66" w:rsidRDefault="005D7D66" w:rsidP="00F6139D">
      <w:pPr>
        <w:pStyle w:val="BodyText"/>
        <w:spacing w:before="120" w:after="120" w:line="276" w:lineRule="auto"/>
        <w:ind w:left="432" w:right="432"/>
        <w:jc w:val="center"/>
        <w:rPr>
          <w:rFonts w:ascii="Sylfaen" w:hAnsi="Sylfaen"/>
          <w:sz w:val="24"/>
          <w:szCs w:val="24"/>
          <w:u w:val="single"/>
          <w:lang w:val="ka-GE"/>
        </w:rPr>
      </w:pPr>
    </w:p>
    <w:p w14:paraId="114B8F50"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1AC59E72"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2A5C3F9A"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3000B5A9"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2645EF82"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64022345"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410FEE20"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1B2F1639"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78743EF4"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1EA003F7" w14:textId="77777777"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7BC4CECD" w14:textId="35972758" w:rsidR="00B21670" w:rsidRDefault="00B21670" w:rsidP="0015526A">
      <w:pPr>
        <w:pStyle w:val="BodyText"/>
        <w:spacing w:before="120" w:line="276" w:lineRule="auto"/>
        <w:ind w:left="432" w:right="432"/>
        <w:jc w:val="center"/>
        <w:rPr>
          <w:rFonts w:ascii="Sylfaen" w:hAnsi="Sylfaen"/>
          <w:sz w:val="24"/>
          <w:szCs w:val="24"/>
          <w:u w:val="single"/>
          <w:lang w:val="ka-GE"/>
        </w:rPr>
      </w:pPr>
    </w:p>
    <w:p w14:paraId="02CD2706" w14:textId="11346D57" w:rsidR="00F6139D" w:rsidRDefault="00F6139D" w:rsidP="0015526A">
      <w:pPr>
        <w:pStyle w:val="BodyText"/>
        <w:spacing w:before="120" w:line="276" w:lineRule="auto"/>
        <w:ind w:left="432" w:right="432"/>
        <w:jc w:val="center"/>
        <w:rPr>
          <w:rFonts w:ascii="Sylfaen" w:hAnsi="Sylfaen"/>
          <w:sz w:val="24"/>
          <w:szCs w:val="24"/>
          <w:u w:val="single"/>
          <w:lang w:val="ka-GE"/>
        </w:rPr>
      </w:pPr>
    </w:p>
    <w:p w14:paraId="23536119" w14:textId="50C0C24A" w:rsidR="00F6139D" w:rsidRDefault="00F6139D" w:rsidP="0015526A">
      <w:pPr>
        <w:pStyle w:val="BodyText"/>
        <w:spacing w:before="120" w:line="276" w:lineRule="auto"/>
        <w:ind w:left="432" w:right="432"/>
        <w:jc w:val="center"/>
        <w:rPr>
          <w:rFonts w:ascii="Sylfaen" w:hAnsi="Sylfaen"/>
          <w:sz w:val="24"/>
          <w:szCs w:val="24"/>
          <w:u w:val="single"/>
          <w:lang w:val="ka-GE"/>
        </w:rPr>
      </w:pPr>
    </w:p>
    <w:p w14:paraId="0DEA724B" w14:textId="77777777" w:rsidR="00F6139D" w:rsidRDefault="00F6139D" w:rsidP="0015526A">
      <w:pPr>
        <w:pStyle w:val="BodyText"/>
        <w:spacing w:before="120" w:line="276" w:lineRule="auto"/>
        <w:ind w:left="432" w:right="432"/>
        <w:jc w:val="center"/>
        <w:rPr>
          <w:rFonts w:ascii="Sylfaen" w:hAnsi="Sylfaen"/>
          <w:sz w:val="24"/>
          <w:szCs w:val="24"/>
          <w:u w:val="single"/>
          <w:lang w:val="ka-GE"/>
        </w:rPr>
      </w:pPr>
    </w:p>
    <w:p w14:paraId="69FEB150" w14:textId="6F5BF371" w:rsidR="00E35A72" w:rsidRPr="006F3EA8" w:rsidRDefault="00F6139D" w:rsidP="006F3EA8">
      <w:pPr>
        <w:pStyle w:val="Heading1"/>
        <w:jc w:val="center"/>
        <w:rPr>
          <w:sz w:val="28"/>
          <w:szCs w:val="28"/>
        </w:rPr>
      </w:pPr>
      <w:bookmarkStart w:id="1" w:name="_Toc32356353"/>
      <w:r w:rsidRPr="00F6139D">
        <w:rPr>
          <w:rFonts w:ascii="Sylfaen" w:hAnsi="Sylfaen" w:cs="Sylfaen"/>
          <w:sz w:val="28"/>
          <w:szCs w:val="28"/>
          <w:lang w:val="ka-GE"/>
        </w:rPr>
        <w:lastRenderedPageBreak/>
        <w:t xml:space="preserve">Cleaning and Disinfection of Emergency Care Ambulances </w:t>
      </w:r>
      <w:bookmarkEnd w:id="1"/>
    </w:p>
    <w:p w14:paraId="6AE52A91" w14:textId="77777777" w:rsidR="00E35A72" w:rsidRPr="00965B9D" w:rsidRDefault="00E35A72" w:rsidP="0015526A">
      <w:pPr>
        <w:pStyle w:val="BodyText"/>
        <w:spacing w:before="120" w:line="276" w:lineRule="auto"/>
        <w:ind w:left="432" w:right="432"/>
        <w:rPr>
          <w:rFonts w:ascii="Sylfaen" w:hAnsi="Sylfaen" w:cs="Sylfaen"/>
          <w:sz w:val="24"/>
          <w:szCs w:val="24"/>
        </w:rPr>
      </w:pPr>
    </w:p>
    <w:p w14:paraId="12131898" w14:textId="11B734E0" w:rsidR="00E35A72" w:rsidRPr="008405FA" w:rsidRDefault="00F6139D" w:rsidP="00F6139D">
      <w:pPr>
        <w:pStyle w:val="BodyText"/>
        <w:spacing w:before="120" w:line="276" w:lineRule="auto"/>
        <w:ind w:left="432" w:right="432"/>
        <w:jc w:val="both"/>
        <w:rPr>
          <w:rFonts w:ascii="Sylfaen" w:hAnsi="Sylfaen"/>
          <w:lang w:val="ka-GE"/>
        </w:rPr>
      </w:pPr>
      <w:r w:rsidRPr="008405FA">
        <w:rPr>
          <w:rStyle w:val="tlid-translation"/>
          <w:lang w:val="en"/>
        </w:rPr>
        <w:t>It is necessary to thoroughly use the appropriate cleaning / cleansing techniques in the ambulance in order to prevent further spread of pathogens (disease - causative microbes) in the pre - hospital setting.</w:t>
      </w:r>
    </w:p>
    <w:p w14:paraId="46ABA2C5" w14:textId="77777777" w:rsidR="008405FA" w:rsidRPr="008405FA" w:rsidRDefault="008405FA" w:rsidP="0015526A">
      <w:pPr>
        <w:pStyle w:val="BodyText"/>
        <w:spacing w:before="120" w:line="276" w:lineRule="auto"/>
        <w:ind w:left="432" w:right="432"/>
        <w:jc w:val="both"/>
        <w:rPr>
          <w:rFonts w:ascii="Sylfaen" w:hAnsi="Sylfaen" w:cs="Sylfaen"/>
          <w:lang w:val="ka-GE"/>
        </w:rPr>
      </w:pPr>
    </w:p>
    <w:p w14:paraId="5B27FF98" w14:textId="4541A3EB" w:rsidR="008405FA" w:rsidRPr="008405FA" w:rsidRDefault="008405FA" w:rsidP="008405FA">
      <w:pPr>
        <w:spacing w:after="0" w:line="240" w:lineRule="auto"/>
        <w:ind w:left="450"/>
        <w:rPr>
          <w:rFonts w:ascii="Arial" w:eastAsia="Times New Roman" w:hAnsi="Arial" w:cs="Arial"/>
        </w:rPr>
      </w:pPr>
      <w:r w:rsidRPr="008405FA">
        <w:rPr>
          <w:rFonts w:ascii="Arial" w:eastAsia="Times New Roman" w:hAnsi="Arial" w:cs="Arial"/>
          <w:lang w:val="en"/>
        </w:rPr>
        <w:t xml:space="preserve">Adherence to best practices for cleaning and disinfecting equipment used in ambulances and patient care is an important factor in preventing the spread of infections. </w:t>
      </w:r>
      <w:r>
        <w:rPr>
          <w:rFonts w:ascii="Arial" w:eastAsia="Times New Roman" w:hAnsi="Arial" w:cs="Arial"/>
          <w:lang w:val="en"/>
        </w:rPr>
        <w:t>EMC services</w:t>
      </w:r>
      <w:r w:rsidRPr="008405FA">
        <w:rPr>
          <w:rFonts w:ascii="Arial" w:eastAsia="Times New Roman" w:hAnsi="Arial" w:cs="Arial"/>
          <w:lang w:val="en"/>
        </w:rPr>
        <w:t xml:space="preserve"> providers and their patients are </w:t>
      </w:r>
      <w:r>
        <w:rPr>
          <w:rFonts w:ascii="Arial" w:eastAsia="Times New Roman" w:hAnsi="Arial" w:cs="Arial"/>
          <w:lang w:val="en"/>
        </w:rPr>
        <w:t>careers of</w:t>
      </w:r>
      <w:r w:rsidRPr="008405FA">
        <w:rPr>
          <w:rFonts w:ascii="Arial" w:eastAsia="Times New Roman" w:hAnsi="Arial" w:cs="Arial"/>
          <w:lang w:val="en"/>
        </w:rPr>
        <w:t xml:space="preserve"> high risk of spreading the infection if there are no appropriate recommendations or </w:t>
      </w:r>
      <w:r>
        <w:rPr>
          <w:rFonts w:ascii="Arial" w:eastAsia="Times New Roman" w:hAnsi="Arial" w:cs="Arial"/>
          <w:lang w:val="en"/>
        </w:rPr>
        <w:t xml:space="preserve">the </w:t>
      </w:r>
      <w:r w:rsidRPr="008405FA">
        <w:rPr>
          <w:rFonts w:ascii="Arial" w:eastAsia="Times New Roman" w:hAnsi="Arial" w:cs="Arial"/>
          <w:lang w:val="en"/>
        </w:rPr>
        <w:t xml:space="preserve">recommendations are not </w:t>
      </w:r>
      <w:r>
        <w:rPr>
          <w:rFonts w:ascii="Arial" w:eastAsia="Times New Roman" w:hAnsi="Arial" w:cs="Arial"/>
          <w:lang w:val="en"/>
        </w:rPr>
        <w:t>follow</w:t>
      </w:r>
      <w:r w:rsidRPr="008405FA">
        <w:rPr>
          <w:rFonts w:ascii="Arial" w:eastAsia="Times New Roman" w:hAnsi="Arial" w:cs="Arial"/>
          <w:lang w:val="en"/>
        </w:rPr>
        <w:t>ed.</w:t>
      </w:r>
    </w:p>
    <w:p w14:paraId="6B6CB8E3" w14:textId="77777777" w:rsidR="00716E1F" w:rsidRPr="00EE44E3" w:rsidRDefault="00716E1F" w:rsidP="0015526A">
      <w:pPr>
        <w:tabs>
          <w:tab w:val="left" w:pos="0"/>
        </w:tabs>
        <w:spacing w:before="120" w:after="0" w:line="276" w:lineRule="auto"/>
        <w:ind w:left="432" w:right="432"/>
        <w:rPr>
          <w:lang w:val="ka-GE"/>
        </w:rPr>
      </w:pPr>
    </w:p>
    <w:p w14:paraId="44FDD2A1" w14:textId="472204B2" w:rsidR="0029512F" w:rsidRPr="008405FA" w:rsidRDefault="008405FA" w:rsidP="0015526A">
      <w:pPr>
        <w:tabs>
          <w:tab w:val="left" w:pos="0"/>
        </w:tabs>
        <w:spacing w:before="120" w:after="0" w:line="276" w:lineRule="auto"/>
        <w:ind w:left="432" w:right="432"/>
        <w:jc w:val="center"/>
        <w:rPr>
          <w:rFonts w:ascii="Arial" w:hAnsi="Arial" w:cs="Arial"/>
          <w:u w:val="single"/>
          <w:lang w:val="ka-GE"/>
        </w:rPr>
      </w:pPr>
      <w:r w:rsidRPr="008405FA">
        <w:rPr>
          <w:rStyle w:val="tlid-translation"/>
          <w:rFonts w:ascii="Arial" w:hAnsi="Arial" w:cs="Arial"/>
          <w:u w:val="single"/>
          <w:lang w:val="ka-GE"/>
        </w:rPr>
        <w:t>Items or surfaces that had touched a patient's skin, blood, or other biological fluids are considered contaminated</w:t>
      </w:r>
    </w:p>
    <w:p w14:paraId="58863ABC" w14:textId="77777777" w:rsidR="0029512F" w:rsidRPr="001220F9" w:rsidRDefault="0029512F" w:rsidP="0015526A">
      <w:pPr>
        <w:tabs>
          <w:tab w:val="left" w:pos="0"/>
        </w:tabs>
        <w:spacing w:before="120" w:after="0" w:line="276" w:lineRule="auto"/>
        <w:ind w:left="432" w:right="432"/>
        <w:jc w:val="center"/>
        <w:rPr>
          <w:rFonts w:ascii="Sylfaen" w:hAnsi="Sylfaen"/>
          <w:b/>
          <w:lang w:val="ka-GE"/>
        </w:rPr>
      </w:pPr>
    </w:p>
    <w:p w14:paraId="30882CBE" w14:textId="09389D11" w:rsidR="0029512F" w:rsidRPr="0029512F" w:rsidRDefault="008405FA" w:rsidP="008405FA">
      <w:pPr>
        <w:tabs>
          <w:tab w:val="left" w:pos="0"/>
        </w:tabs>
        <w:spacing w:before="120" w:after="0" w:line="276" w:lineRule="auto"/>
        <w:ind w:left="432" w:right="432"/>
        <w:jc w:val="both"/>
        <w:rPr>
          <w:rFonts w:ascii="Sylfaen" w:hAnsi="Sylfaen"/>
          <w:sz w:val="24"/>
          <w:szCs w:val="24"/>
          <w:lang w:val="ka-GE"/>
        </w:rPr>
      </w:pPr>
      <w:r w:rsidRPr="008405FA">
        <w:rPr>
          <w:rStyle w:val="tlid-translation"/>
          <w:rFonts w:ascii="Arial" w:hAnsi="Arial" w:cs="Arial"/>
          <w:lang w:val="en"/>
        </w:rPr>
        <w:t>Disease</w:t>
      </w:r>
      <w:r>
        <w:rPr>
          <w:rStyle w:val="tlid-translation"/>
          <w:rFonts w:ascii="Arial" w:hAnsi="Arial" w:cs="Arial"/>
          <w:lang w:val="en"/>
        </w:rPr>
        <w:t xml:space="preserve"> </w:t>
      </w:r>
      <w:r w:rsidRPr="008405FA">
        <w:rPr>
          <w:rStyle w:val="tlid-translation"/>
          <w:rFonts w:ascii="Arial" w:hAnsi="Arial" w:cs="Arial"/>
          <w:lang w:val="en"/>
        </w:rPr>
        <w:t>-</w:t>
      </w:r>
      <w:r>
        <w:rPr>
          <w:rStyle w:val="tlid-translation"/>
          <w:rFonts w:ascii="Arial" w:hAnsi="Arial" w:cs="Arial"/>
          <w:lang w:val="en"/>
        </w:rPr>
        <w:t xml:space="preserve"> </w:t>
      </w:r>
      <w:r w:rsidRPr="008405FA">
        <w:rPr>
          <w:rStyle w:val="tlid-translation"/>
          <w:rFonts w:ascii="Arial" w:hAnsi="Arial" w:cs="Arial"/>
          <w:lang w:val="en"/>
        </w:rPr>
        <w:t xml:space="preserve">causing microorganisms can live on a variety of subjects for some </w:t>
      </w:r>
      <w:r>
        <w:rPr>
          <w:rStyle w:val="tlid-translation"/>
          <w:rFonts w:ascii="Arial" w:hAnsi="Arial" w:cs="Arial"/>
          <w:lang w:val="en"/>
        </w:rPr>
        <w:t xml:space="preserve">period of </w:t>
      </w:r>
      <w:r w:rsidRPr="008405FA">
        <w:rPr>
          <w:rStyle w:val="tlid-translation"/>
          <w:rFonts w:ascii="Arial" w:hAnsi="Arial" w:cs="Arial"/>
          <w:lang w:val="en"/>
        </w:rPr>
        <w:t>time. Contaminated items can cause disease and spread the infection. In order to prevent the spread of infections in the pre</w:t>
      </w:r>
      <w:r>
        <w:rPr>
          <w:rStyle w:val="tlid-translation"/>
          <w:rFonts w:ascii="Arial" w:hAnsi="Arial" w:cs="Arial"/>
          <w:lang w:val="en"/>
        </w:rPr>
        <w:t xml:space="preserve"> </w:t>
      </w:r>
      <w:r w:rsidRPr="008405FA">
        <w:rPr>
          <w:rStyle w:val="tlid-translation"/>
          <w:rFonts w:ascii="Arial" w:hAnsi="Arial" w:cs="Arial"/>
          <w:lang w:val="en"/>
        </w:rPr>
        <w:t>-</w:t>
      </w:r>
      <w:r>
        <w:rPr>
          <w:rStyle w:val="tlid-translation"/>
          <w:rFonts w:ascii="Arial" w:hAnsi="Arial" w:cs="Arial"/>
          <w:lang w:val="en"/>
        </w:rPr>
        <w:t xml:space="preserve"> </w:t>
      </w:r>
      <w:r w:rsidRPr="008405FA">
        <w:rPr>
          <w:rStyle w:val="tlid-translation"/>
          <w:rFonts w:ascii="Arial" w:hAnsi="Arial" w:cs="Arial"/>
          <w:lang w:val="en"/>
        </w:rPr>
        <w:t>hospital environment, patient care items (</w:t>
      </w:r>
      <w:proofErr w:type="spellStart"/>
      <w:r w:rsidRPr="008405FA">
        <w:rPr>
          <w:rStyle w:val="tlid-translation"/>
          <w:rFonts w:ascii="Arial" w:hAnsi="Arial" w:cs="Arial"/>
          <w:lang w:val="en"/>
        </w:rPr>
        <w:t>eg</w:t>
      </w:r>
      <w:r>
        <w:rPr>
          <w:rStyle w:val="tlid-translation"/>
          <w:rFonts w:ascii="Arial" w:hAnsi="Arial" w:cs="Arial"/>
          <w:lang w:val="en"/>
        </w:rPr>
        <w:t>.</w:t>
      </w:r>
      <w:proofErr w:type="spellEnd"/>
      <w:r>
        <w:rPr>
          <w:rStyle w:val="tlid-translation"/>
          <w:rFonts w:ascii="Arial" w:hAnsi="Arial" w:cs="Arial"/>
          <w:lang w:val="en"/>
        </w:rPr>
        <w:t>,</w:t>
      </w:r>
      <w:r w:rsidRPr="008405FA">
        <w:rPr>
          <w:rStyle w:val="tlid-translation"/>
          <w:rFonts w:ascii="Arial" w:hAnsi="Arial" w:cs="Arial"/>
          <w:lang w:val="en"/>
        </w:rPr>
        <w:t xml:space="preserve"> items that are in contact with skin and / or mucous membranes) and </w:t>
      </w:r>
      <w:r>
        <w:rPr>
          <w:rStyle w:val="tlid-translation"/>
          <w:rFonts w:ascii="Arial" w:hAnsi="Arial" w:cs="Arial"/>
          <w:lang w:val="en"/>
        </w:rPr>
        <w:t xml:space="preserve">environment </w:t>
      </w:r>
      <w:r w:rsidRPr="008405FA">
        <w:rPr>
          <w:rStyle w:val="tlid-translation"/>
          <w:rFonts w:ascii="Arial" w:hAnsi="Arial" w:cs="Arial"/>
          <w:lang w:val="en"/>
        </w:rPr>
        <w:t>surfaces should be cleaned and disinfected after each patient</w:t>
      </w:r>
      <w:r w:rsidR="0029512F" w:rsidRPr="0029512F">
        <w:rPr>
          <w:rFonts w:ascii="Sylfaen" w:hAnsi="Sylfaen"/>
          <w:sz w:val="24"/>
          <w:szCs w:val="24"/>
          <w:lang w:val="ka-GE"/>
        </w:rPr>
        <w:t>.</w:t>
      </w:r>
    </w:p>
    <w:p w14:paraId="1142174A" w14:textId="15E14161" w:rsidR="000879C0" w:rsidRPr="000879C0" w:rsidRDefault="008405FA" w:rsidP="008405FA">
      <w:pPr>
        <w:pStyle w:val="BodyText"/>
        <w:spacing w:before="120" w:line="276" w:lineRule="auto"/>
        <w:ind w:left="432" w:right="432"/>
        <w:jc w:val="both"/>
        <w:rPr>
          <w:rFonts w:ascii="Sylfaen" w:hAnsi="Sylfaen"/>
          <w:sz w:val="24"/>
          <w:szCs w:val="24"/>
          <w:lang w:val="ka-GE"/>
        </w:rPr>
      </w:pPr>
      <w:r w:rsidRPr="008405FA">
        <w:rPr>
          <w:rStyle w:val="tlid-translation"/>
          <w:lang w:val="ka-GE"/>
        </w:rPr>
        <w:t>List of items needed for patien</w:t>
      </w:r>
      <w:r w:rsidR="003A5E63">
        <w:rPr>
          <w:rStyle w:val="tlid-translation"/>
        </w:rPr>
        <w:t>s</w:t>
      </w:r>
      <w:r w:rsidRPr="008405FA">
        <w:rPr>
          <w:rStyle w:val="tlid-translation"/>
          <w:lang w:val="ka-GE"/>
        </w:rPr>
        <w:t xml:space="preserve">t care and surfaces that may </w:t>
      </w:r>
      <w:r>
        <w:rPr>
          <w:rStyle w:val="tlid-translation"/>
        </w:rPr>
        <w:t>contribute to</w:t>
      </w:r>
      <w:r w:rsidRPr="008405FA">
        <w:rPr>
          <w:rStyle w:val="tlid-translation"/>
          <w:lang w:val="ka-GE"/>
        </w:rPr>
        <w:t xml:space="preserve"> spread the infection</w:t>
      </w:r>
      <w:r w:rsidR="000879C0" w:rsidRPr="000879C0">
        <w:rPr>
          <w:rFonts w:ascii="Sylfaen" w:hAnsi="Sylfaen"/>
          <w:sz w:val="24"/>
          <w:szCs w:val="24"/>
          <w:lang w:val="ka-GE"/>
        </w:rPr>
        <w:t>:</w:t>
      </w:r>
    </w:p>
    <w:p w14:paraId="6F1AB3A1" w14:textId="77777777" w:rsidR="008405FA" w:rsidRPr="0009268E" w:rsidRDefault="008405FA" w:rsidP="008405FA">
      <w:pPr>
        <w:pStyle w:val="ListParagraph"/>
        <w:numPr>
          <w:ilvl w:val="0"/>
          <w:numId w:val="31"/>
        </w:numPr>
        <w:rPr>
          <w:rFonts w:eastAsia="Times New Roman"/>
          <w:sz w:val="24"/>
          <w:szCs w:val="24"/>
        </w:rPr>
      </w:pPr>
      <w:r w:rsidRPr="0009268E">
        <w:rPr>
          <w:rFonts w:eastAsia="Times New Roman"/>
          <w:sz w:val="24"/>
          <w:szCs w:val="24"/>
          <w:lang w:val="en"/>
        </w:rPr>
        <w:t>Stethoscopes</w:t>
      </w:r>
    </w:p>
    <w:p w14:paraId="22B69F99" w14:textId="77777777" w:rsidR="008405FA" w:rsidRPr="0009268E" w:rsidRDefault="008405FA" w:rsidP="008405FA">
      <w:pPr>
        <w:pStyle w:val="ListParagraph"/>
        <w:numPr>
          <w:ilvl w:val="0"/>
          <w:numId w:val="31"/>
        </w:numPr>
        <w:rPr>
          <w:rFonts w:eastAsia="Times New Roman"/>
          <w:sz w:val="24"/>
          <w:szCs w:val="24"/>
        </w:rPr>
      </w:pPr>
      <w:proofErr w:type="spellStart"/>
      <w:r w:rsidRPr="0009268E">
        <w:rPr>
          <w:rFonts w:eastAsia="Times New Roman"/>
          <w:sz w:val="24"/>
          <w:szCs w:val="24"/>
          <w:lang w:val="en"/>
        </w:rPr>
        <w:t>Tonometers</w:t>
      </w:r>
      <w:proofErr w:type="spellEnd"/>
    </w:p>
    <w:p w14:paraId="0EB1968E" w14:textId="77777777" w:rsidR="008405FA" w:rsidRPr="0009268E" w:rsidRDefault="008405FA" w:rsidP="008405FA">
      <w:pPr>
        <w:pStyle w:val="ListParagraph"/>
        <w:numPr>
          <w:ilvl w:val="0"/>
          <w:numId w:val="31"/>
        </w:numPr>
        <w:rPr>
          <w:rFonts w:eastAsia="Times New Roman"/>
          <w:sz w:val="24"/>
          <w:szCs w:val="24"/>
        </w:rPr>
      </w:pPr>
      <w:r w:rsidRPr="0009268E">
        <w:rPr>
          <w:rFonts w:eastAsia="Times New Roman"/>
          <w:sz w:val="24"/>
          <w:szCs w:val="24"/>
          <w:lang w:val="en"/>
        </w:rPr>
        <w:t>Displays</w:t>
      </w:r>
    </w:p>
    <w:p w14:paraId="6F826741" w14:textId="77777777" w:rsidR="008405FA" w:rsidRPr="0009268E" w:rsidRDefault="008405FA" w:rsidP="008405FA">
      <w:pPr>
        <w:pStyle w:val="ListParagraph"/>
        <w:numPr>
          <w:ilvl w:val="0"/>
          <w:numId w:val="31"/>
        </w:numPr>
        <w:rPr>
          <w:rFonts w:eastAsia="Times New Roman"/>
          <w:sz w:val="24"/>
          <w:szCs w:val="24"/>
        </w:rPr>
      </w:pPr>
      <w:r w:rsidRPr="0009268E">
        <w:rPr>
          <w:rFonts w:eastAsia="Times New Roman"/>
          <w:sz w:val="24"/>
          <w:szCs w:val="24"/>
          <w:lang w:val="en"/>
        </w:rPr>
        <w:t>Stretchers, immobilizer boards and tools</w:t>
      </w:r>
    </w:p>
    <w:p w14:paraId="2D0A7286" w14:textId="77777777" w:rsidR="008405FA" w:rsidRPr="0009268E" w:rsidRDefault="008405FA" w:rsidP="008405FA">
      <w:pPr>
        <w:pStyle w:val="ListParagraph"/>
        <w:numPr>
          <w:ilvl w:val="0"/>
          <w:numId w:val="31"/>
        </w:numPr>
        <w:rPr>
          <w:rFonts w:eastAsia="Times New Roman"/>
          <w:sz w:val="24"/>
          <w:szCs w:val="24"/>
        </w:rPr>
      </w:pPr>
      <w:r w:rsidRPr="0009268E">
        <w:rPr>
          <w:rFonts w:eastAsia="Times New Roman"/>
          <w:sz w:val="24"/>
          <w:szCs w:val="24"/>
          <w:lang w:val="en"/>
        </w:rPr>
        <w:t>Laryngoscope soles</w:t>
      </w:r>
    </w:p>
    <w:p w14:paraId="6BA50EFC" w14:textId="77777777" w:rsidR="008405FA" w:rsidRPr="0009268E" w:rsidRDefault="008405FA" w:rsidP="008405FA">
      <w:pPr>
        <w:pStyle w:val="ListParagraph"/>
        <w:numPr>
          <w:ilvl w:val="0"/>
          <w:numId w:val="31"/>
        </w:numPr>
        <w:rPr>
          <w:rFonts w:eastAsia="Times New Roman"/>
          <w:sz w:val="24"/>
          <w:szCs w:val="24"/>
        </w:rPr>
      </w:pPr>
      <w:r w:rsidRPr="0009268E">
        <w:rPr>
          <w:rFonts w:eastAsia="Times New Roman"/>
          <w:sz w:val="24"/>
          <w:szCs w:val="24"/>
          <w:lang w:val="en"/>
        </w:rPr>
        <w:t>Walkie - talkie sets</w:t>
      </w:r>
    </w:p>
    <w:p w14:paraId="2A9A7FFC" w14:textId="77777777" w:rsidR="008405FA" w:rsidRPr="0009268E" w:rsidRDefault="008405FA" w:rsidP="008405FA">
      <w:pPr>
        <w:pStyle w:val="ListParagraph"/>
        <w:numPr>
          <w:ilvl w:val="0"/>
          <w:numId w:val="31"/>
        </w:numPr>
        <w:rPr>
          <w:rFonts w:eastAsia="Times New Roman"/>
          <w:sz w:val="24"/>
          <w:szCs w:val="24"/>
        </w:rPr>
      </w:pPr>
      <w:r w:rsidRPr="0009268E">
        <w:rPr>
          <w:rFonts w:eastAsia="Times New Roman"/>
          <w:sz w:val="24"/>
          <w:szCs w:val="24"/>
          <w:lang w:val="en"/>
        </w:rPr>
        <w:t>Shelves</w:t>
      </w:r>
    </w:p>
    <w:p w14:paraId="07E7D3F3" w14:textId="77777777" w:rsidR="008405FA" w:rsidRPr="0009268E" w:rsidRDefault="008405FA" w:rsidP="008405FA">
      <w:pPr>
        <w:pStyle w:val="ListParagraph"/>
        <w:numPr>
          <w:ilvl w:val="0"/>
          <w:numId w:val="31"/>
        </w:numPr>
        <w:rPr>
          <w:rFonts w:eastAsia="Times New Roman"/>
          <w:sz w:val="24"/>
          <w:szCs w:val="24"/>
        </w:rPr>
      </w:pPr>
      <w:r w:rsidRPr="0009268E">
        <w:rPr>
          <w:rFonts w:eastAsia="Times New Roman"/>
          <w:sz w:val="24"/>
          <w:szCs w:val="24"/>
          <w:lang w:val="en"/>
        </w:rPr>
        <w:t>Door handles</w:t>
      </w:r>
    </w:p>
    <w:p w14:paraId="602E2D91" w14:textId="5A3D9EB9" w:rsidR="000879C0" w:rsidRPr="0009268E" w:rsidRDefault="008405FA" w:rsidP="0009268E">
      <w:pPr>
        <w:pStyle w:val="ListParagraph"/>
        <w:numPr>
          <w:ilvl w:val="0"/>
          <w:numId w:val="31"/>
        </w:numPr>
        <w:rPr>
          <w:sz w:val="24"/>
          <w:szCs w:val="24"/>
        </w:rPr>
      </w:pPr>
      <w:r w:rsidRPr="0009268E">
        <w:rPr>
          <w:rFonts w:eastAsia="Times New Roman"/>
          <w:sz w:val="24"/>
          <w:szCs w:val="24"/>
          <w:lang w:val="en"/>
        </w:rPr>
        <w:t xml:space="preserve">Other items and surfaces of </w:t>
      </w:r>
      <w:r w:rsidR="0009268E" w:rsidRPr="0009268E">
        <w:rPr>
          <w:rFonts w:eastAsia="Times New Roman"/>
          <w:sz w:val="24"/>
          <w:szCs w:val="24"/>
          <w:lang w:val="en"/>
        </w:rPr>
        <w:t>emergency care ambulances or other transportation means</w:t>
      </w:r>
      <w:r w:rsidR="000879C0" w:rsidRPr="0009268E">
        <w:rPr>
          <w:sz w:val="24"/>
          <w:szCs w:val="24"/>
          <w:lang w:val="ka-GE"/>
        </w:rPr>
        <w:t xml:space="preserve"> </w:t>
      </w:r>
    </w:p>
    <w:p w14:paraId="194F3DF8" w14:textId="77777777" w:rsidR="00AA2066" w:rsidRPr="0009268E" w:rsidRDefault="00AA2066" w:rsidP="00AA2066">
      <w:pPr>
        <w:pStyle w:val="ListParagraph"/>
        <w:tabs>
          <w:tab w:val="left" w:pos="1170"/>
        </w:tabs>
        <w:spacing w:before="120" w:line="276" w:lineRule="auto"/>
        <w:ind w:left="1152" w:right="432" w:firstLine="0"/>
        <w:jc w:val="both"/>
        <w:rPr>
          <w:sz w:val="24"/>
          <w:szCs w:val="24"/>
        </w:rPr>
      </w:pPr>
    </w:p>
    <w:p w14:paraId="2455E4C4" w14:textId="77777777" w:rsidR="00B21670" w:rsidRPr="0009268E" w:rsidRDefault="00B21670" w:rsidP="00AA2066">
      <w:pPr>
        <w:pStyle w:val="ListParagraph"/>
        <w:tabs>
          <w:tab w:val="left" w:pos="1170"/>
        </w:tabs>
        <w:spacing w:before="120" w:line="276" w:lineRule="auto"/>
        <w:ind w:left="1152" w:right="432" w:firstLine="0"/>
        <w:jc w:val="both"/>
        <w:rPr>
          <w:sz w:val="24"/>
          <w:szCs w:val="24"/>
        </w:rPr>
      </w:pPr>
    </w:p>
    <w:p w14:paraId="0E35EC01" w14:textId="77777777" w:rsidR="00B21670" w:rsidRPr="000879C0" w:rsidRDefault="00B21670" w:rsidP="00AA2066">
      <w:pPr>
        <w:pStyle w:val="ListParagraph"/>
        <w:tabs>
          <w:tab w:val="left" w:pos="1170"/>
        </w:tabs>
        <w:spacing w:before="120" w:line="276" w:lineRule="auto"/>
        <w:ind w:left="1152" w:right="432" w:firstLine="0"/>
        <w:jc w:val="both"/>
        <w:rPr>
          <w:rFonts w:ascii="Sylfaen" w:hAnsi="Sylfaen"/>
          <w:sz w:val="24"/>
          <w:szCs w:val="24"/>
        </w:rPr>
      </w:pPr>
    </w:p>
    <w:p w14:paraId="48C0A000" w14:textId="2BD9A114" w:rsidR="00677BA9" w:rsidRPr="0009268E" w:rsidRDefault="0009268E" w:rsidP="0015526A">
      <w:pPr>
        <w:pStyle w:val="BodyText"/>
        <w:spacing w:before="120" w:line="276" w:lineRule="auto"/>
        <w:ind w:left="432" w:right="432"/>
        <w:jc w:val="center"/>
        <w:rPr>
          <w:b/>
          <w:sz w:val="24"/>
          <w:szCs w:val="24"/>
          <w:lang w:val="ka-GE"/>
        </w:rPr>
      </w:pPr>
      <w:r w:rsidRPr="0009268E">
        <w:rPr>
          <w:b/>
          <w:sz w:val="24"/>
          <w:szCs w:val="24"/>
        </w:rPr>
        <w:t xml:space="preserve">Cleaning / Cleansing and Disinfection of </w:t>
      </w:r>
      <w:proofErr w:type="spellStart"/>
      <w:r w:rsidRPr="0009268E">
        <w:rPr>
          <w:rFonts w:eastAsia="Times New Roman"/>
          <w:b/>
          <w:sz w:val="24"/>
          <w:szCs w:val="24"/>
          <w:lang w:val="en"/>
        </w:rPr>
        <w:t>of</w:t>
      </w:r>
      <w:proofErr w:type="spellEnd"/>
      <w:r w:rsidRPr="0009268E">
        <w:rPr>
          <w:rFonts w:eastAsia="Times New Roman"/>
          <w:b/>
          <w:sz w:val="24"/>
          <w:szCs w:val="24"/>
          <w:lang w:val="en"/>
        </w:rPr>
        <w:t xml:space="preserve"> Emergency Care Ambulances </w:t>
      </w:r>
    </w:p>
    <w:p w14:paraId="20C70DC6" w14:textId="77777777" w:rsidR="00677BA9" w:rsidRPr="0009268E" w:rsidRDefault="00677BA9" w:rsidP="0015526A">
      <w:pPr>
        <w:pStyle w:val="BodyText"/>
        <w:spacing w:before="120" w:line="276" w:lineRule="auto"/>
        <w:ind w:left="432" w:right="432"/>
        <w:rPr>
          <w:b/>
          <w:sz w:val="24"/>
          <w:szCs w:val="24"/>
          <w:lang w:val="ka-GE"/>
        </w:rPr>
      </w:pPr>
    </w:p>
    <w:p w14:paraId="7ADAE68B" w14:textId="1FBA6239" w:rsidR="0009268E" w:rsidRPr="0099635D" w:rsidRDefault="0009268E" w:rsidP="0015526A">
      <w:pPr>
        <w:pStyle w:val="BodyText"/>
        <w:spacing w:before="120" w:line="276" w:lineRule="auto"/>
        <w:ind w:left="432" w:right="432"/>
        <w:jc w:val="both"/>
        <w:rPr>
          <w:rStyle w:val="tlid-translation"/>
          <w:lang w:val="en"/>
        </w:rPr>
      </w:pPr>
      <w:r w:rsidRPr="0099635D">
        <w:rPr>
          <w:rStyle w:val="tlid-translation"/>
          <w:lang w:val="en"/>
        </w:rPr>
        <w:t>Cleaning / cleansing is the physical removal of outside and organic materials (such as blood, biological fluids of organisms, and disease - causing microorganisms) from the surface or objects. Cleaning physically removes but does not kill microorganisms. Cleaning is done with water, detergents and grinding tools. A key moment in cleaning is the use of mechanical friction to remove particles and reduce the number of microbes.</w:t>
      </w:r>
    </w:p>
    <w:p w14:paraId="24517A8E" w14:textId="77777777" w:rsidR="0009268E" w:rsidRPr="0099635D" w:rsidRDefault="0009268E" w:rsidP="0009268E">
      <w:pPr>
        <w:spacing w:after="0" w:line="240" w:lineRule="auto"/>
        <w:rPr>
          <w:rFonts w:ascii="Times New Roman" w:eastAsia="Times New Roman" w:hAnsi="Times New Roman" w:cs="Times New Roman"/>
          <w:lang w:val="en"/>
        </w:rPr>
      </w:pPr>
    </w:p>
    <w:p w14:paraId="5AC06ABC" w14:textId="5C0EDD11" w:rsidR="00240CB2" w:rsidRPr="0099635D" w:rsidRDefault="0009268E" w:rsidP="0009268E">
      <w:pPr>
        <w:spacing w:after="0" w:line="240" w:lineRule="auto"/>
        <w:ind w:left="450"/>
        <w:rPr>
          <w:rFonts w:ascii="Arial" w:hAnsi="Arial" w:cs="Arial"/>
          <w:lang w:val="ka-GE"/>
        </w:rPr>
      </w:pPr>
      <w:r w:rsidRPr="0099635D">
        <w:rPr>
          <w:rFonts w:ascii="Arial" w:eastAsia="Times New Roman" w:hAnsi="Arial" w:cs="Arial"/>
          <w:b/>
          <w:lang w:val="en"/>
        </w:rPr>
        <w:t>Disinfection is the process used to destroy microorganisms on objects and surfaces and to stop their vitality.</w:t>
      </w:r>
      <w:r w:rsidRPr="0099635D">
        <w:rPr>
          <w:rFonts w:ascii="Arial" w:eastAsia="Times New Roman" w:hAnsi="Arial" w:cs="Arial"/>
          <w:lang w:val="en"/>
        </w:rPr>
        <w:t xml:space="preserve"> Disinfectants should only be used after the items have been thoroughly cleaned</w:t>
      </w:r>
      <w:r w:rsidR="00240CB2" w:rsidRPr="0099635D">
        <w:rPr>
          <w:rFonts w:ascii="Arial" w:hAnsi="Arial" w:cs="Arial"/>
          <w:lang w:val="ka-GE"/>
        </w:rPr>
        <w:t>.</w:t>
      </w:r>
    </w:p>
    <w:p w14:paraId="73AB6B3E" w14:textId="77777777" w:rsidR="0099635D" w:rsidRPr="0099635D" w:rsidRDefault="0099635D" w:rsidP="0015526A">
      <w:pPr>
        <w:spacing w:before="120" w:after="0" w:line="276" w:lineRule="auto"/>
        <w:ind w:left="432" w:right="432"/>
        <w:jc w:val="both"/>
        <w:rPr>
          <w:rStyle w:val="tlid-translation"/>
          <w:lang w:val="en"/>
        </w:rPr>
      </w:pPr>
    </w:p>
    <w:p w14:paraId="7529FDDF" w14:textId="605183E4" w:rsidR="0099635D" w:rsidRPr="0099635D" w:rsidRDefault="0099635D" w:rsidP="0015526A">
      <w:pPr>
        <w:spacing w:before="120" w:after="0" w:line="276" w:lineRule="auto"/>
        <w:ind w:left="432" w:right="432"/>
        <w:jc w:val="both"/>
        <w:rPr>
          <w:rStyle w:val="tlid-translation"/>
          <w:rFonts w:ascii="Arial" w:hAnsi="Arial" w:cs="Arial"/>
          <w:lang w:val="en"/>
        </w:rPr>
      </w:pPr>
      <w:r w:rsidRPr="0099635D">
        <w:rPr>
          <w:rStyle w:val="tlid-translation"/>
          <w:rFonts w:ascii="Arial" w:hAnsi="Arial" w:cs="Arial"/>
          <w:b/>
          <w:lang w:val="en"/>
        </w:rPr>
        <w:t xml:space="preserve">Cleaning and disinfection is a two - step process. </w:t>
      </w:r>
      <w:r w:rsidRPr="0099635D">
        <w:rPr>
          <w:rStyle w:val="tlid-translation"/>
          <w:rFonts w:ascii="Arial" w:hAnsi="Arial" w:cs="Arial"/>
          <w:lang w:val="en"/>
        </w:rPr>
        <w:t xml:space="preserve">After cleaning, the disinfectant should be used and left on the surface for a full contact time. Contact time, or disposal time, is the </w:t>
      </w:r>
      <w:r>
        <w:rPr>
          <w:rStyle w:val="tlid-translation"/>
          <w:rFonts w:ascii="Arial" w:hAnsi="Arial" w:cs="Arial"/>
          <w:lang w:val="en"/>
        </w:rPr>
        <w:t xml:space="preserve">period </w:t>
      </w:r>
      <w:r w:rsidRPr="0099635D">
        <w:rPr>
          <w:rStyle w:val="tlid-translation"/>
          <w:rFonts w:ascii="Arial" w:hAnsi="Arial" w:cs="Arial"/>
          <w:lang w:val="en"/>
        </w:rPr>
        <w:t xml:space="preserve">of time during which the disinfectant should remain on the surface or object </w:t>
      </w:r>
      <w:r>
        <w:rPr>
          <w:rStyle w:val="tlid-translation"/>
          <w:rFonts w:ascii="Arial" w:hAnsi="Arial" w:cs="Arial"/>
          <w:lang w:val="en"/>
        </w:rPr>
        <w:t xml:space="preserve">to be </w:t>
      </w:r>
      <w:r w:rsidRPr="0099635D">
        <w:rPr>
          <w:rStyle w:val="tlid-translation"/>
          <w:rFonts w:ascii="Arial" w:hAnsi="Arial" w:cs="Arial"/>
          <w:lang w:val="en"/>
        </w:rPr>
        <w:t>clean</w:t>
      </w:r>
      <w:r>
        <w:rPr>
          <w:rStyle w:val="tlid-translation"/>
          <w:rFonts w:ascii="Arial" w:hAnsi="Arial" w:cs="Arial"/>
          <w:lang w:val="en"/>
        </w:rPr>
        <w:t>ed</w:t>
      </w:r>
      <w:r w:rsidRPr="0099635D">
        <w:rPr>
          <w:rStyle w:val="tlid-translation"/>
          <w:rFonts w:ascii="Arial" w:hAnsi="Arial" w:cs="Arial"/>
          <w:lang w:val="en"/>
        </w:rPr>
        <w:t xml:space="preserve"> as specified by the manufacturer's instructions.</w:t>
      </w:r>
    </w:p>
    <w:p w14:paraId="766EAA28" w14:textId="77777777" w:rsidR="00716E1F" w:rsidRPr="009344BD" w:rsidRDefault="00716E1F" w:rsidP="0015526A">
      <w:pPr>
        <w:spacing w:before="120" w:after="0" w:line="276" w:lineRule="auto"/>
        <w:ind w:left="432" w:right="432"/>
        <w:rPr>
          <w:lang w:val="ka-GE"/>
        </w:rPr>
      </w:pPr>
    </w:p>
    <w:p w14:paraId="6F5D1447" w14:textId="0CC27EAB" w:rsidR="0099635D" w:rsidRDefault="0099635D" w:rsidP="0015526A">
      <w:pPr>
        <w:pStyle w:val="BodyText"/>
        <w:spacing w:before="120" w:line="276" w:lineRule="auto"/>
        <w:ind w:left="432" w:right="432"/>
        <w:jc w:val="center"/>
        <w:rPr>
          <w:rStyle w:val="tlid-translation"/>
          <w:b/>
          <w:lang w:val="en"/>
        </w:rPr>
      </w:pPr>
      <w:r w:rsidRPr="0099635D">
        <w:rPr>
          <w:rStyle w:val="tlid-translation"/>
          <w:b/>
          <w:lang w:val="en"/>
        </w:rPr>
        <w:t>Recommendations for Cleaning and Disinfecting of Emergency Care Ambulances</w:t>
      </w:r>
    </w:p>
    <w:p w14:paraId="1C820CB6" w14:textId="77777777" w:rsidR="0099635D" w:rsidRPr="0099635D" w:rsidRDefault="0099635D" w:rsidP="0015526A">
      <w:pPr>
        <w:pStyle w:val="BodyText"/>
        <w:spacing w:before="120" w:line="276" w:lineRule="auto"/>
        <w:ind w:left="432" w:right="432"/>
        <w:jc w:val="center"/>
        <w:rPr>
          <w:rStyle w:val="tlid-translation"/>
          <w:b/>
          <w:lang w:val="en"/>
        </w:rPr>
      </w:pPr>
    </w:p>
    <w:p w14:paraId="2343F2BC" w14:textId="1E7D4A9D" w:rsidR="00240CB2" w:rsidRPr="00432F13" w:rsidRDefault="0099635D" w:rsidP="00432F13">
      <w:pPr>
        <w:pStyle w:val="ListParagraph"/>
        <w:numPr>
          <w:ilvl w:val="0"/>
          <w:numId w:val="32"/>
        </w:numPr>
        <w:spacing w:before="120" w:line="276" w:lineRule="auto"/>
        <w:ind w:right="432"/>
        <w:jc w:val="both"/>
        <w:rPr>
          <w:rFonts w:ascii="Sylfaen" w:hAnsi="Sylfaen"/>
          <w:sz w:val="24"/>
          <w:szCs w:val="24"/>
        </w:rPr>
      </w:pPr>
      <w:r>
        <w:rPr>
          <w:rStyle w:val="tlid-translation"/>
          <w:lang w:val="en"/>
        </w:rPr>
        <w:t>Items and surfaces must be cleaned prior to disinfection</w:t>
      </w:r>
      <w:r w:rsidR="009344BD">
        <w:rPr>
          <w:rFonts w:ascii="Sylfaen" w:hAnsi="Sylfaen"/>
          <w:sz w:val="24"/>
          <w:szCs w:val="24"/>
        </w:rPr>
        <w:t>;</w:t>
      </w:r>
      <w:r w:rsidR="00240CB2" w:rsidRPr="00432F13">
        <w:rPr>
          <w:rFonts w:ascii="Sylfaen" w:hAnsi="Sylfaen"/>
          <w:sz w:val="24"/>
          <w:szCs w:val="24"/>
        </w:rPr>
        <w:t xml:space="preserve"> </w:t>
      </w:r>
    </w:p>
    <w:p w14:paraId="00C3DB03" w14:textId="5767C68A" w:rsidR="00240CB2" w:rsidRPr="0099635D" w:rsidRDefault="0099635D" w:rsidP="0099635D">
      <w:pPr>
        <w:pStyle w:val="ListParagraph"/>
        <w:numPr>
          <w:ilvl w:val="0"/>
          <w:numId w:val="32"/>
        </w:numPr>
        <w:rPr>
          <w:rFonts w:ascii="Times New Roman" w:eastAsia="Times New Roman" w:hAnsi="Times New Roman" w:cs="Times New Roman"/>
          <w:sz w:val="24"/>
          <w:szCs w:val="24"/>
        </w:rPr>
      </w:pPr>
      <w:r w:rsidRPr="0099635D">
        <w:rPr>
          <w:rFonts w:ascii="Times New Roman" w:eastAsia="Times New Roman" w:hAnsi="Times New Roman" w:cs="Times New Roman"/>
          <w:sz w:val="24"/>
          <w:szCs w:val="24"/>
          <w:lang w:val="en"/>
        </w:rPr>
        <w:t>The following routine cleaning and disinfection recommendations shall be used in the vehicle:</w:t>
      </w:r>
    </w:p>
    <w:p w14:paraId="74B5A4DB" w14:textId="6B5B4B50" w:rsidR="00240CB2" w:rsidRPr="0099635D" w:rsidRDefault="0099635D" w:rsidP="000674F8">
      <w:pPr>
        <w:pStyle w:val="ListParagraph"/>
        <w:numPr>
          <w:ilvl w:val="1"/>
          <w:numId w:val="32"/>
        </w:numPr>
        <w:tabs>
          <w:tab w:val="left" w:pos="1012"/>
          <w:tab w:val="left" w:pos="8222"/>
        </w:tabs>
        <w:spacing w:before="120" w:line="276" w:lineRule="auto"/>
        <w:ind w:right="432"/>
        <w:jc w:val="both"/>
        <w:rPr>
          <w:rFonts w:ascii="Sylfaen" w:hAnsi="Sylfaen"/>
          <w:sz w:val="24"/>
          <w:szCs w:val="24"/>
          <w:lang w:val="ka-GE"/>
        </w:rPr>
      </w:pPr>
      <w:r w:rsidRPr="0099635D">
        <w:rPr>
          <w:rStyle w:val="tlid-translation"/>
          <w:lang w:val="en"/>
        </w:rPr>
        <w:t>Visible dirt, blood, and other substances should be removed from the object or surface prior use of disinfectant</w:t>
      </w:r>
      <w:r w:rsidR="00E44138" w:rsidRPr="0099635D">
        <w:rPr>
          <w:rFonts w:ascii="Sylfaen" w:hAnsi="Sylfaen" w:cs="Sylfaen"/>
          <w:sz w:val="24"/>
          <w:szCs w:val="24"/>
          <w:lang w:val="ka-GE"/>
        </w:rPr>
        <w:t>;</w:t>
      </w:r>
    </w:p>
    <w:p w14:paraId="28652EEE" w14:textId="3E171D4E" w:rsidR="0099635D" w:rsidRPr="0099635D" w:rsidRDefault="0099635D" w:rsidP="000674F8">
      <w:pPr>
        <w:pStyle w:val="ListParagraph"/>
        <w:numPr>
          <w:ilvl w:val="1"/>
          <w:numId w:val="32"/>
        </w:numPr>
        <w:tabs>
          <w:tab w:val="left" w:pos="1012"/>
          <w:tab w:val="left" w:pos="8222"/>
        </w:tabs>
        <w:spacing w:before="120" w:line="276" w:lineRule="auto"/>
        <w:ind w:right="432"/>
        <w:jc w:val="both"/>
        <w:rPr>
          <w:rStyle w:val="tlid-translation"/>
          <w:rFonts w:ascii="Sylfaen" w:hAnsi="Sylfaen"/>
          <w:sz w:val="24"/>
          <w:szCs w:val="24"/>
          <w:lang w:val="ka-GE"/>
        </w:rPr>
      </w:pPr>
      <w:r>
        <w:rPr>
          <w:rStyle w:val="tlid-translation"/>
          <w:lang w:val="en"/>
        </w:rPr>
        <w:t>Cleaning and disinfection should be carried out as soon as possible after the use of objects and surfaces. Disinfectants should be used according to the manufacturer's instructions. All safety precautions (</w:t>
      </w:r>
      <w:proofErr w:type="spellStart"/>
      <w:r>
        <w:rPr>
          <w:rStyle w:val="tlid-translation"/>
          <w:lang w:val="en"/>
        </w:rPr>
        <w:t>eg.</w:t>
      </w:r>
      <w:proofErr w:type="spellEnd"/>
      <w:r>
        <w:rPr>
          <w:rStyle w:val="tlid-translation"/>
          <w:lang w:val="en"/>
        </w:rPr>
        <w:t>, proper ventilation in isolated areas and proper utilization) must be followed. Gloves should be worn when using disinfectants. Hand hygiene should be performed immediately after taking off gloves;</w:t>
      </w:r>
    </w:p>
    <w:p w14:paraId="17CC1E44" w14:textId="67363A5C" w:rsidR="0099635D" w:rsidRPr="00F97B2D" w:rsidRDefault="00F97B2D" w:rsidP="00F97B2D">
      <w:pPr>
        <w:pStyle w:val="ListParagraph"/>
        <w:numPr>
          <w:ilvl w:val="1"/>
          <w:numId w:val="32"/>
        </w:numPr>
        <w:tabs>
          <w:tab w:val="left" w:pos="1012"/>
          <w:tab w:val="left" w:pos="8222"/>
        </w:tabs>
        <w:spacing w:before="120" w:line="276" w:lineRule="auto"/>
        <w:ind w:right="432"/>
        <w:jc w:val="both"/>
        <w:rPr>
          <w:rStyle w:val="tlid-translation"/>
          <w:rFonts w:ascii="Sylfaen" w:hAnsi="Sylfaen"/>
          <w:sz w:val="24"/>
          <w:szCs w:val="24"/>
          <w:lang w:val="ka-GE"/>
        </w:rPr>
      </w:pPr>
      <w:r>
        <w:rPr>
          <w:rStyle w:val="tlid-translation"/>
          <w:lang w:val="en"/>
        </w:rPr>
        <w:t>C</w:t>
      </w:r>
      <w:r w:rsidR="0099635D">
        <w:rPr>
          <w:rStyle w:val="tlid-translation"/>
          <w:lang w:val="en"/>
        </w:rPr>
        <w:t xml:space="preserve">ontaminated </w:t>
      </w:r>
      <w:proofErr w:type="spellStart"/>
      <w:r w:rsidRPr="00F97B2D">
        <w:rPr>
          <w:rStyle w:val="tlid-translation"/>
          <w:b/>
          <w:lang w:val="en"/>
        </w:rPr>
        <w:t>reutilizable</w:t>
      </w:r>
      <w:proofErr w:type="spellEnd"/>
      <w:r w:rsidRPr="00F97B2D">
        <w:rPr>
          <w:rStyle w:val="tlid-translation"/>
          <w:b/>
          <w:lang w:val="en"/>
        </w:rPr>
        <w:t xml:space="preserve"> </w:t>
      </w:r>
      <w:r>
        <w:rPr>
          <w:rStyle w:val="tlid-translation"/>
          <w:lang w:val="en"/>
        </w:rPr>
        <w:t xml:space="preserve">means and equipment of </w:t>
      </w:r>
      <w:r w:rsidR="0099635D">
        <w:rPr>
          <w:rStyle w:val="tlid-translation"/>
          <w:lang w:val="en"/>
        </w:rPr>
        <w:t xml:space="preserve">patient care must be </w:t>
      </w:r>
      <w:r>
        <w:rPr>
          <w:rStyle w:val="tlid-translation"/>
          <w:lang w:val="en"/>
        </w:rPr>
        <w:t>placed</w:t>
      </w:r>
      <w:r w:rsidR="0099635D">
        <w:rPr>
          <w:rStyle w:val="tlid-translation"/>
          <w:lang w:val="en"/>
        </w:rPr>
        <w:t xml:space="preserve"> in clearly marked bios</w:t>
      </w:r>
      <w:r>
        <w:rPr>
          <w:rStyle w:val="tlid-translation"/>
          <w:lang w:val="en"/>
        </w:rPr>
        <w:t>afety plastic bags</w:t>
      </w:r>
      <w:r w:rsidR="0099635D">
        <w:rPr>
          <w:rStyle w:val="tlid-translation"/>
          <w:lang w:val="en"/>
        </w:rPr>
        <w:t xml:space="preserve"> for appropriate cleaning and disinfection</w:t>
      </w:r>
      <w:r>
        <w:rPr>
          <w:rStyle w:val="tlid-translation"/>
          <w:lang w:val="en"/>
        </w:rPr>
        <w:t>;</w:t>
      </w:r>
    </w:p>
    <w:p w14:paraId="2669C18D" w14:textId="1974DD47" w:rsidR="00F97B2D" w:rsidRPr="00E00137" w:rsidRDefault="00F97B2D" w:rsidP="00F97B2D">
      <w:pPr>
        <w:pStyle w:val="ListParagraph"/>
        <w:numPr>
          <w:ilvl w:val="1"/>
          <w:numId w:val="32"/>
        </w:numPr>
        <w:tabs>
          <w:tab w:val="left" w:pos="1012"/>
          <w:tab w:val="left" w:pos="8222"/>
        </w:tabs>
        <w:spacing w:before="120" w:line="276" w:lineRule="auto"/>
        <w:ind w:right="432"/>
        <w:jc w:val="both"/>
        <w:rPr>
          <w:rStyle w:val="tlid-translation"/>
          <w:rFonts w:ascii="Sylfaen" w:hAnsi="Sylfaen"/>
          <w:sz w:val="24"/>
          <w:szCs w:val="24"/>
          <w:lang w:val="ka-GE"/>
        </w:rPr>
      </w:pPr>
      <w:r w:rsidRPr="00E00137">
        <w:rPr>
          <w:rStyle w:val="tlid-translation"/>
          <w:b/>
          <w:lang w:val="en"/>
        </w:rPr>
        <w:t>Disposable equipment and contaminated linen,</w:t>
      </w:r>
      <w:r>
        <w:rPr>
          <w:rStyle w:val="tlid-translation"/>
          <w:lang w:val="en"/>
        </w:rPr>
        <w:t xml:space="preserve"> lacked in sufficient bag, should be placed in </w:t>
      </w:r>
      <w:r w:rsidR="00E00137">
        <w:rPr>
          <w:rStyle w:val="tlid-translation"/>
          <w:lang w:val="en"/>
        </w:rPr>
        <w:t xml:space="preserve">the hospital admitting </w:t>
      </w:r>
      <w:r>
        <w:rPr>
          <w:rStyle w:val="tlid-translation"/>
          <w:lang w:val="en"/>
        </w:rPr>
        <w:t xml:space="preserve">the patient's and </w:t>
      </w:r>
      <w:r w:rsidR="00E00137">
        <w:rPr>
          <w:rStyle w:val="tlid-translation"/>
          <w:lang w:val="en"/>
        </w:rPr>
        <w:t>they must be disposed;</w:t>
      </w:r>
      <w:r>
        <w:rPr>
          <w:rStyle w:val="tlid-translation"/>
          <w:lang w:val="en"/>
        </w:rPr>
        <w:t xml:space="preserve"> </w:t>
      </w:r>
    </w:p>
    <w:p w14:paraId="3359BEFE" w14:textId="7E95D999" w:rsidR="00E00137" w:rsidRPr="00E00137" w:rsidRDefault="00E00137" w:rsidP="00F97B2D">
      <w:pPr>
        <w:pStyle w:val="ListParagraph"/>
        <w:numPr>
          <w:ilvl w:val="1"/>
          <w:numId w:val="32"/>
        </w:numPr>
        <w:tabs>
          <w:tab w:val="left" w:pos="1012"/>
          <w:tab w:val="left" w:pos="8222"/>
        </w:tabs>
        <w:spacing w:before="120" w:line="276" w:lineRule="auto"/>
        <w:ind w:right="432"/>
        <w:jc w:val="both"/>
        <w:rPr>
          <w:rStyle w:val="tlid-translation"/>
          <w:rFonts w:ascii="Sylfaen" w:hAnsi="Sylfaen"/>
          <w:sz w:val="24"/>
          <w:szCs w:val="24"/>
          <w:lang w:val="ka-GE"/>
        </w:rPr>
      </w:pPr>
      <w:r>
        <w:rPr>
          <w:rStyle w:val="tlid-translation"/>
          <w:lang w:val="en"/>
        </w:rPr>
        <w:t xml:space="preserve">Frequently touched surfaces (including gaskets, railings, medical equipment management panels, floors, walls, ceilings and </w:t>
      </w:r>
      <w:r w:rsidRPr="00E00137">
        <w:rPr>
          <w:rStyle w:val="tlid-translation"/>
          <w:lang w:val="en"/>
        </w:rPr>
        <w:t xml:space="preserve">work surfaces, door handles, </w:t>
      </w:r>
      <w:r w:rsidRPr="00E00137">
        <w:rPr>
          <w:rFonts w:eastAsia="Times New Roman"/>
          <w:lang w:val="en"/>
        </w:rPr>
        <w:t>walkie - talkie sets</w:t>
      </w:r>
      <w:r w:rsidRPr="00E00137">
        <w:rPr>
          <w:rStyle w:val="tlid-translation"/>
          <w:lang w:val="en"/>
        </w:rPr>
        <w:t xml:space="preserve">, keyboards and cell phones) directly contaminated with respiratory secretions and other biological fluids during patient care or indirectly </w:t>
      </w:r>
      <w:r>
        <w:rPr>
          <w:rStyle w:val="tlid-translation"/>
          <w:lang w:val="en"/>
        </w:rPr>
        <w:t>–</w:t>
      </w:r>
      <w:r w:rsidRPr="00E00137">
        <w:rPr>
          <w:rStyle w:val="tlid-translation"/>
          <w:lang w:val="en"/>
        </w:rPr>
        <w:t xml:space="preserve"> w</w:t>
      </w:r>
      <w:r>
        <w:rPr>
          <w:rStyle w:val="tlid-translation"/>
          <w:lang w:val="en"/>
        </w:rPr>
        <w:t>hile touching with hands w</w:t>
      </w:r>
      <w:r w:rsidRPr="00E00137">
        <w:rPr>
          <w:rStyle w:val="tlid-translation"/>
          <w:lang w:val="en"/>
        </w:rPr>
        <w:t>ith glove</w:t>
      </w:r>
      <w:r>
        <w:rPr>
          <w:rStyle w:val="tlid-translation"/>
          <w:lang w:val="en"/>
        </w:rPr>
        <w:t>s</w:t>
      </w:r>
      <w:r w:rsidRPr="00E00137">
        <w:rPr>
          <w:rStyle w:val="tlid-translation"/>
          <w:lang w:val="en"/>
        </w:rPr>
        <w:t xml:space="preserve"> </w:t>
      </w:r>
      <w:r>
        <w:rPr>
          <w:rStyle w:val="tlid-translation"/>
          <w:lang w:val="en"/>
        </w:rPr>
        <w:t>–</w:t>
      </w:r>
      <w:r w:rsidRPr="00E00137">
        <w:rPr>
          <w:rStyle w:val="tlid-translation"/>
          <w:lang w:val="en"/>
        </w:rPr>
        <w:t xml:space="preserve"> </w:t>
      </w:r>
      <w:r>
        <w:rPr>
          <w:rStyle w:val="tlid-translation"/>
          <w:lang w:val="en"/>
        </w:rPr>
        <w:t>first must</w:t>
      </w:r>
      <w:r w:rsidRPr="00E00137">
        <w:rPr>
          <w:rStyle w:val="tlid-translation"/>
          <w:lang w:val="en"/>
        </w:rPr>
        <w:t xml:space="preserve"> be cleaned and </w:t>
      </w:r>
      <w:r>
        <w:rPr>
          <w:rStyle w:val="tlid-translation"/>
          <w:lang w:val="en"/>
        </w:rPr>
        <w:t xml:space="preserve">after - </w:t>
      </w:r>
      <w:r w:rsidRPr="00E00137">
        <w:rPr>
          <w:rStyle w:val="tlid-translation"/>
          <w:lang w:val="en"/>
        </w:rPr>
        <w:t xml:space="preserve">disinfected using registered disinfectant, according to the manufacturer's instructions. </w:t>
      </w:r>
      <w:r>
        <w:rPr>
          <w:rStyle w:val="tlid-translation"/>
          <w:lang w:val="en"/>
        </w:rPr>
        <w:t xml:space="preserve">Make sure that the disinfectant remains on the surface during full contact or </w:t>
      </w:r>
      <w:proofErr w:type="gramStart"/>
      <w:r>
        <w:rPr>
          <w:rStyle w:val="tlid-translation"/>
          <w:lang w:val="en"/>
        </w:rPr>
        <w:t>microorganisms</w:t>
      </w:r>
      <w:proofErr w:type="gramEnd"/>
      <w:r>
        <w:rPr>
          <w:rStyle w:val="tlid-translation"/>
          <w:lang w:val="en"/>
        </w:rPr>
        <w:t xml:space="preserve"> destruction time as it is outlined by the manufacturer;</w:t>
      </w:r>
    </w:p>
    <w:p w14:paraId="24580E61" w14:textId="483E46E9" w:rsidR="00E00137" w:rsidRPr="0099635D" w:rsidRDefault="00E00137" w:rsidP="00F97B2D">
      <w:pPr>
        <w:pStyle w:val="ListParagraph"/>
        <w:numPr>
          <w:ilvl w:val="1"/>
          <w:numId w:val="32"/>
        </w:numPr>
        <w:tabs>
          <w:tab w:val="left" w:pos="1012"/>
          <w:tab w:val="left" w:pos="8222"/>
        </w:tabs>
        <w:spacing w:before="120" w:line="276" w:lineRule="auto"/>
        <w:ind w:right="432"/>
        <w:jc w:val="both"/>
        <w:rPr>
          <w:rFonts w:ascii="Sylfaen" w:hAnsi="Sylfaen"/>
          <w:sz w:val="24"/>
          <w:szCs w:val="24"/>
          <w:lang w:val="ka-GE"/>
        </w:rPr>
      </w:pPr>
      <w:r w:rsidRPr="00E00137">
        <w:rPr>
          <w:rStyle w:val="tlid-translation"/>
          <w:b/>
          <w:lang w:val="en"/>
        </w:rPr>
        <w:t>Areas of the vehicle where patient care is not provided,</w:t>
      </w:r>
      <w:r>
        <w:rPr>
          <w:rStyle w:val="tlid-translation"/>
          <w:lang w:val="en"/>
        </w:rPr>
        <w:t xml:space="preserve"> such as a driver's section, can be contaminated indirectly. Personnel should be particularly cautious about contaminating the environment that is not directly related to patient care (</w:t>
      </w:r>
      <w:proofErr w:type="spellStart"/>
      <w:r>
        <w:rPr>
          <w:rStyle w:val="tlid-translation"/>
          <w:lang w:val="en"/>
        </w:rPr>
        <w:t>eg.</w:t>
      </w:r>
      <w:proofErr w:type="spellEnd"/>
      <w:r>
        <w:rPr>
          <w:rStyle w:val="tlid-translation"/>
          <w:lang w:val="en"/>
        </w:rPr>
        <w:t>, steering wheel, light switches, gearbox, etc.). If the surfaces in the driver’s section become contaminated, clean and disinfect them</w:t>
      </w:r>
      <w:r w:rsidR="00364820">
        <w:rPr>
          <w:rStyle w:val="tlid-translation"/>
          <w:lang w:val="en"/>
        </w:rPr>
        <w:t>.</w:t>
      </w:r>
    </w:p>
    <w:p w14:paraId="0CA6ABCF" w14:textId="76085E82" w:rsidR="0015526A" w:rsidRPr="00BD1F13" w:rsidRDefault="00364820" w:rsidP="00364820">
      <w:pPr>
        <w:spacing w:before="120" w:after="0" w:line="276" w:lineRule="auto"/>
        <w:ind w:left="432" w:right="432"/>
        <w:rPr>
          <w:rFonts w:ascii="Arial" w:hAnsi="Arial" w:cs="Arial"/>
          <w:b/>
          <w:sz w:val="24"/>
          <w:szCs w:val="24"/>
        </w:rPr>
      </w:pPr>
      <w:r w:rsidRPr="00364820">
        <w:rPr>
          <w:rStyle w:val="tlid-translation"/>
          <w:rFonts w:ascii="Arial" w:hAnsi="Arial" w:cs="Arial"/>
          <w:lang w:val="ka-GE"/>
        </w:rPr>
        <w:t xml:space="preserve">For </w:t>
      </w:r>
      <w:r w:rsidRPr="00364820">
        <w:rPr>
          <w:rStyle w:val="tlid-translation"/>
          <w:rFonts w:ascii="Arial" w:hAnsi="Arial" w:cs="Arial"/>
        </w:rPr>
        <w:t>further</w:t>
      </w:r>
      <w:r w:rsidRPr="00364820">
        <w:rPr>
          <w:rStyle w:val="tlid-translation"/>
          <w:rFonts w:ascii="Arial" w:hAnsi="Arial" w:cs="Arial"/>
          <w:lang w:val="ka-GE"/>
        </w:rPr>
        <w:t xml:space="preserve"> information on </w:t>
      </w:r>
      <w:r w:rsidRPr="00364820">
        <w:rPr>
          <w:rStyle w:val="tlid-translation"/>
          <w:rFonts w:ascii="Arial" w:hAnsi="Arial" w:cs="Arial"/>
        </w:rPr>
        <w:t>above mentioned</w:t>
      </w:r>
      <w:r w:rsidRPr="00364820">
        <w:rPr>
          <w:rStyle w:val="tlid-translation"/>
          <w:rFonts w:ascii="Arial" w:hAnsi="Arial" w:cs="Arial"/>
          <w:lang w:val="ka-GE"/>
        </w:rPr>
        <w:t xml:space="preserve"> procedures, see </w:t>
      </w:r>
      <w:r w:rsidRPr="00BD1F13">
        <w:rPr>
          <w:rStyle w:val="tlid-translation"/>
          <w:rFonts w:ascii="Arial" w:hAnsi="Arial" w:cs="Arial"/>
          <w:b/>
          <w:lang w:val="ka-GE"/>
        </w:rPr>
        <w:t>Appendix 1: Ambulance Cleaning and Disinfection Questionnaire</w:t>
      </w:r>
      <w:r w:rsidRPr="00BD1F13">
        <w:rPr>
          <w:rStyle w:val="tlid-translation"/>
          <w:rFonts w:ascii="Arial" w:hAnsi="Arial" w:cs="Arial"/>
          <w:b/>
        </w:rPr>
        <w:t>.</w:t>
      </w:r>
    </w:p>
    <w:p w14:paraId="7B438976" w14:textId="37BDFB0A" w:rsidR="00A87E9A" w:rsidRPr="00BD1F13" w:rsidRDefault="00A87E9A" w:rsidP="006223F9">
      <w:pPr>
        <w:spacing w:before="120" w:after="0" w:line="276" w:lineRule="auto"/>
        <w:ind w:left="432" w:right="432"/>
        <w:rPr>
          <w:rFonts w:ascii="Sylfaen" w:hAnsi="Sylfaen"/>
          <w:b/>
          <w:sz w:val="24"/>
          <w:szCs w:val="24"/>
          <w:lang w:val="ka-GE"/>
        </w:rPr>
      </w:pPr>
      <w:r w:rsidRPr="00BD1F13">
        <w:rPr>
          <w:rFonts w:ascii="Sylfaen" w:hAnsi="Sylfaen"/>
          <w:b/>
          <w:sz w:val="24"/>
          <w:szCs w:val="24"/>
          <w:lang w:val="ka-GE"/>
        </w:rPr>
        <w:t xml:space="preserve"> </w:t>
      </w:r>
    </w:p>
    <w:p w14:paraId="0E548D45" w14:textId="5CBC535A" w:rsidR="009344BD" w:rsidRDefault="009344BD" w:rsidP="006223F9">
      <w:pPr>
        <w:spacing w:before="120" w:after="0" w:line="276" w:lineRule="auto"/>
        <w:ind w:left="432" w:right="432"/>
        <w:rPr>
          <w:rFonts w:ascii="Sylfaen" w:hAnsi="Sylfaen"/>
          <w:sz w:val="24"/>
          <w:szCs w:val="24"/>
          <w:lang w:val="ka-GE"/>
        </w:rPr>
      </w:pPr>
    </w:p>
    <w:p w14:paraId="64459EA4" w14:textId="5DE3F1C3" w:rsidR="009344BD" w:rsidRDefault="009344BD" w:rsidP="006223F9">
      <w:pPr>
        <w:spacing w:before="120" w:after="0" w:line="276" w:lineRule="auto"/>
        <w:ind w:left="432" w:right="432"/>
        <w:rPr>
          <w:rFonts w:ascii="Sylfaen" w:hAnsi="Sylfaen"/>
          <w:sz w:val="24"/>
          <w:szCs w:val="24"/>
          <w:lang w:val="ka-GE"/>
        </w:rPr>
      </w:pPr>
    </w:p>
    <w:p w14:paraId="45AB89B3" w14:textId="77777777" w:rsidR="00B21670" w:rsidRDefault="00B21670" w:rsidP="006223F9">
      <w:pPr>
        <w:spacing w:before="120" w:after="0" w:line="276" w:lineRule="auto"/>
        <w:ind w:left="432" w:right="432"/>
        <w:rPr>
          <w:rFonts w:ascii="Sylfaen" w:hAnsi="Sylfaen"/>
          <w:sz w:val="24"/>
          <w:szCs w:val="24"/>
          <w:lang w:val="ka-GE"/>
        </w:rPr>
      </w:pPr>
    </w:p>
    <w:p w14:paraId="60CE7FBA" w14:textId="77777777" w:rsidR="00B21670" w:rsidRDefault="00B21670" w:rsidP="006223F9">
      <w:pPr>
        <w:spacing w:before="120" w:after="0" w:line="276" w:lineRule="auto"/>
        <w:ind w:left="432" w:right="432"/>
        <w:rPr>
          <w:rFonts w:ascii="Sylfaen" w:hAnsi="Sylfaen"/>
          <w:sz w:val="24"/>
          <w:szCs w:val="24"/>
          <w:lang w:val="ka-GE"/>
        </w:rPr>
      </w:pPr>
    </w:p>
    <w:p w14:paraId="6D06EB64" w14:textId="77777777" w:rsidR="00B21670" w:rsidRDefault="00B21670" w:rsidP="006223F9">
      <w:pPr>
        <w:spacing w:before="120" w:after="0" w:line="276" w:lineRule="auto"/>
        <w:ind w:left="432" w:right="432"/>
        <w:rPr>
          <w:rFonts w:ascii="Sylfaen" w:hAnsi="Sylfaen"/>
          <w:sz w:val="24"/>
          <w:szCs w:val="24"/>
          <w:lang w:val="ka-GE"/>
        </w:rPr>
      </w:pPr>
    </w:p>
    <w:p w14:paraId="3D815FF4" w14:textId="77777777" w:rsidR="00B21670" w:rsidRDefault="00B21670" w:rsidP="006223F9">
      <w:pPr>
        <w:spacing w:before="120" w:after="0" w:line="276" w:lineRule="auto"/>
        <w:ind w:left="432" w:right="432"/>
        <w:rPr>
          <w:rFonts w:ascii="Sylfaen" w:hAnsi="Sylfaen"/>
          <w:sz w:val="24"/>
          <w:szCs w:val="24"/>
          <w:lang w:val="ka-GE"/>
        </w:rPr>
      </w:pPr>
    </w:p>
    <w:p w14:paraId="274ADA99" w14:textId="77777777" w:rsidR="00B21670" w:rsidRDefault="00B21670" w:rsidP="006223F9">
      <w:pPr>
        <w:spacing w:before="120" w:after="0" w:line="276" w:lineRule="auto"/>
        <w:ind w:left="432" w:right="432"/>
        <w:rPr>
          <w:rFonts w:ascii="Sylfaen" w:hAnsi="Sylfaen"/>
          <w:sz w:val="24"/>
          <w:szCs w:val="24"/>
          <w:lang w:val="ka-GE"/>
        </w:rPr>
      </w:pPr>
    </w:p>
    <w:p w14:paraId="7DB0F9F1" w14:textId="77777777" w:rsidR="00B21670" w:rsidRDefault="00B21670" w:rsidP="006223F9">
      <w:pPr>
        <w:spacing w:before="120" w:after="0" w:line="276" w:lineRule="auto"/>
        <w:ind w:left="432" w:right="432"/>
        <w:rPr>
          <w:rFonts w:ascii="Sylfaen" w:hAnsi="Sylfaen"/>
          <w:sz w:val="24"/>
          <w:szCs w:val="24"/>
          <w:lang w:val="ka-GE"/>
        </w:rPr>
      </w:pPr>
    </w:p>
    <w:p w14:paraId="09719501" w14:textId="77777777" w:rsidR="00B21670" w:rsidRDefault="00B21670" w:rsidP="006223F9">
      <w:pPr>
        <w:spacing w:before="120" w:after="0" w:line="276" w:lineRule="auto"/>
        <w:ind w:left="432" w:right="432"/>
        <w:rPr>
          <w:rFonts w:ascii="Sylfaen" w:hAnsi="Sylfaen"/>
          <w:sz w:val="24"/>
          <w:szCs w:val="24"/>
          <w:lang w:val="ka-GE"/>
        </w:rPr>
      </w:pPr>
    </w:p>
    <w:p w14:paraId="656E03FA" w14:textId="77777777" w:rsidR="00B21670" w:rsidRDefault="00B21670" w:rsidP="006223F9">
      <w:pPr>
        <w:spacing w:before="120" w:after="0" w:line="276" w:lineRule="auto"/>
        <w:ind w:left="432" w:right="432"/>
        <w:rPr>
          <w:rFonts w:ascii="Sylfaen" w:hAnsi="Sylfaen"/>
          <w:sz w:val="24"/>
          <w:szCs w:val="24"/>
          <w:lang w:val="ka-GE"/>
        </w:rPr>
      </w:pPr>
    </w:p>
    <w:p w14:paraId="489B8C00" w14:textId="77777777" w:rsidR="00B21670" w:rsidRDefault="00B21670" w:rsidP="006223F9">
      <w:pPr>
        <w:spacing w:before="120" w:after="0" w:line="276" w:lineRule="auto"/>
        <w:ind w:left="432" w:right="432"/>
        <w:rPr>
          <w:rFonts w:ascii="Sylfaen" w:hAnsi="Sylfaen"/>
          <w:sz w:val="24"/>
          <w:szCs w:val="24"/>
          <w:lang w:val="ka-GE"/>
        </w:rPr>
      </w:pPr>
    </w:p>
    <w:p w14:paraId="1256B159" w14:textId="77777777" w:rsidR="00B21670" w:rsidRDefault="00B21670" w:rsidP="006223F9">
      <w:pPr>
        <w:spacing w:before="120" w:after="0" w:line="276" w:lineRule="auto"/>
        <w:ind w:left="432" w:right="432"/>
        <w:rPr>
          <w:rFonts w:ascii="Sylfaen" w:hAnsi="Sylfaen"/>
          <w:sz w:val="24"/>
          <w:szCs w:val="24"/>
          <w:lang w:val="ka-GE"/>
        </w:rPr>
      </w:pPr>
    </w:p>
    <w:p w14:paraId="22DE528A" w14:textId="77777777" w:rsidR="00B21670" w:rsidRDefault="00B21670" w:rsidP="006223F9">
      <w:pPr>
        <w:spacing w:before="120" w:after="0" w:line="276" w:lineRule="auto"/>
        <w:ind w:left="432" w:right="432"/>
        <w:rPr>
          <w:rFonts w:ascii="Sylfaen" w:hAnsi="Sylfaen"/>
          <w:sz w:val="24"/>
          <w:szCs w:val="24"/>
          <w:lang w:val="ka-GE"/>
        </w:rPr>
      </w:pPr>
    </w:p>
    <w:p w14:paraId="46113C3E" w14:textId="77777777" w:rsidR="00B21670" w:rsidRDefault="00B21670" w:rsidP="006223F9">
      <w:pPr>
        <w:spacing w:before="120" w:after="0" w:line="276" w:lineRule="auto"/>
        <w:ind w:left="432" w:right="432"/>
        <w:rPr>
          <w:rFonts w:ascii="Sylfaen" w:hAnsi="Sylfaen"/>
          <w:sz w:val="24"/>
          <w:szCs w:val="24"/>
          <w:lang w:val="ka-GE"/>
        </w:rPr>
      </w:pPr>
    </w:p>
    <w:p w14:paraId="18E8E704" w14:textId="0978D3DA" w:rsidR="00383549" w:rsidRPr="00383549" w:rsidRDefault="00383549" w:rsidP="006223F9">
      <w:pPr>
        <w:tabs>
          <w:tab w:val="left" w:pos="935"/>
        </w:tabs>
        <w:spacing w:before="120" w:after="0" w:line="276" w:lineRule="auto"/>
        <w:ind w:left="432" w:right="432" w:hanging="90"/>
        <w:jc w:val="center"/>
        <w:rPr>
          <w:rStyle w:val="tlid-translation"/>
          <w:rFonts w:ascii="Arial" w:hAnsi="Arial" w:cs="Arial"/>
          <w:u w:val="single"/>
          <w:lang w:val="ka-GE"/>
        </w:rPr>
      </w:pPr>
      <w:r>
        <w:rPr>
          <w:rStyle w:val="tlid-translation"/>
          <w:rFonts w:ascii="Arial" w:hAnsi="Arial" w:cs="Arial"/>
          <w:u w:val="single"/>
          <w:lang w:val="ka-GE"/>
        </w:rPr>
        <w:t>Recommendations on the F</w:t>
      </w:r>
      <w:r w:rsidRPr="00383549">
        <w:rPr>
          <w:rStyle w:val="tlid-translation"/>
          <w:rFonts w:ascii="Arial" w:hAnsi="Arial" w:cs="Arial"/>
          <w:u w:val="single"/>
          <w:lang w:val="ka-GE"/>
        </w:rPr>
        <w:t xml:space="preserve">requency of </w:t>
      </w:r>
      <w:r>
        <w:rPr>
          <w:rStyle w:val="tlid-translation"/>
          <w:rFonts w:ascii="Arial" w:hAnsi="Arial" w:cs="Arial"/>
          <w:u w:val="single"/>
        </w:rPr>
        <w:t>C</w:t>
      </w:r>
      <w:r w:rsidRPr="00383549">
        <w:rPr>
          <w:rStyle w:val="tlid-translation"/>
          <w:rFonts w:ascii="Arial" w:hAnsi="Arial" w:cs="Arial"/>
          <w:u w:val="single"/>
          <w:lang w:val="ka-GE"/>
        </w:rPr>
        <w:t xml:space="preserve">leaning / </w:t>
      </w:r>
      <w:r>
        <w:rPr>
          <w:rStyle w:val="tlid-translation"/>
          <w:rFonts w:ascii="Arial" w:hAnsi="Arial" w:cs="Arial"/>
          <w:u w:val="single"/>
        </w:rPr>
        <w:t>C</w:t>
      </w:r>
      <w:r w:rsidRPr="00383549">
        <w:rPr>
          <w:rStyle w:val="tlid-translation"/>
          <w:rFonts w:ascii="Arial" w:hAnsi="Arial" w:cs="Arial"/>
          <w:u w:val="single"/>
          <w:lang w:val="ka-GE"/>
        </w:rPr>
        <w:t>lean</w:t>
      </w:r>
      <w:r>
        <w:rPr>
          <w:rStyle w:val="tlid-translation"/>
          <w:rFonts w:ascii="Arial" w:hAnsi="Arial" w:cs="Arial"/>
          <w:u w:val="single"/>
        </w:rPr>
        <w:t>s</w:t>
      </w:r>
      <w:r w:rsidRPr="00383549">
        <w:rPr>
          <w:rStyle w:val="tlid-translation"/>
          <w:rFonts w:ascii="Arial" w:hAnsi="Arial" w:cs="Arial"/>
          <w:u w:val="single"/>
          <w:lang w:val="ka-GE"/>
        </w:rPr>
        <w:t xml:space="preserve">ing of </w:t>
      </w:r>
      <w:r>
        <w:rPr>
          <w:rStyle w:val="tlid-translation"/>
          <w:rFonts w:ascii="Arial" w:hAnsi="Arial" w:cs="Arial"/>
          <w:u w:val="single"/>
        </w:rPr>
        <w:t>Emergency Medical Care A</w:t>
      </w:r>
      <w:r w:rsidRPr="00383549">
        <w:rPr>
          <w:rStyle w:val="tlid-translation"/>
          <w:rFonts w:ascii="Arial" w:hAnsi="Arial" w:cs="Arial"/>
          <w:u w:val="single"/>
          <w:lang w:val="ka-GE"/>
        </w:rPr>
        <w:t>mbulances</w:t>
      </w:r>
    </w:p>
    <w:p w14:paraId="5F493DA0" w14:textId="77777777" w:rsidR="00823500" w:rsidRPr="00383549" w:rsidRDefault="00823500" w:rsidP="006223F9">
      <w:pPr>
        <w:pStyle w:val="BodyText"/>
        <w:spacing w:before="120" w:line="276" w:lineRule="auto"/>
        <w:ind w:left="432" w:right="432"/>
        <w:rPr>
          <w:rFonts w:ascii="Sylfaen" w:hAnsi="Sylfaen"/>
          <w:sz w:val="24"/>
          <w:szCs w:val="24"/>
          <w:u w:val="single"/>
          <w:lang w:val="ka-GE"/>
        </w:rPr>
      </w:pPr>
    </w:p>
    <w:p w14:paraId="17CE0DAD" w14:textId="56194FC3" w:rsidR="00823500" w:rsidRPr="006223F9" w:rsidRDefault="00383549" w:rsidP="006223F9">
      <w:pPr>
        <w:pStyle w:val="ListParagraph"/>
        <w:numPr>
          <w:ilvl w:val="0"/>
          <w:numId w:val="33"/>
        </w:numPr>
        <w:tabs>
          <w:tab w:val="left" w:pos="712"/>
          <w:tab w:val="left" w:pos="714"/>
        </w:tabs>
        <w:spacing w:before="120" w:line="276" w:lineRule="auto"/>
        <w:ind w:right="432"/>
        <w:rPr>
          <w:rFonts w:ascii="Sylfaen" w:hAnsi="Sylfaen"/>
          <w:sz w:val="24"/>
          <w:szCs w:val="24"/>
        </w:rPr>
      </w:pPr>
      <w:r>
        <w:rPr>
          <w:rStyle w:val="tlid-translation"/>
          <w:lang w:val="en"/>
        </w:rPr>
        <w:t xml:space="preserve">Surfaces containing high risk </w:t>
      </w:r>
    </w:p>
    <w:p w14:paraId="38F1C36D" w14:textId="5693E54B" w:rsidR="00823500" w:rsidRPr="006223F9" w:rsidRDefault="00383549" w:rsidP="00383549">
      <w:pPr>
        <w:pStyle w:val="BodyText"/>
        <w:spacing w:before="120" w:line="276" w:lineRule="auto"/>
        <w:ind w:left="432" w:right="432"/>
        <w:jc w:val="both"/>
        <w:rPr>
          <w:rFonts w:ascii="Sylfaen" w:hAnsi="Sylfaen"/>
          <w:sz w:val="24"/>
          <w:szCs w:val="24"/>
        </w:rPr>
      </w:pPr>
      <w:r>
        <w:rPr>
          <w:rStyle w:val="tlid-translation"/>
          <w:lang w:val="en"/>
        </w:rPr>
        <w:t>Surfaces that are often touched by hand (both with – and without gloves) should be cleaned / cleansed and disinfected after each patient</w:t>
      </w:r>
      <w:r w:rsidR="00823500" w:rsidRPr="006223F9">
        <w:rPr>
          <w:rFonts w:ascii="Sylfaen" w:hAnsi="Sylfaen"/>
          <w:sz w:val="24"/>
          <w:szCs w:val="24"/>
        </w:rPr>
        <w:t>.</w:t>
      </w:r>
    </w:p>
    <w:p w14:paraId="2DE301A5" w14:textId="77777777" w:rsidR="00823500" w:rsidRPr="00383549" w:rsidRDefault="00823500" w:rsidP="006223F9">
      <w:pPr>
        <w:pStyle w:val="BodyText"/>
        <w:spacing w:before="120" w:line="276" w:lineRule="auto"/>
        <w:ind w:left="432" w:right="432"/>
      </w:pPr>
    </w:p>
    <w:p w14:paraId="78C2D0A2" w14:textId="77777777" w:rsidR="00823500" w:rsidRPr="00383549" w:rsidRDefault="00823500" w:rsidP="006223F9">
      <w:pPr>
        <w:spacing w:before="120" w:after="0" w:line="276" w:lineRule="auto"/>
        <w:ind w:left="432" w:right="432"/>
        <w:rPr>
          <w:rFonts w:ascii="Arial" w:hAnsi="Arial" w:cs="Arial"/>
        </w:rPr>
        <w:sectPr w:rsidR="00823500" w:rsidRPr="00383549" w:rsidSect="00165BA4">
          <w:pgSz w:w="12240" w:h="15840"/>
          <w:pgMar w:top="426" w:right="284" w:bottom="284" w:left="284" w:header="0" w:footer="680" w:gutter="0"/>
          <w:pgNumType w:start="2"/>
          <w:cols w:space="720"/>
          <w:docGrid w:linePitch="299"/>
        </w:sectPr>
      </w:pPr>
    </w:p>
    <w:p w14:paraId="087605F1" w14:textId="77777777" w:rsidR="00383549" w:rsidRPr="00383549" w:rsidRDefault="00383549" w:rsidP="006223F9">
      <w:pPr>
        <w:spacing w:before="120" w:after="0" w:line="276" w:lineRule="auto"/>
        <w:ind w:left="432" w:right="432"/>
        <w:rPr>
          <w:rStyle w:val="tlid-translation"/>
          <w:rFonts w:ascii="Arial" w:hAnsi="Arial" w:cs="Arial"/>
          <w:lang w:val="en"/>
        </w:rPr>
      </w:pPr>
      <w:r w:rsidRPr="00383549">
        <w:rPr>
          <w:rStyle w:val="tlid-translation"/>
          <w:rFonts w:ascii="Arial" w:hAnsi="Arial" w:cs="Arial"/>
          <w:lang w:val="en"/>
        </w:rPr>
        <w:t>Stretchers</w:t>
      </w:r>
      <w:r w:rsidRPr="00383549">
        <w:rPr>
          <w:rFonts w:ascii="Arial" w:hAnsi="Arial" w:cs="Arial"/>
          <w:lang w:val="en"/>
        </w:rPr>
        <w:br/>
      </w:r>
      <w:r w:rsidRPr="00383549">
        <w:rPr>
          <w:rStyle w:val="tlid-translation"/>
          <w:rFonts w:ascii="Arial" w:hAnsi="Arial" w:cs="Arial"/>
          <w:lang w:val="en"/>
        </w:rPr>
        <w:t xml:space="preserve">Door handles </w:t>
      </w:r>
    </w:p>
    <w:p w14:paraId="0ED34D94" w14:textId="3B0E2505" w:rsidR="00383549" w:rsidRPr="00383549" w:rsidRDefault="00383549" w:rsidP="006223F9">
      <w:pPr>
        <w:spacing w:before="120" w:after="0" w:line="276" w:lineRule="auto"/>
        <w:ind w:left="432" w:right="432"/>
        <w:rPr>
          <w:rStyle w:val="tlid-translation"/>
          <w:rFonts w:ascii="Arial" w:hAnsi="Arial" w:cs="Arial"/>
          <w:lang w:val="en"/>
        </w:rPr>
      </w:pPr>
      <w:r w:rsidRPr="00383549">
        <w:rPr>
          <w:rStyle w:val="tlid-translation"/>
          <w:rFonts w:ascii="Arial" w:hAnsi="Arial" w:cs="Arial"/>
          <w:lang w:val="en"/>
        </w:rPr>
        <w:t>Computer keyboard and screen</w:t>
      </w:r>
    </w:p>
    <w:p w14:paraId="5D0B4C14" w14:textId="36E26DAB" w:rsidR="00383549" w:rsidRPr="00383549" w:rsidRDefault="00823500" w:rsidP="006223F9">
      <w:pPr>
        <w:spacing w:before="120" w:after="0" w:line="276" w:lineRule="auto"/>
        <w:ind w:left="432" w:right="432"/>
        <w:rPr>
          <w:rStyle w:val="tlid-translation"/>
          <w:rFonts w:ascii="Arial" w:hAnsi="Arial" w:cs="Arial"/>
          <w:lang w:val="en"/>
        </w:rPr>
      </w:pPr>
      <w:r w:rsidRPr="00383549">
        <w:rPr>
          <w:rFonts w:ascii="Arial" w:hAnsi="Arial" w:cs="Arial"/>
        </w:rPr>
        <w:br w:type="column"/>
      </w:r>
      <w:r w:rsidR="00383549" w:rsidRPr="00383549">
        <w:rPr>
          <w:rStyle w:val="tlid-translation"/>
          <w:rFonts w:ascii="Arial" w:hAnsi="Arial" w:cs="Arial"/>
          <w:lang w:val="en"/>
        </w:rPr>
        <w:t>Stethoscopes</w:t>
      </w:r>
      <w:r w:rsidR="00383549" w:rsidRPr="00383549">
        <w:rPr>
          <w:rFonts w:ascii="Arial" w:hAnsi="Arial" w:cs="Arial"/>
          <w:lang w:val="en"/>
        </w:rPr>
        <w:br/>
      </w:r>
      <w:r w:rsidR="00383549" w:rsidRPr="00383549">
        <w:rPr>
          <w:rStyle w:val="tlid-translation"/>
          <w:rFonts w:ascii="Arial" w:hAnsi="Arial" w:cs="Arial"/>
          <w:lang w:val="en"/>
        </w:rPr>
        <w:t>Monitoring equipment and control panels</w:t>
      </w:r>
      <w:r w:rsidR="00383549" w:rsidRPr="00383549">
        <w:rPr>
          <w:rFonts w:ascii="Arial" w:hAnsi="Arial" w:cs="Arial"/>
          <w:lang w:val="en"/>
        </w:rPr>
        <w:br/>
      </w:r>
      <w:r w:rsidR="00383549" w:rsidRPr="00383549">
        <w:rPr>
          <w:rStyle w:val="tlid-translation"/>
          <w:rFonts w:ascii="Arial" w:hAnsi="Arial" w:cs="Arial"/>
          <w:lang w:val="en"/>
        </w:rPr>
        <w:t>Steering wheel</w:t>
      </w:r>
    </w:p>
    <w:p w14:paraId="77C8E617" w14:textId="77777777" w:rsidR="00383549" w:rsidRPr="00383549" w:rsidRDefault="00823500" w:rsidP="006223F9">
      <w:pPr>
        <w:spacing w:before="120" w:after="0" w:line="276" w:lineRule="auto"/>
        <w:ind w:left="432" w:right="432"/>
        <w:rPr>
          <w:rFonts w:ascii="Arial" w:hAnsi="Arial" w:cs="Arial"/>
        </w:rPr>
      </w:pPr>
      <w:r w:rsidRPr="00383549">
        <w:rPr>
          <w:rFonts w:ascii="Arial" w:hAnsi="Arial" w:cs="Arial"/>
        </w:rPr>
        <w:br w:type="column"/>
      </w:r>
      <w:r w:rsidR="00383549" w:rsidRPr="00383549">
        <w:rPr>
          <w:rFonts w:ascii="Arial" w:hAnsi="Arial" w:cs="Arial"/>
        </w:rPr>
        <w:t>Working surfaces</w:t>
      </w:r>
    </w:p>
    <w:p w14:paraId="7CDD1531" w14:textId="6C15F449" w:rsidR="00823500" w:rsidRPr="00383549" w:rsidRDefault="00383549" w:rsidP="006223F9">
      <w:pPr>
        <w:spacing w:before="120" w:after="0" w:line="276" w:lineRule="auto"/>
        <w:ind w:left="432" w:right="432"/>
        <w:rPr>
          <w:rFonts w:ascii="Arial" w:hAnsi="Arial" w:cs="Arial"/>
          <w:lang w:val="ka-GE"/>
        </w:rPr>
      </w:pPr>
      <w:r w:rsidRPr="00383549">
        <w:rPr>
          <w:rFonts w:ascii="Arial" w:eastAsia="Times New Roman" w:hAnsi="Arial" w:cs="Arial"/>
          <w:lang w:val="en"/>
        </w:rPr>
        <w:t>Walkie - talkie sets</w:t>
      </w:r>
    </w:p>
    <w:p w14:paraId="4882F34F" w14:textId="7D4E5AC7" w:rsidR="00823500" w:rsidRPr="00383549" w:rsidRDefault="00383549" w:rsidP="006223F9">
      <w:pPr>
        <w:spacing w:before="120" w:after="0" w:line="276" w:lineRule="auto"/>
        <w:ind w:left="432" w:right="432"/>
        <w:rPr>
          <w:rFonts w:ascii="Arial" w:hAnsi="Arial" w:cs="Arial"/>
          <w:lang w:val="ka-GE"/>
        </w:rPr>
      </w:pPr>
      <w:r w:rsidRPr="00383549">
        <w:rPr>
          <w:rStyle w:val="tlid-translation"/>
          <w:rFonts w:ascii="Arial" w:hAnsi="Arial" w:cs="Arial"/>
          <w:lang w:val="en"/>
        </w:rPr>
        <w:t>Light switches</w:t>
      </w:r>
    </w:p>
    <w:p w14:paraId="62BCF6F0" w14:textId="77777777" w:rsidR="00823500" w:rsidRPr="006223F9" w:rsidRDefault="00823500" w:rsidP="006223F9">
      <w:pPr>
        <w:spacing w:before="120" w:after="0" w:line="276" w:lineRule="auto"/>
        <w:ind w:left="432" w:right="432"/>
        <w:rPr>
          <w:rFonts w:ascii="Sylfaen" w:hAnsi="Sylfaen"/>
          <w:sz w:val="24"/>
          <w:szCs w:val="24"/>
        </w:rPr>
        <w:sectPr w:rsidR="00823500" w:rsidRPr="006223F9" w:rsidSect="00B21670">
          <w:type w:val="continuous"/>
          <w:pgSz w:w="12240" w:h="15840"/>
          <w:pgMar w:top="284" w:right="284" w:bottom="284" w:left="284" w:header="720" w:footer="720" w:gutter="0"/>
          <w:cols w:num="3" w:space="721" w:equalWidth="0">
            <w:col w:w="3413" w:space="475"/>
            <w:col w:w="3265" w:space="407"/>
            <w:col w:w="4112"/>
          </w:cols>
        </w:sectPr>
      </w:pPr>
    </w:p>
    <w:p w14:paraId="499D5FAC" w14:textId="1074AF21" w:rsidR="00823500" w:rsidRPr="006223F9" w:rsidRDefault="00383549" w:rsidP="006223F9">
      <w:pPr>
        <w:pStyle w:val="ListParagraph"/>
        <w:numPr>
          <w:ilvl w:val="0"/>
          <w:numId w:val="33"/>
        </w:numPr>
        <w:tabs>
          <w:tab w:val="left" w:pos="940"/>
        </w:tabs>
        <w:spacing w:before="120" w:line="276" w:lineRule="auto"/>
        <w:ind w:right="432"/>
        <w:rPr>
          <w:rFonts w:ascii="Sylfaen" w:hAnsi="Sylfaen"/>
          <w:sz w:val="24"/>
          <w:szCs w:val="24"/>
        </w:rPr>
      </w:pPr>
      <w:r>
        <w:rPr>
          <w:rStyle w:val="tlid-translation"/>
          <w:lang w:val="en"/>
        </w:rPr>
        <w:t>Surfaces containing low risk</w:t>
      </w:r>
    </w:p>
    <w:p w14:paraId="12B06084" w14:textId="545F9F76" w:rsidR="00823500" w:rsidRPr="006223F9" w:rsidRDefault="00383549" w:rsidP="00383549">
      <w:pPr>
        <w:pStyle w:val="BodyText"/>
        <w:tabs>
          <w:tab w:val="left" w:pos="2316"/>
        </w:tabs>
        <w:spacing w:before="120" w:line="276" w:lineRule="auto"/>
        <w:ind w:left="432" w:right="432"/>
        <w:rPr>
          <w:rFonts w:ascii="Sylfaen" w:hAnsi="Sylfaen"/>
          <w:sz w:val="24"/>
          <w:szCs w:val="24"/>
        </w:rPr>
      </w:pPr>
      <w:r>
        <w:rPr>
          <w:rStyle w:val="tlid-translation"/>
          <w:lang w:val="en"/>
        </w:rPr>
        <w:t xml:space="preserve">Surfaces that are minimally touched by hands </w:t>
      </w:r>
      <w:proofErr w:type="spellStart"/>
      <w:r>
        <w:rPr>
          <w:rStyle w:val="tlid-translation"/>
          <w:lang w:val="en"/>
        </w:rPr>
        <w:t>hould</w:t>
      </w:r>
      <w:proofErr w:type="spellEnd"/>
      <w:r>
        <w:rPr>
          <w:rStyle w:val="tlid-translation"/>
          <w:lang w:val="en"/>
        </w:rPr>
        <w:t xml:space="preserve"> be cleaned regularly or in case of contamination</w:t>
      </w:r>
      <w:r w:rsidR="00823500" w:rsidRPr="006223F9">
        <w:rPr>
          <w:rFonts w:ascii="Sylfaen" w:hAnsi="Sylfaen"/>
          <w:sz w:val="24"/>
          <w:szCs w:val="24"/>
        </w:rPr>
        <w:t>.</w:t>
      </w:r>
    </w:p>
    <w:p w14:paraId="1373537D" w14:textId="77777777" w:rsidR="00823500" w:rsidRPr="006223F9" w:rsidRDefault="00823500" w:rsidP="006223F9">
      <w:pPr>
        <w:pStyle w:val="BodyText"/>
        <w:spacing w:before="120" w:line="276" w:lineRule="auto"/>
        <w:ind w:left="432" w:right="432"/>
        <w:rPr>
          <w:rFonts w:ascii="Sylfaen" w:hAnsi="Sylfaen"/>
          <w:sz w:val="24"/>
          <w:szCs w:val="24"/>
        </w:rPr>
      </w:pPr>
    </w:p>
    <w:p w14:paraId="4A56AA57" w14:textId="77777777" w:rsidR="00823500" w:rsidRPr="006223F9" w:rsidRDefault="00823500" w:rsidP="006223F9">
      <w:pPr>
        <w:spacing w:before="120" w:after="0" w:line="276" w:lineRule="auto"/>
        <w:ind w:left="432" w:right="432"/>
        <w:rPr>
          <w:rFonts w:ascii="Sylfaen" w:hAnsi="Sylfaen"/>
          <w:sz w:val="24"/>
          <w:szCs w:val="24"/>
        </w:rPr>
        <w:sectPr w:rsidR="00823500" w:rsidRPr="006223F9" w:rsidSect="00B21670">
          <w:type w:val="continuous"/>
          <w:pgSz w:w="12240" w:h="15840"/>
          <w:pgMar w:top="284" w:right="284" w:bottom="284" w:left="284" w:header="720" w:footer="720" w:gutter="0"/>
          <w:cols w:space="720"/>
        </w:sectPr>
      </w:pPr>
    </w:p>
    <w:p w14:paraId="49FFF997" w14:textId="77777777" w:rsidR="00383549" w:rsidRDefault="00383549" w:rsidP="006223F9">
      <w:pPr>
        <w:pStyle w:val="BodyText"/>
        <w:spacing w:before="120" w:line="276" w:lineRule="auto"/>
        <w:ind w:left="432" w:right="432"/>
        <w:rPr>
          <w:rFonts w:ascii="Sylfaen" w:hAnsi="Sylfaen"/>
          <w:sz w:val="24"/>
          <w:szCs w:val="24"/>
        </w:rPr>
      </w:pPr>
      <w:r>
        <w:rPr>
          <w:rFonts w:ascii="Sylfaen" w:hAnsi="Sylfaen"/>
          <w:sz w:val="24"/>
          <w:szCs w:val="24"/>
        </w:rPr>
        <w:t>Floors</w:t>
      </w:r>
      <w:r w:rsidR="00823500" w:rsidRPr="006223F9">
        <w:rPr>
          <w:rFonts w:ascii="Sylfaen" w:hAnsi="Sylfaen"/>
          <w:sz w:val="24"/>
          <w:szCs w:val="24"/>
        </w:rPr>
        <w:t xml:space="preserve"> </w:t>
      </w:r>
    </w:p>
    <w:p w14:paraId="79D1B3D4" w14:textId="44674CF4" w:rsidR="00823500" w:rsidRPr="00383549" w:rsidRDefault="00383549" w:rsidP="006223F9">
      <w:pPr>
        <w:pStyle w:val="BodyText"/>
        <w:spacing w:before="120" w:line="276" w:lineRule="auto"/>
        <w:ind w:left="432" w:right="432"/>
        <w:rPr>
          <w:rFonts w:ascii="Sylfaen" w:hAnsi="Sylfaen"/>
          <w:sz w:val="24"/>
          <w:szCs w:val="24"/>
        </w:rPr>
      </w:pPr>
      <w:r>
        <w:rPr>
          <w:rFonts w:ascii="Sylfaen" w:hAnsi="Sylfaen"/>
          <w:sz w:val="24"/>
          <w:szCs w:val="24"/>
        </w:rPr>
        <w:t>Walls</w:t>
      </w:r>
    </w:p>
    <w:p w14:paraId="7CECBF41" w14:textId="628F272E" w:rsidR="00823500" w:rsidRPr="00383549" w:rsidRDefault="00823500" w:rsidP="006223F9">
      <w:pPr>
        <w:pStyle w:val="BodyText"/>
        <w:spacing w:before="120" w:line="276" w:lineRule="auto"/>
        <w:ind w:left="432" w:right="432"/>
        <w:rPr>
          <w:rFonts w:ascii="Sylfaen" w:hAnsi="Sylfaen"/>
          <w:sz w:val="24"/>
          <w:szCs w:val="24"/>
        </w:rPr>
      </w:pPr>
      <w:r w:rsidRPr="006223F9">
        <w:rPr>
          <w:rFonts w:ascii="Sylfaen" w:hAnsi="Sylfaen"/>
          <w:sz w:val="24"/>
          <w:szCs w:val="24"/>
        </w:rPr>
        <w:br w:type="column"/>
      </w:r>
      <w:r w:rsidR="00383549">
        <w:rPr>
          <w:rFonts w:ascii="Sylfaen" w:hAnsi="Sylfaen"/>
          <w:sz w:val="24"/>
          <w:szCs w:val="24"/>
        </w:rPr>
        <w:t>Ceiling</w:t>
      </w:r>
      <w:r w:rsidRPr="006223F9">
        <w:rPr>
          <w:rFonts w:ascii="Sylfaen" w:hAnsi="Sylfaen"/>
          <w:sz w:val="24"/>
          <w:szCs w:val="24"/>
          <w:lang w:val="ka-GE"/>
        </w:rPr>
        <w:t xml:space="preserve"> </w:t>
      </w:r>
      <w:r w:rsidR="00383549">
        <w:rPr>
          <w:rFonts w:ascii="Sylfaen" w:hAnsi="Sylfaen"/>
          <w:sz w:val="24"/>
          <w:szCs w:val="24"/>
        </w:rPr>
        <w:t>Windows</w:t>
      </w:r>
    </w:p>
    <w:p w14:paraId="2172088B" w14:textId="5C28F9E4" w:rsidR="00823500" w:rsidRPr="005A0012" w:rsidRDefault="00823500" w:rsidP="006223F9">
      <w:pPr>
        <w:pStyle w:val="BodyText"/>
        <w:spacing w:before="120" w:line="276" w:lineRule="auto"/>
        <w:ind w:left="432" w:right="432"/>
        <w:jc w:val="center"/>
        <w:rPr>
          <w:rFonts w:ascii="Sylfaen" w:hAnsi="Sylfaen"/>
          <w:sz w:val="24"/>
          <w:szCs w:val="24"/>
        </w:rPr>
      </w:pPr>
      <w:r w:rsidRPr="006223F9">
        <w:rPr>
          <w:rFonts w:ascii="Sylfaen" w:hAnsi="Sylfaen"/>
          <w:sz w:val="24"/>
          <w:szCs w:val="24"/>
        </w:rPr>
        <w:br w:type="column"/>
      </w:r>
      <w:r w:rsidR="005A0012">
        <w:rPr>
          <w:rFonts w:ascii="Sylfaen" w:hAnsi="Sylfaen"/>
          <w:sz w:val="24"/>
          <w:szCs w:val="24"/>
        </w:rPr>
        <w:t>Boxes</w:t>
      </w:r>
    </w:p>
    <w:p w14:paraId="2EBE6D93" w14:textId="77777777" w:rsidR="00823500" w:rsidRPr="006223F9" w:rsidRDefault="00823500" w:rsidP="006223F9">
      <w:pPr>
        <w:spacing w:before="120" w:after="0" w:line="276" w:lineRule="auto"/>
        <w:ind w:left="432" w:right="432"/>
        <w:jc w:val="center"/>
        <w:rPr>
          <w:rFonts w:ascii="Sylfaen" w:hAnsi="Sylfaen"/>
          <w:sz w:val="24"/>
          <w:szCs w:val="24"/>
        </w:rPr>
        <w:sectPr w:rsidR="00823500" w:rsidRPr="006223F9" w:rsidSect="00B21670">
          <w:type w:val="continuous"/>
          <w:pgSz w:w="12240" w:h="15840"/>
          <w:pgMar w:top="284" w:right="284" w:bottom="284" w:left="284" w:header="720" w:footer="720" w:gutter="0"/>
          <w:cols w:num="3" w:space="181" w:equalWidth="0">
            <w:col w:w="2167" w:space="1721"/>
            <w:col w:w="2234" w:space="1438"/>
            <w:col w:w="4112"/>
          </w:cols>
        </w:sectPr>
      </w:pPr>
    </w:p>
    <w:p w14:paraId="2C67ABD0" w14:textId="25D31CB8" w:rsidR="005A0012" w:rsidRPr="005A0012" w:rsidRDefault="005A0012" w:rsidP="006223F9">
      <w:pPr>
        <w:spacing w:before="120" w:after="0" w:line="276" w:lineRule="auto"/>
        <w:ind w:left="432" w:right="432"/>
        <w:jc w:val="both"/>
        <w:rPr>
          <w:rStyle w:val="tlid-translation"/>
          <w:rFonts w:ascii="Arial" w:hAnsi="Arial" w:cs="Arial"/>
          <w:lang w:val="en"/>
        </w:rPr>
      </w:pPr>
      <w:r w:rsidRPr="005A0012">
        <w:rPr>
          <w:rStyle w:val="tlid-translation"/>
          <w:rFonts w:ascii="Arial" w:hAnsi="Arial" w:cs="Arial"/>
          <w:lang w:val="en"/>
        </w:rPr>
        <w:t>Providers should always clean tools / instruments and focus on the means that are used for patient care.</w:t>
      </w:r>
    </w:p>
    <w:p w14:paraId="40FF0FE0" w14:textId="77777777" w:rsidR="005835EE" w:rsidRPr="006223F9" w:rsidRDefault="005835EE" w:rsidP="006223F9">
      <w:pPr>
        <w:spacing w:before="120" w:after="0" w:line="276" w:lineRule="auto"/>
        <w:ind w:left="432" w:right="432" w:hanging="2250"/>
        <w:jc w:val="right"/>
        <w:rPr>
          <w:rFonts w:ascii="Sylfaen" w:hAnsi="Sylfaen" w:cs="Sylfaen"/>
          <w:sz w:val="24"/>
          <w:szCs w:val="24"/>
        </w:rPr>
      </w:pPr>
    </w:p>
    <w:p w14:paraId="1410ECFA" w14:textId="5A283868" w:rsidR="00823500" w:rsidRPr="00BD1F13" w:rsidRDefault="00BD1F13" w:rsidP="00BD1F13">
      <w:pPr>
        <w:pStyle w:val="TOC1"/>
        <w:tabs>
          <w:tab w:val="right" w:leader="dot" w:pos="11662"/>
        </w:tabs>
        <w:rPr>
          <w:rFonts w:eastAsiaTheme="minorEastAsia"/>
          <w:b/>
          <w:noProof/>
        </w:rPr>
      </w:pPr>
      <w:r w:rsidRPr="00BD1F13">
        <w:t xml:space="preserve">See the </w:t>
      </w:r>
      <w:r w:rsidRPr="00BD1F13">
        <w:rPr>
          <w:b/>
        </w:rPr>
        <w:t xml:space="preserve">Attachment </w:t>
      </w:r>
      <w:r w:rsidR="006D33D9" w:rsidRPr="00BD1F13">
        <w:rPr>
          <w:b/>
          <w:lang w:val="ka-GE"/>
        </w:rPr>
        <w:t>2</w:t>
      </w:r>
      <w:r w:rsidR="00823500" w:rsidRPr="00BD1F13">
        <w:t xml:space="preserve"> - </w:t>
      </w:r>
      <w:r w:rsidRPr="00BD1F13">
        <w:rPr>
          <w:b/>
        </w:rPr>
        <w:t xml:space="preserve">Standards for </w:t>
      </w:r>
      <w:hyperlink w:anchor="_Toc32356359" w:history="1">
        <w:r w:rsidRPr="00BD1F13">
          <w:rPr>
            <w:rStyle w:val="tlid-translation"/>
            <w:b/>
            <w:lang w:val="en"/>
          </w:rPr>
          <w:t>Emergency Car Equipment Cleaning</w:t>
        </w:r>
      </w:hyperlink>
      <w:r w:rsidR="008A01A9">
        <w:rPr>
          <w:b/>
          <w:noProof/>
        </w:rPr>
        <w:t>.</w:t>
      </w:r>
    </w:p>
    <w:p w14:paraId="03AFC42A" w14:textId="77777777" w:rsidR="006223F9" w:rsidRDefault="006223F9" w:rsidP="006223F9">
      <w:pPr>
        <w:pStyle w:val="BodyText"/>
        <w:spacing w:before="120" w:line="276" w:lineRule="auto"/>
        <w:ind w:left="432" w:right="432"/>
        <w:jc w:val="center"/>
        <w:rPr>
          <w:rFonts w:ascii="Sylfaen" w:hAnsi="Sylfaen" w:cs="Sylfaen"/>
          <w:sz w:val="24"/>
          <w:szCs w:val="24"/>
          <w:u w:val="single"/>
        </w:rPr>
      </w:pPr>
    </w:p>
    <w:p w14:paraId="25B7D6D0" w14:textId="77777777" w:rsidR="009344BD" w:rsidRDefault="009344BD" w:rsidP="006223F9">
      <w:pPr>
        <w:pStyle w:val="BodyText"/>
        <w:spacing w:before="120" w:line="276" w:lineRule="auto"/>
        <w:ind w:left="432" w:right="432"/>
        <w:jc w:val="center"/>
        <w:rPr>
          <w:rFonts w:ascii="Sylfaen" w:hAnsi="Sylfaen" w:cs="Sylfaen"/>
          <w:sz w:val="24"/>
          <w:szCs w:val="24"/>
          <w:u w:val="single"/>
        </w:rPr>
      </w:pPr>
    </w:p>
    <w:p w14:paraId="7BA5031C" w14:textId="77777777" w:rsidR="00D529C1" w:rsidRDefault="00D529C1" w:rsidP="006223F9">
      <w:pPr>
        <w:pStyle w:val="BodyText"/>
        <w:spacing w:before="120" w:line="276" w:lineRule="auto"/>
        <w:ind w:left="432" w:right="432"/>
        <w:jc w:val="center"/>
        <w:rPr>
          <w:rFonts w:ascii="Sylfaen" w:hAnsi="Sylfaen" w:cs="Sylfaen"/>
          <w:sz w:val="24"/>
          <w:szCs w:val="24"/>
          <w:u w:val="single"/>
        </w:rPr>
      </w:pPr>
    </w:p>
    <w:p w14:paraId="000B1C2D" w14:textId="77777777" w:rsidR="009344BD" w:rsidRDefault="009344BD" w:rsidP="006223F9">
      <w:pPr>
        <w:pStyle w:val="BodyText"/>
        <w:spacing w:before="120" w:line="276" w:lineRule="auto"/>
        <w:ind w:left="432" w:right="432"/>
        <w:jc w:val="center"/>
        <w:rPr>
          <w:rFonts w:ascii="Sylfaen" w:hAnsi="Sylfaen" w:cs="Sylfaen"/>
          <w:sz w:val="24"/>
          <w:szCs w:val="24"/>
          <w:u w:val="single"/>
        </w:rPr>
      </w:pPr>
    </w:p>
    <w:p w14:paraId="5DDF70F9" w14:textId="77777777" w:rsidR="00B21670" w:rsidRDefault="00B21670" w:rsidP="006223F9">
      <w:pPr>
        <w:pStyle w:val="BodyText"/>
        <w:spacing w:before="120" w:line="276" w:lineRule="auto"/>
        <w:ind w:left="432" w:right="432"/>
        <w:jc w:val="center"/>
        <w:rPr>
          <w:rFonts w:ascii="Sylfaen" w:hAnsi="Sylfaen" w:cs="Sylfaen"/>
          <w:sz w:val="24"/>
          <w:szCs w:val="24"/>
          <w:u w:val="single"/>
        </w:rPr>
      </w:pPr>
    </w:p>
    <w:p w14:paraId="5FFDE9A8" w14:textId="77777777" w:rsidR="00B21670" w:rsidRDefault="00B21670" w:rsidP="006223F9">
      <w:pPr>
        <w:pStyle w:val="BodyText"/>
        <w:spacing w:before="120" w:line="276" w:lineRule="auto"/>
        <w:ind w:left="432" w:right="432"/>
        <w:jc w:val="center"/>
        <w:rPr>
          <w:rFonts w:ascii="Sylfaen" w:hAnsi="Sylfaen" w:cs="Sylfaen"/>
          <w:sz w:val="24"/>
          <w:szCs w:val="24"/>
          <w:u w:val="single"/>
        </w:rPr>
      </w:pPr>
    </w:p>
    <w:p w14:paraId="2AF9ACC5" w14:textId="77777777" w:rsidR="00B21670" w:rsidRDefault="00B21670" w:rsidP="006223F9">
      <w:pPr>
        <w:pStyle w:val="BodyText"/>
        <w:spacing w:before="120" w:line="276" w:lineRule="auto"/>
        <w:ind w:left="432" w:right="432"/>
        <w:jc w:val="center"/>
        <w:rPr>
          <w:rFonts w:ascii="Sylfaen" w:hAnsi="Sylfaen" w:cs="Sylfaen"/>
          <w:sz w:val="24"/>
          <w:szCs w:val="24"/>
          <w:u w:val="single"/>
        </w:rPr>
      </w:pPr>
    </w:p>
    <w:p w14:paraId="742B1C0A" w14:textId="77777777" w:rsidR="009344BD" w:rsidRDefault="009344BD" w:rsidP="006223F9">
      <w:pPr>
        <w:pStyle w:val="BodyText"/>
        <w:spacing w:before="120" w:line="276" w:lineRule="auto"/>
        <w:ind w:left="432" w:right="432"/>
        <w:jc w:val="center"/>
        <w:rPr>
          <w:rFonts w:ascii="Sylfaen" w:hAnsi="Sylfaen" w:cs="Sylfaen"/>
          <w:sz w:val="24"/>
          <w:szCs w:val="24"/>
          <w:u w:val="single"/>
        </w:rPr>
      </w:pPr>
    </w:p>
    <w:p w14:paraId="0B112BFC" w14:textId="77777777" w:rsidR="00BD1F13" w:rsidRDefault="00BD1F13" w:rsidP="006223F9">
      <w:pPr>
        <w:pStyle w:val="BodyText"/>
        <w:spacing w:before="120" w:line="276" w:lineRule="auto"/>
        <w:ind w:left="432" w:right="432"/>
        <w:jc w:val="center"/>
        <w:rPr>
          <w:rFonts w:ascii="Sylfaen" w:hAnsi="Sylfaen" w:cs="Sylfaen"/>
          <w:sz w:val="24"/>
          <w:szCs w:val="24"/>
          <w:u w:val="single"/>
        </w:rPr>
      </w:pPr>
    </w:p>
    <w:p w14:paraId="6B695FCF" w14:textId="77777777" w:rsidR="00BD1F13" w:rsidRDefault="00BD1F13" w:rsidP="006223F9">
      <w:pPr>
        <w:pStyle w:val="BodyText"/>
        <w:spacing w:before="120" w:line="276" w:lineRule="auto"/>
        <w:ind w:left="432" w:right="432"/>
        <w:jc w:val="center"/>
        <w:rPr>
          <w:rFonts w:ascii="Sylfaen" w:hAnsi="Sylfaen" w:cs="Sylfaen"/>
          <w:sz w:val="24"/>
          <w:szCs w:val="24"/>
          <w:u w:val="single"/>
        </w:rPr>
      </w:pPr>
    </w:p>
    <w:p w14:paraId="455A1D85" w14:textId="29516361" w:rsidR="00823500" w:rsidRPr="008A01A9" w:rsidRDefault="008A01A9" w:rsidP="006223F9">
      <w:pPr>
        <w:pStyle w:val="BodyText"/>
        <w:spacing w:before="120" w:line="276" w:lineRule="auto"/>
        <w:ind w:left="432" w:right="432"/>
        <w:jc w:val="center"/>
        <w:rPr>
          <w:rFonts w:ascii="Sylfaen" w:hAnsi="Sylfaen"/>
          <w:sz w:val="24"/>
          <w:szCs w:val="24"/>
          <w:u w:val="single"/>
        </w:rPr>
      </w:pPr>
      <w:r>
        <w:rPr>
          <w:rStyle w:val="tlid-translation"/>
          <w:u w:val="single"/>
          <w:lang w:val="en"/>
        </w:rPr>
        <w:lastRenderedPageBreak/>
        <w:t>Special Precautions and R</w:t>
      </w:r>
      <w:r w:rsidRPr="008A01A9">
        <w:rPr>
          <w:rStyle w:val="tlid-translation"/>
          <w:u w:val="single"/>
          <w:lang w:val="en"/>
        </w:rPr>
        <w:t>ecommendations</w:t>
      </w:r>
    </w:p>
    <w:p w14:paraId="2D2B429F" w14:textId="77777777" w:rsidR="00823500" w:rsidRPr="006223F9" w:rsidRDefault="00823500" w:rsidP="006223F9">
      <w:pPr>
        <w:pStyle w:val="BodyText"/>
        <w:spacing w:before="120" w:line="276" w:lineRule="auto"/>
        <w:ind w:left="432" w:right="432"/>
        <w:rPr>
          <w:rFonts w:ascii="Sylfaen" w:hAnsi="Sylfaen"/>
          <w:sz w:val="24"/>
          <w:szCs w:val="24"/>
        </w:rPr>
      </w:pPr>
    </w:p>
    <w:p w14:paraId="4A2C7980" w14:textId="2E7AB584" w:rsidR="008A01A9" w:rsidRDefault="008A01A9" w:rsidP="006223F9">
      <w:pPr>
        <w:spacing w:before="120" w:after="0" w:line="276" w:lineRule="auto"/>
        <w:ind w:left="432" w:right="432"/>
        <w:jc w:val="both"/>
        <w:rPr>
          <w:rStyle w:val="tlid-translation"/>
          <w:rFonts w:ascii="Arial" w:hAnsi="Arial" w:cs="Arial"/>
          <w:b/>
          <w:lang w:val="en"/>
        </w:rPr>
      </w:pPr>
      <w:r w:rsidRPr="008A01A9">
        <w:rPr>
          <w:rStyle w:val="tlid-translation"/>
          <w:rFonts w:ascii="Arial" w:hAnsi="Arial" w:cs="Arial"/>
          <w:b/>
          <w:lang w:val="en"/>
        </w:rPr>
        <w:t xml:space="preserve">Routine cleaning and disinfection may not be adequate to remove some microorganisms from contaminated surfaces, especially </w:t>
      </w:r>
      <w:r w:rsidRPr="008A01A9">
        <w:rPr>
          <w:rStyle w:val="tlid-translation"/>
          <w:rFonts w:ascii="Arial" w:hAnsi="Arial" w:cs="Arial"/>
          <w:b/>
          <w:i/>
          <w:lang w:val="en"/>
        </w:rPr>
        <w:t>Clostridium difficile</w:t>
      </w:r>
      <w:r w:rsidRPr="008A01A9">
        <w:rPr>
          <w:rStyle w:val="tlid-translation"/>
          <w:rFonts w:ascii="Arial" w:hAnsi="Arial" w:cs="Arial"/>
          <w:b/>
          <w:lang w:val="en"/>
        </w:rPr>
        <w:t xml:space="preserve"> and </w:t>
      </w:r>
      <w:r w:rsidRPr="008A01A9">
        <w:rPr>
          <w:rStyle w:val="tlid-translation"/>
          <w:rFonts w:ascii="Arial" w:hAnsi="Arial" w:cs="Arial"/>
          <w:b/>
          <w:i/>
          <w:lang w:val="en"/>
        </w:rPr>
        <w:t>Norovirus</w:t>
      </w:r>
      <w:r w:rsidRPr="008A01A9">
        <w:rPr>
          <w:rStyle w:val="tlid-translation"/>
          <w:rFonts w:ascii="Arial" w:hAnsi="Arial" w:cs="Arial"/>
          <w:b/>
          <w:lang w:val="en"/>
        </w:rPr>
        <w:t>.</w:t>
      </w:r>
    </w:p>
    <w:p w14:paraId="349257DB" w14:textId="77777777" w:rsidR="008A01A9" w:rsidRPr="008A01A9" w:rsidRDefault="008A01A9" w:rsidP="006223F9">
      <w:pPr>
        <w:spacing w:before="120" w:after="0" w:line="276" w:lineRule="auto"/>
        <w:ind w:left="432" w:right="432"/>
        <w:jc w:val="both"/>
        <w:rPr>
          <w:rStyle w:val="tlid-translation"/>
          <w:rFonts w:ascii="Arial" w:hAnsi="Arial" w:cs="Arial"/>
          <w:b/>
          <w:lang w:val="en"/>
        </w:rPr>
      </w:pPr>
    </w:p>
    <w:p w14:paraId="53904A1E" w14:textId="0610BBB1" w:rsidR="00823500" w:rsidRPr="006223F9" w:rsidRDefault="008A01A9" w:rsidP="008A01A9">
      <w:pPr>
        <w:pStyle w:val="ListParagraph"/>
        <w:numPr>
          <w:ilvl w:val="0"/>
          <w:numId w:val="34"/>
        </w:numPr>
        <w:tabs>
          <w:tab w:val="left" w:pos="1300"/>
        </w:tabs>
        <w:spacing w:before="120" w:line="276" w:lineRule="auto"/>
        <w:ind w:right="432"/>
        <w:jc w:val="both"/>
        <w:rPr>
          <w:rFonts w:ascii="Sylfaen" w:hAnsi="Sylfaen"/>
          <w:sz w:val="24"/>
          <w:szCs w:val="24"/>
        </w:rPr>
      </w:pPr>
      <w:r>
        <w:rPr>
          <w:rStyle w:val="tlid-translation"/>
          <w:lang w:val="en"/>
        </w:rPr>
        <w:t xml:space="preserve">Special cleaning and disinfection practices are required to remove </w:t>
      </w:r>
      <w:r w:rsidRPr="008A01A9">
        <w:rPr>
          <w:rStyle w:val="tlid-translation"/>
          <w:i/>
          <w:lang w:val="en"/>
        </w:rPr>
        <w:t>C. difficile</w:t>
      </w:r>
      <w:r>
        <w:rPr>
          <w:rStyle w:val="tlid-translation"/>
          <w:lang w:val="en"/>
        </w:rPr>
        <w:t xml:space="preserve"> from surfaces and patient care items. </w:t>
      </w:r>
      <w:r w:rsidRPr="008A01A9">
        <w:rPr>
          <w:rStyle w:val="tlid-translation"/>
          <w:i/>
          <w:lang w:val="en"/>
        </w:rPr>
        <w:t>C. difficile</w:t>
      </w:r>
      <w:r>
        <w:rPr>
          <w:rStyle w:val="tlid-translation"/>
          <w:lang w:val="en"/>
        </w:rPr>
        <w:t xml:space="preserve"> is a spore - forming bacterium that causes severe diarrhea. It is resistant to germicidal chemicals and can persist in the environment for months</w:t>
      </w:r>
      <w:r w:rsidR="006223F9">
        <w:rPr>
          <w:rFonts w:ascii="Sylfaen" w:hAnsi="Sylfaen"/>
          <w:sz w:val="24"/>
          <w:szCs w:val="24"/>
          <w:lang w:val="ka-GE"/>
        </w:rPr>
        <w:t>;</w:t>
      </w:r>
    </w:p>
    <w:p w14:paraId="617852A3" w14:textId="2093B3D1" w:rsidR="00823500" w:rsidRPr="006223F9" w:rsidRDefault="00AB7B56" w:rsidP="00AB7B56">
      <w:pPr>
        <w:pStyle w:val="BodyText"/>
        <w:numPr>
          <w:ilvl w:val="0"/>
          <w:numId w:val="34"/>
        </w:numPr>
        <w:spacing w:before="120" w:line="276" w:lineRule="auto"/>
        <w:ind w:right="432"/>
        <w:jc w:val="both"/>
        <w:rPr>
          <w:rFonts w:ascii="Sylfaen" w:hAnsi="Sylfaen"/>
          <w:sz w:val="24"/>
          <w:szCs w:val="24"/>
        </w:rPr>
      </w:pPr>
      <w:r>
        <w:rPr>
          <w:rStyle w:val="tlid-translation"/>
          <w:lang w:val="en"/>
        </w:rPr>
        <w:t xml:space="preserve">Ambulances often transporting patients from nursing homes and long - term care facilities are at higher risk of exposure to </w:t>
      </w:r>
      <w:r w:rsidRPr="00AB7B56">
        <w:rPr>
          <w:rStyle w:val="tlid-translation"/>
          <w:i/>
          <w:lang w:val="en"/>
        </w:rPr>
        <w:t>C. difficile</w:t>
      </w:r>
      <w:r w:rsidR="006223F9">
        <w:rPr>
          <w:rFonts w:ascii="Sylfaen" w:hAnsi="Sylfaen"/>
          <w:sz w:val="24"/>
          <w:szCs w:val="24"/>
          <w:lang w:val="ka-GE"/>
        </w:rPr>
        <w:t>;</w:t>
      </w:r>
    </w:p>
    <w:p w14:paraId="60072D13" w14:textId="0966FC8D" w:rsidR="00823500" w:rsidRPr="006223F9" w:rsidRDefault="00AB7B56" w:rsidP="00AB7B56">
      <w:pPr>
        <w:pStyle w:val="ListParagraph"/>
        <w:numPr>
          <w:ilvl w:val="0"/>
          <w:numId w:val="34"/>
        </w:numPr>
        <w:tabs>
          <w:tab w:val="left" w:pos="1300"/>
        </w:tabs>
        <w:spacing w:before="120" w:line="276" w:lineRule="auto"/>
        <w:ind w:right="432"/>
        <w:jc w:val="both"/>
        <w:rPr>
          <w:rFonts w:ascii="Sylfaen" w:hAnsi="Sylfaen"/>
          <w:sz w:val="24"/>
          <w:szCs w:val="24"/>
          <w:lang w:val="ka-GE"/>
        </w:rPr>
      </w:pPr>
      <w:r>
        <w:rPr>
          <w:rStyle w:val="tlid-translation"/>
          <w:lang w:val="en"/>
        </w:rPr>
        <w:t xml:space="preserve">Noroviruses are a group of viruses that cause acute gastroenteritis in humans. Noroviruses are highly contagious and easily pass from person to person; The virus is transmitted on contaminated items and surfaces after touch; or through drops of </w:t>
      </w:r>
      <w:proofErr w:type="spellStart"/>
      <w:r>
        <w:rPr>
          <w:rStyle w:val="tlid-translation"/>
          <w:lang w:val="en"/>
        </w:rPr>
        <w:t>vomitting</w:t>
      </w:r>
      <w:proofErr w:type="spellEnd"/>
      <w:r>
        <w:rPr>
          <w:rStyle w:val="tlid-translation"/>
          <w:lang w:val="en"/>
        </w:rPr>
        <w:t xml:space="preserve"> masses. Noroviruses can keep vitality in the environment for at least 12 days</w:t>
      </w:r>
      <w:r w:rsidR="00823500" w:rsidRPr="006223F9">
        <w:rPr>
          <w:rFonts w:ascii="Sylfaen" w:hAnsi="Sylfaen"/>
          <w:sz w:val="24"/>
          <w:szCs w:val="24"/>
        </w:rPr>
        <w:t>.</w:t>
      </w:r>
    </w:p>
    <w:p w14:paraId="43AAACB5" w14:textId="00F0AE5B" w:rsidR="00823500" w:rsidRPr="00AB7B56" w:rsidRDefault="00AB7B56" w:rsidP="00AB7B56">
      <w:pPr>
        <w:spacing w:before="120" w:after="0" w:line="276" w:lineRule="auto"/>
        <w:ind w:left="432" w:right="432"/>
        <w:jc w:val="both"/>
        <w:rPr>
          <w:rFonts w:ascii="Arial" w:hAnsi="Arial" w:cs="Arial"/>
          <w:bCs/>
          <w:lang w:val="ka-GE"/>
        </w:rPr>
      </w:pPr>
      <w:r w:rsidRPr="00AB7B56">
        <w:rPr>
          <w:rStyle w:val="tlid-translation"/>
          <w:rFonts w:ascii="Arial" w:hAnsi="Arial" w:cs="Arial"/>
          <w:lang w:val="ka-GE"/>
        </w:rPr>
        <w:t xml:space="preserve">For disinfection of objects and surfaces contaminated with </w:t>
      </w:r>
      <w:r w:rsidRPr="00AB7B56">
        <w:rPr>
          <w:rStyle w:val="tlid-translation"/>
          <w:rFonts w:ascii="Arial" w:hAnsi="Arial" w:cs="Arial"/>
          <w:i/>
          <w:lang w:val="ka-GE"/>
        </w:rPr>
        <w:t>C. difficile</w:t>
      </w:r>
      <w:r w:rsidRPr="00AB7B56">
        <w:rPr>
          <w:rStyle w:val="tlid-translation"/>
          <w:rFonts w:ascii="Arial" w:hAnsi="Arial" w:cs="Arial"/>
          <w:lang w:val="ka-GE"/>
        </w:rPr>
        <w:t xml:space="preserve"> or norovirus, it is recommended to use only a </w:t>
      </w:r>
      <w:r w:rsidRPr="00AB7B56">
        <w:rPr>
          <w:rStyle w:val="tlid-translation"/>
          <w:rFonts w:ascii="Arial" w:hAnsi="Arial" w:cs="Arial"/>
        </w:rPr>
        <w:t>bleach</w:t>
      </w:r>
      <w:r w:rsidRPr="00AB7B56">
        <w:rPr>
          <w:rStyle w:val="tlid-translation"/>
          <w:rFonts w:ascii="Arial" w:hAnsi="Arial" w:cs="Arial"/>
          <w:lang w:val="ka-GE"/>
        </w:rPr>
        <w:t xml:space="preserve"> (normally</w:t>
      </w:r>
      <w:r w:rsidRPr="00AB7B56">
        <w:rPr>
          <w:rStyle w:val="tlid-translation"/>
          <w:rFonts w:ascii="Arial" w:hAnsi="Arial" w:cs="Arial"/>
        </w:rPr>
        <w:t xml:space="preserve"> it is</w:t>
      </w:r>
      <w:r w:rsidRPr="00AB7B56">
        <w:rPr>
          <w:rStyle w:val="tlid-translation"/>
          <w:rFonts w:ascii="Arial" w:hAnsi="Arial" w:cs="Arial"/>
          <w:lang w:val="ka-GE"/>
        </w:rPr>
        <w:t xml:space="preserve"> 1:10 dilution with water)</w:t>
      </w:r>
      <w:r w:rsidR="00823500" w:rsidRPr="00AB7B56">
        <w:rPr>
          <w:rFonts w:ascii="Arial" w:hAnsi="Arial" w:cs="Arial"/>
          <w:bCs/>
          <w:lang w:val="ka-GE"/>
        </w:rPr>
        <w:t>.</w:t>
      </w:r>
    </w:p>
    <w:p w14:paraId="5F56C5F9" w14:textId="77777777" w:rsidR="00823500" w:rsidRPr="000F1B57" w:rsidRDefault="00823500" w:rsidP="00823500">
      <w:pPr>
        <w:spacing w:line="276" w:lineRule="auto"/>
        <w:rPr>
          <w:lang w:val="ka-GE"/>
        </w:rPr>
        <w:sectPr w:rsidR="00823500" w:rsidRPr="000F1B57" w:rsidSect="00C975DD">
          <w:type w:val="continuous"/>
          <w:pgSz w:w="12240" w:h="15840"/>
          <w:pgMar w:top="426" w:right="284" w:bottom="284" w:left="284" w:header="720" w:footer="720" w:gutter="0"/>
          <w:cols w:space="720"/>
        </w:sectPr>
      </w:pPr>
      <w:r>
        <w:rPr>
          <w:lang w:val="ka-GE"/>
        </w:rPr>
        <w:t xml:space="preserve">     </w:t>
      </w:r>
    </w:p>
    <w:p w14:paraId="1EF5CC62" w14:textId="189E6EBC" w:rsidR="00823500" w:rsidRPr="00873DCA" w:rsidRDefault="00873DCA" w:rsidP="00823500">
      <w:pPr>
        <w:pStyle w:val="BodyText"/>
        <w:spacing w:before="77"/>
        <w:ind w:left="838" w:right="536"/>
        <w:jc w:val="center"/>
        <w:rPr>
          <w:rFonts w:ascii="Sylfaen" w:hAnsi="Sylfaen"/>
          <w:sz w:val="24"/>
          <w:szCs w:val="24"/>
          <w:u w:val="single"/>
          <w:lang w:val="ka-GE"/>
        </w:rPr>
      </w:pPr>
      <w:r w:rsidRPr="00873DCA">
        <w:rPr>
          <w:rStyle w:val="tlid-translation"/>
          <w:u w:val="single"/>
          <w:lang w:val="ka-GE"/>
        </w:rPr>
        <w:lastRenderedPageBreak/>
        <w:t xml:space="preserve">Products </w:t>
      </w:r>
      <w:r w:rsidR="00AC4A05" w:rsidRPr="00873DCA">
        <w:rPr>
          <w:rStyle w:val="tlid-translation"/>
          <w:u w:val="single"/>
          <w:lang w:val="ka-GE"/>
        </w:rPr>
        <w:t xml:space="preserve">Recommended for </w:t>
      </w:r>
      <w:r w:rsidRPr="00873DCA">
        <w:rPr>
          <w:rStyle w:val="tlid-translation"/>
          <w:u w:val="single"/>
          <w:lang w:val="ka-GE"/>
        </w:rPr>
        <w:t>C</w:t>
      </w:r>
      <w:r w:rsidR="00AC4A05" w:rsidRPr="00873DCA">
        <w:rPr>
          <w:rStyle w:val="tlid-translation"/>
          <w:u w:val="single"/>
          <w:lang w:val="ka-GE"/>
        </w:rPr>
        <w:t xml:space="preserve">leaning / </w:t>
      </w:r>
      <w:r w:rsidRPr="00873DCA">
        <w:rPr>
          <w:rStyle w:val="tlid-translation"/>
          <w:u w:val="single"/>
          <w:lang w:val="ka-GE"/>
        </w:rPr>
        <w:t>Cl</w:t>
      </w:r>
      <w:r w:rsidR="00AC4A05" w:rsidRPr="00873DCA">
        <w:rPr>
          <w:rStyle w:val="tlid-translation"/>
          <w:u w:val="single"/>
          <w:lang w:val="ka-GE"/>
        </w:rPr>
        <w:t>ean</w:t>
      </w:r>
      <w:r w:rsidRPr="00873DCA">
        <w:rPr>
          <w:rStyle w:val="tlid-translation"/>
          <w:u w:val="single"/>
          <w:lang w:val="ka-GE"/>
        </w:rPr>
        <w:t>s</w:t>
      </w:r>
      <w:r w:rsidR="00AC4A05" w:rsidRPr="00873DCA">
        <w:rPr>
          <w:rStyle w:val="tlid-translation"/>
          <w:u w:val="single"/>
          <w:lang w:val="ka-GE"/>
        </w:rPr>
        <w:t xml:space="preserve">ing and </w:t>
      </w:r>
      <w:r w:rsidRPr="00873DCA">
        <w:rPr>
          <w:rStyle w:val="tlid-translation"/>
          <w:u w:val="single"/>
          <w:lang w:val="ka-GE"/>
        </w:rPr>
        <w:t>D</w:t>
      </w:r>
      <w:r w:rsidR="00AC4A05" w:rsidRPr="00873DCA">
        <w:rPr>
          <w:rStyle w:val="tlid-translation"/>
          <w:u w:val="single"/>
          <w:lang w:val="ka-GE"/>
        </w:rPr>
        <w:t xml:space="preserve">isinfecting </w:t>
      </w:r>
      <w:r w:rsidRPr="00873DCA">
        <w:rPr>
          <w:rStyle w:val="tlid-translation"/>
          <w:u w:val="single"/>
          <w:lang w:val="ka-GE"/>
        </w:rPr>
        <w:t>Emergency Medical Care A</w:t>
      </w:r>
      <w:r w:rsidR="00AC4A05" w:rsidRPr="00873DCA">
        <w:rPr>
          <w:rStyle w:val="tlid-translation"/>
          <w:u w:val="single"/>
          <w:lang w:val="ka-GE"/>
        </w:rPr>
        <w:t>mbulances</w:t>
      </w:r>
    </w:p>
    <w:p w14:paraId="2B348B1F" w14:textId="77777777" w:rsidR="00EE7A17" w:rsidRDefault="00EE7A17" w:rsidP="00823500">
      <w:pPr>
        <w:pStyle w:val="BodyText"/>
        <w:spacing w:before="77"/>
        <w:ind w:left="838" w:right="536"/>
        <w:jc w:val="center"/>
        <w:rPr>
          <w:rFonts w:ascii="Sylfaen" w:hAnsi="Sylfaen"/>
          <w:sz w:val="24"/>
          <w:szCs w:val="24"/>
          <w:u w:val="single"/>
          <w:lang w:val="ka-GE"/>
        </w:rPr>
      </w:pPr>
    </w:p>
    <w:p w14:paraId="56AE86CB" w14:textId="77777777" w:rsidR="00823500" w:rsidRPr="000F1B57" w:rsidRDefault="00823500" w:rsidP="00823500">
      <w:pPr>
        <w:pStyle w:val="BodyText"/>
        <w:spacing w:before="10" w:after="1"/>
        <w:rPr>
          <w:sz w:val="20"/>
          <w:lang w:val="ka-GE"/>
        </w:rPr>
      </w:pPr>
    </w:p>
    <w:tbl>
      <w:tblPr>
        <w:tblW w:w="1107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0"/>
        <w:gridCol w:w="2467"/>
        <w:gridCol w:w="2970"/>
        <w:gridCol w:w="2663"/>
      </w:tblGrid>
      <w:tr w:rsidR="00823500" w14:paraId="58AF0218" w14:textId="77777777" w:rsidTr="00304ACF">
        <w:trPr>
          <w:trHeight w:val="395"/>
        </w:trPr>
        <w:tc>
          <w:tcPr>
            <w:tcW w:w="2970" w:type="dxa"/>
            <w:tcBorders>
              <w:right w:val="single" w:sz="4" w:space="0" w:color="000000"/>
            </w:tcBorders>
            <w:shd w:val="clear" w:color="auto" w:fill="4F6228"/>
          </w:tcPr>
          <w:p w14:paraId="0076069F" w14:textId="72043BF8" w:rsidR="00823500" w:rsidRPr="00C74595" w:rsidRDefault="00873DCA" w:rsidP="00C74595">
            <w:pPr>
              <w:pStyle w:val="TableParagraph"/>
              <w:spacing w:before="120"/>
              <w:ind w:left="288" w:right="288"/>
              <w:rPr>
                <w:rFonts w:ascii="Sylfaen" w:hAnsi="Sylfaen"/>
                <w:b/>
                <w:sz w:val="20"/>
                <w:szCs w:val="20"/>
                <w:lang w:val="ka-GE"/>
              </w:rPr>
            </w:pPr>
            <w:r>
              <w:rPr>
                <w:rFonts w:ascii="Sylfaen" w:hAnsi="Sylfaen"/>
                <w:b/>
                <w:color w:val="FFFFFF"/>
                <w:sz w:val="20"/>
                <w:szCs w:val="20"/>
              </w:rPr>
              <w:t>Product / Substance</w:t>
            </w:r>
            <w:r w:rsidR="00407162">
              <w:rPr>
                <w:rFonts w:ascii="Sylfaen" w:hAnsi="Sylfaen"/>
                <w:b/>
                <w:color w:val="FFFFFF"/>
                <w:sz w:val="20"/>
                <w:szCs w:val="20"/>
                <w:lang w:val="ka-GE"/>
              </w:rPr>
              <w:t>*</w:t>
            </w:r>
          </w:p>
        </w:tc>
        <w:tc>
          <w:tcPr>
            <w:tcW w:w="2467" w:type="dxa"/>
            <w:tcBorders>
              <w:left w:val="single" w:sz="4" w:space="0" w:color="000000"/>
              <w:right w:val="single" w:sz="4" w:space="0" w:color="000000"/>
            </w:tcBorders>
            <w:shd w:val="clear" w:color="auto" w:fill="76923C"/>
          </w:tcPr>
          <w:p w14:paraId="4AE8B251" w14:textId="0105C424" w:rsidR="00823500" w:rsidRPr="00873DCA" w:rsidRDefault="00873DCA" w:rsidP="00C74595">
            <w:pPr>
              <w:pStyle w:val="TableParagraph"/>
              <w:spacing w:before="120"/>
              <w:ind w:left="288" w:right="288"/>
              <w:rPr>
                <w:rFonts w:ascii="Sylfaen" w:hAnsi="Sylfaen"/>
                <w:b/>
                <w:sz w:val="20"/>
                <w:szCs w:val="20"/>
              </w:rPr>
            </w:pPr>
            <w:r>
              <w:rPr>
                <w:rFonts w:ascii="Sylfaen" w:hAnsi="Sylfaen"/>
                <w:b/>
                <w:color w:val="FFFFFF"/>
                <w:sz w:val="20"/>
                <w:szCs w:val="20"/>
              </w:rPr>
              <w:t>Application</w:t>
            </w:r>
          </w:p>
        </w:tc>
        <w:tc>
          <w:tcPr>
            <w:tcW w:w="2970" w:type="dxa"/>
            <w:tcBorders>
              <w:left w:val="single" w:sz="4" w:space="0" w:color="000000"/>
              <w:right w:val="single" w:sz="4" w:space="0" w:color="000000"/>
            </w:tcBorders>
            <w:shd w:val="clear" w:color="auto" w:fill="76923C"/>
          </w:tcPr>
          <w:p w14:paraId="5C0D9BE0" w14:textId="672AE5A5" w:rsidR="00823500" w:rsidRPr="00873DCA" w:rsidRDefault="00873DCA" w:rsidP="00C74595">
            <w:pPr>
              <w:pStyle w:val="TableParagraph"/>
              <w:spacing w:before="120"/>
              <w:ind w:left="288" w:right="288"/>
              <w:rPr>
                <w:rFonts w:ascii="Sylfaen" w:hAnsi="Sylfaen"/>
                <w:b/>
                <w:sz w:val="20"/>
                <w:szCs w:val="20"/>
              </w:rPr>
            </w:pPr>
            <w:r>
              <w:rPr>
                <w:rFonts w:ascii="Sylfaen" w:hAnsi="Sylfaen"/>
                <w:b/>
                <w:color w:val="FFFFFF"/>
                <w:sz w:val="20"/>
                <w:szCs w:val="20"/>
              </w:rPr>
              <w:t>Advantage</w:t>
            </w:r>
          </w:p>
        </w:tc>
        <w:tc>
          <w:tcPr>
            <w:tcW w:w="2663" w:type="dxa"/>
            <w:tcBorders>
              <w:left w:val="single" w:sz="4" w:space="0" w:color="000000"/>
            </w:tcBorders>
            <w:shd w:val="clear" w:color="auto" w:fill="76923C"/>
          </w:tcPr>
          <w:p w14:paraId="1121CC80" w14:textId="6B8D2883" w:rsidR="00823500" w:rsidRPr="00873DCA" w:rsidRDefault="00873DCA" w:rsidP="00C74595">
            <w:pPr>
              <w:pStyle w:val="TableParagraph"/>
              <w:spacing w:before="120"/>
              <w:ind w:left="288" w:right="288"/>
              <w:rPr>
                <w:rFonts w:ascii="Sylfaen" w:hAnsi="Sylfaen"/>
                <w:b/>
                <w:sz w:val="20"/>
                <w:szCs w:val="20"/>
              </w:rPr>
            </w:pPr>
            <w:proofErr w:type="spellStart"/>
            <w:r>
              <w:rPr>
                <w:rFonts w:ascii="Sylfaen" w:hAnsi="Sylfaen"/>
                <w:b/>
                <w:color w:val="FFFFFF"/>
                <w:sz w:val="20"/>
                <w:szCs w:val="20"/>
              </w:rPr>
              <w:t>Desadvantage</w:t>
            </w:r>
            <w:proofErr w:type="spellEnd"/>
          </w:p>
        </w:tc>
      </w:tr>
      <w:tr w:rsidR="00823500" w14:paraId="3B270799" w14:textId="77777777" w:rsidTr="00304ACF">
        <w:trPr>
          <w:trHeight w:val="1969"/>
        </w:trPr>
        <w:tc>
          <w:tcPr>
            <w:tcW w:w="2970" w:type="dxa"/>
            <w:tcBorders>
              <w:bottom w:val="single" w:sz="4" w:space="0" w:color="000000"/>
            </w:tcBorders>
            <w:shd w:val="clear" w:color="auto" w:fill="D9D9D9"/>
          </w:tcPr>
          <w:p w14:paraId="4CF04A61" w14:textId="77777777" w:rsidR="00823500" w:rsidRPr="00EE73C2" w:rsidRDefault="00823500" w:rsidP="00C74595">
            <w:pPr>
              <w:pStyle w:val="TableParagraph"/>
              <w:spacing w:before="120"/>
              <w:ind w:left="288" w:right="288"/>
              <w:rPr>
                <w:sz w:val="20"/>
                <w:szCs w:val="20"/>
              </w:rPr>
            </w:pPr>
          </w:p>
          <w:p w14:paraId="39624826" w14:textId="77777777" w:rsidR="00823500" w:rsidRPr="00EE73C2" w:rsidRDefault="00823500" w:rsidP="00C74595">
            <w:pPr>
              <w:pStyle w:val="TableParagraph"/>
              <w:spacing w:before="120"/>
              <w:ind w:left="288" w:right="288"/>
              <w:rPr>
                <w:sz w:val="20"/>
                <w:szCs w:val="20"/>
              </w:rPr>
            </w:pPr>
          </w:p>
          <w:p w14:paraId="0A76BCA4" w14:textId="3ABD6994" w:rsidR="00823500" w:rsidRPr="00EE73C2" w:rsidRDefault="00873DCA" w:rsidP="00C74595">
            <w:pPr>
              <w:pStyle w:val="TableParagraph"/>
              <w:spacing w:before="120"/>
              <w:ind w:left="288" w:right="288" w:hanging="12"/>
              <w:rPr>
                <w:b/>
                <w:sz w:val="20"/>
                <w:szCs w:val="20"/>
              </w:rPr>
            </w:pPr>
            <w:r w:rsidRPr="00EE73C2">
              <w:rPr>
                <w:b/>
                <w:sz w:val="20"/>
                <w:szCs w:val="20"/>
              </w:rPr>
              <w:t>Alcohols</w:t>
            </w:r>
            <w:r w:rsidR="00823500" w:rsidRPr="00EE73C2">
              <w:rPr>
                <w:b/>
                <w:sz w:val="20"/>
                <w:szCs w:val="20"/>
              </w:rPr>
              <w:t xml:space="preserve"> (70</w:t>
            </w:r>
            <w:r w:rsidRPr="00EE73C2">
              <w:rPr>
                <w:b/>
                <w:sz w:val="20"/>
                <w:szCs w:val="20"/>
              </w:rPr>
              <w:t xml:space="preserve"> </w:t>
            </w:r>
            <w:r w:rsidR="00EE73C2">
              <w:rPr>
                <w:b/>
                <w:sz w:val="20"/>
                <w:szCs w:val="20"/>
              </w:rPr>
              <w:t>–</w:t>
            </w:r>
            <w:r w:rsidRPr="00EE73C2">
              <w:rPr>
                <w:b/>
                <w:sz w:val="20"/>
                <w:szCs w:val="20"/>
              </w:rPr>
              <w:t xml:space="preserve"> </w:t>
            </w:r>
            <w:r w:rsidR="00823500" w:rsidRPr="00EE73C2">
              <w:rPr>
                <w:b/>
                <w:sz w:val="20"/>
                <w:szCs w:val="20"/>
              </w:rPr>
              <w:t>95</w:t>
            </w:r>
            <w:r w:rsidR="00EE73C2">
              <w:rPr>
                <w:b/>
                <w:sz w:val="20"/>
                <w:szCs w:val="20"/>
              </w:rPr>
              <w:t xml:space="preserve"> </w:t>
            </w:r>
            <w:r w:rsidR="00823500" w:rsidRPr="00EE73C2">
              <w:rPr>
                <w:b/>
                <w:sz w:val="20"/>
                <w:szCs w:val="20"/>
              </w:rPr>
              <w:t>%)</w:t>
            </w:r>
          </w:p>
        </w:tc>
        <w:tc>
          <w:tcPr>
            <w:tcW w:w="2467" w:type="dxa"/>
            <w:tcBorders>
              <w:bottom w:val="single" w:sz="4" w:space="0" w:color="000000"/>
              <w:right w:val="single" w:sz="2" w:space="0" w:color="7F7F7F"/>
            </w:tcBorders>
          </w:tcPr>
          <w:p w14:paraId="1F9C3E28" w14:textId="74D31F69" w:rsidR="00823500" w:rsidRPr="00EE73C2" w:rsidRDefault="00823500" w:rsidP="00873DCA">
            <w:pPr>
              <w:pStyle w:val="TableParagraph"/>
              <w:spacing w:before="120"/>
              <w:ind w:left="288" w:right="288" w:hanging="162"/>
              <w:rPr>
                <w:i/>
              </w:rPr>
            </w:pPr>
            <w:r w:rsidRPr="00EE73C2">
              <w:t xml:space="preserve">- </w:t>
            </w:r>
            <w:r w:rsidR="00873DCA" w:rsidRPr="00EE73C2">
              <w:rPr>
                <w:rStyle w:val="tlid-translation"/>
                <w:lang w:val="en"/>
              </w:rPr>
              <w:t>Exterior surfaces of some instruments / devices (</w:t>
            </w:r>
            <w:proofErr w:type="spellStart"/>
            <w:r w:rsidR="00873DCA" w:rsidRPr="00EE73C2">
              <w:rPr>
                <w:rStyle w:val="tlid-translation"/>
                <w:lang w:val="en"/>
              </w:rPr>
              <w:t>eg.</w:t>
            </w:r>
            <w:proofErr w:type="spellEnd"/>
            <w:r w:rsidR="00873DCA" w:rsidRPr="00EE73C2">
              <w:rPr>
                <w:rStyle w:val="tlid-translation"/>
                <w:lang w:val="en"/>
              </w:rPr>
              <w:t>, stethoscopes, pulse oximeters)</w:t>
            </w:r>
          </w:p>
        </w:tc>
        <w:tc>
          <w:tcPr>
            <w:tcW w:w="2970" w:type="dxa"/>
            <w:tcBorders>
              <w:left w:val="single" w:sz="2" w:space="0" w:color="7F7F7F"/>
              <w:bottom w:val="single" w:sz="4" w:space="0" w:color="000000"/>
              <w:right w:val="single" w:sz="2" w:space="0" w:color="7F7F7F"/>
            </w:tcBorders>
          </w:tcPr>
          <w:p w14:paraId="2842CD88" w14:textId="1F30C6AE" w:rsidR="00823500" w:rsidRPr="00EE73C2" w:rsidRDefault="00873DCA" w:rsidP="00C74595">
            <w:pPr>
              <w:pStyle w:val="TableParagraph"/>
              <w:numPr>
                <w:ilvl w:val="0"/>
                <w:numId w:val="21"/>
              </w:numPr>
              <w:tabs>
                <w:tab w:val="left" w:pos="300"/>
              </w:tabs>
              <w:spacing w:before="120"/>
              <w:ind w:left="288" w:right="288"/>
            </w:pPr>
            <w:r w:rsidRPr="00EE73C2">
              <w:t>Non - toxic</w:t>
            </w:r>
          </w:p>
          <w:p w14:paraId="25D3B5E5" w14:textId="57E6F295" w:rsidR="00823500" w:rsidRPr="00EE73C2" w:rsidRDefault="00873DCA" w:rsidP="00C74595">
            <w:pPr>
              <w:pStyle w:val="TableParagraph"/>
              <w:numPr>
                <w:ilvl w:val="0"/>
                <w:numId w:val="21"/>
              </w:numPr>
              <w:tabs>
                <w:tab w:val="left" w:pos="300"/>
              </w:tabs>
              <w:spacing w:before="120"/>
              <w:ind w:left="288" w:right="288"/>
            </w:pPr>
            <w:r w:rsidRPr="00EE73C2">
              <w:t>Cheap</w:t>
            </w:r>
          </w:p>
          <w:p w14:paraId="45F5E3B7" w14:textId="4777AB9D" w:rsidR="00823500" w:rsidRPr="00EE73C2" w:rsidRDefault="00873DCA" w:rsidP="00873DCA">
            <w:pPr>
              <w:pStyle w:val="TableParagraph"/>
              <w:numPr>
                <w:ilvl w:val="0"/>
                <w:numId w:val="21"/>
              </w:numPr>
              <w:tabs>
                <w:tab w:val="left" w:pos="300"/>
              </w:tabs>
              <w:spacing w:before="120"/>
              <w:ind w:right="288"/>
            </w:pPr>
            <w:r w:rsidRPr="00EE73C2">
              <w:rPr>
                <w:lang w:val="ka-GE"/>
              </w:rPr>
              <w:t>prompt action</w:t>
            </w:r>
          </w:p>
          <w:p w14:paraId="052DAEF0" w14:textId="0DD1746A" w:rsidR="00823500" w:rsidRPr="00EE73C2" w:rsidRDefault="00873DCA" w:rsidP="00C74595">
            <w:pPr>
              <w:pStyle w:val="TableParagraph"/>
              <w:numPr>
                <w:ilvl w:val="0"/>
                <w:numId w:val="21"/>
              </w:numPr>
              <w:tabs>
                <w:tab w:val="left" w:pos="300"/>
              </w:tabs>
              <w:spacing w:before="120"/>
              <w:ind w:left="288" w:right="288"/>
            </w:pPr>
            <w:r w:rsidRPr="00EE73C2">
              <w:t>Without residues</w:t>
            </w:r>
          </w:p>
        </w:tc>
        <w:tc>
          <w:tcPr>
            <w:tcW w:w="2663" w:type="dxa"/>
            <w:tcBorders>
              <w:left w:val="single" w:sz="2" w:space="0" w:color="7F7F7F"/>
              <w:bottom w:val="single" w:sz="4" w:space="0" w:color="000000"/>
            </w:tcBorders>
          </w:tcPr>
          <w:p w14:paraId="449CDD4B" w14:textId="1A199C19" w:rsidR="00823500" w:rsidRPr="00EE73C2" w:rsidRDefault="00873DCA" w:rsidP="00C74595">
            <w:pPr>
              <w:pStyle w:val="TableParagraph"/>
              <w:numPr>
                <w:ilvl w:val="0"/>
                <w:numId w:val="20"/>
              </w:numPr>
              <w:tabs>
                <w:tab w:val="left" w:pos="318"/>
              </w:tabs>
              <w:spacing w:before="120"/>
              <w:ind w:left="288" w:right="288" w:hanging="180"/>
            </w:pPr>
            <w:r w:rsidRPr="00EE73C2">
              <w:rPr>
                <w:rStyle w:val="tlid-translation"/>
                <w:lang w:val="en"/>
              </w:rPr>
              <w:t>Vaporizes quickly, it is not an ideal surface disinfectant</w:t>
            </w:r>
          </w:p>
          <w:p w14:paraId="50E25140" w14:textId="5DAC6201" w:rsidR="00823500" w:rsidRPr="00EE73C2" w:rsidRDefault="00873DCA" w:rsidP="00C74595">
            <w:pPr>
              <w:pStyle w:val="TableParagraph"/>
              <w:numPr>
                <w:ilvl w:val="0"/>
                <w:numId w:val="20"/>
              </w:numPr>
              <w:tabs>
                <w:tab w:val="left" w:pos="318"/>
              </w:tabs>
              <w:spacing w:before="120"/>
              <w:ind w:left="288" w:right="288"/>
            </w:pPr>
            <w:r w:rsidRPr="00EE73C2">
              <w:t xml:space="preserve">High </w:t>
            </w:r>
            <w:proofErr w:type="spellStart"/>
            <w:r w:rsidRPr="00EE73C2">
              <w:t>inflamability</w:t>
            </w:r>
            <w:proofErr w:type="spellEnd"/>
          </w:p>
          <w:p w14:paraId="1553D746" w14:textId="13CFDE98" w:rsidR="00823500" w:rsidRPr="00EE73C2" w:rsidRDefault="00873DCA" w:rsidP="00C74595">
            <w:pPr>
              <w:pStyle w:val="TableParagraph"/>
              <w:numPr>
                <w:ilvl w:val="0"/>
                <w:numId w:val="20"/>
              </w:numPr>
              <w:tabs>
                <w:tab w:val="left" w:pos="318"/>
              </w:tabs>
              <w:spacing w:before="120"/>
              <w:ind w:left="288" w:right="288" w:hanging="180"/>
            </w:pPr>
            <w:r w:rsidRPr="00EE73C2">
              <w:rPr>
                <w:rStyle w:val="tlid-translation"/>
                <w:lang w:val="en"/>
              </w:rPr>
              <w:t>Damages silicone, plastics and rubber</w:t>
            </w:r>
          </w:p>
          <w:p w14:paraId="4C7655CC" w14:textId="5ADDE011" w:rsidR="00823500" w:rsidRPr="00EE73C2" w:rsidRDefault="00EE73C2" w:rsidP="00C74595">
            <w:pPr>
              <w:pStyle w:val="TableParagraph"/>
              <w:numPr>
                <w:ilvl w:val="0"/>
                <w:numId w:val="20"/>
              </w:numPr>
              <w:tabs>
                <w:tab w:val="left" w:pos="318"/>
              </w:tabs>
              <w:spacing w:before="120"/>
              <w:ind w:left="288" w:right="288"/>
            </w:pPr>
            <w:r w:rsidRPr="00EE73C2">
              <w:rPr>
                <w:rStyle w:val="tlid-translation"/>
                <w:lang w:val="en"/>
              </w:rPr>
              <w:t>Is deactivated by organic material</w:t>
            </w:r>
          </w:p>
          <w:p w14:paraId="72C643E1" w14:textId="7A9B84B1" w:rsidR="00823500" w:rsidRPr="00EE73C2" w:rsidRDefault="00EE73C2" w:rsidP="00EE73C2">
            <w:pPr>
              <w:pStyle w:val="TableParagraph"/>
              <w:spacing w:before="120"/>
              <w:ind w:left="288" w:right="288"/>
              <w:rPr>
                <w:iCs/>
              </w:rPr>
            </w:pPr>
            <w:r w:rsidRPr="00EE73C2">
              <w:rPr>
                <w:rStyle w:val="tlid-translation"/>
                <w:lang w:val="en"/>
              </w:rPr>
              <w:t>(the surface should be cleaned before use)</w:t>
            </w:r>
          </w:p>
        </w:tc>
      </w:tr>
      <w:tr w:rsidR="00823500" w14:paraId="08E0B991" w14:textId="77777777" w:rsidTr="00304ACF">
        <w:trPr>
          <w:trHeight w:val="2240"/>
        </w:trPr>
        <w:tc>
          <w:tcPr>
            <w:tcW w:w="2970" w:type="dxa"/>
            <w:tcBorders>
              <w:top w:val="single" w:sz="4" w:space="0" w:color="000000"/>
              <w:bottom w:val="single" w:sz="4" w:space="0" w:color="000000"/>
            </w:tcBorders>
            <w:shd w:val="clear" w:color="auto" w:fill="D9D9D9"/>
          </w:tcPr>
          <w:p w14:paraId="635B51F8" w14:textId="77777777" w:rsidR="00823500" w:rsidRPr="00EE73C2" w:rsidRDefault="00823500" w:rsidP="00C74595">
            <w:pPr>
              <w:pStyle w:val="TableParagraph"/>
              <w:spacing w:before="120"/>
              <w:ind w:left="288" w:right="288"/>
              <w:rPr>
                <w:sz w:val="20"/>
                <w:szCs w:val="20"/>
              </w:rPr>
            </w:pPr>
          </w:p>
          <w:p w14:paraId="41648BAF" w14:textId="77777777" w:rsidR="00823500" w:rsidRPr="00EE73C2" w:rsidRDefault="00823500" w:rsidP="00C74595">
            <w:pPr>
              <w:pStyle w:val="TableParagraph"/>
              <w:spacing w:before="120"/>
              <w:ind w:left="288" w:right="288"/>
              <w:rPr>
                <w:sz w:val="20"/>
                <w:szCs w:val="20"/>
              </w:rPr>
            </w:pPr>
          </w:p>
          <w:p w14:paraId="494F8454" w14:textId="358AECC5" w:rsidR="00823500" w:rsidRPr="00EE73C2" w:rsidRDefault="00EE73C2" w:rsidP="00EE73C2">
            <w:pPr>
              <w:pStyle w:val="TableParagraph"/>
              <w:spacing w:before="120"/>
              <w:ind w:left="288" w:right="288" w:hanging="2"/>
              <w:jc w:val="center"/>
              <w:rPr>
                <w:b/>
                <w:sz w:val="20"/>
                <w:szCs w:val="20"/>
              </w:rPr>
            </w:pPr>
            <w:r w:rsidRPr="00EE73C2">
              <w:rPr>
                <w:b/>
                <w:sz w:val="20"/>
                <w:szCs w:val="20"/>
              </w:rPr>
              <w:t>Standard bleach</w:t>
            </w:r>
            <w:r w:rsidR="00823500" w:rsidRPr="00EE73C2">
              <w:rPr>
                <w:b/>
                <w:sz w:val="20"/>
                <w:szCs w:val="20"/>
              </w:rPr>
              <w:t xml:space="preserve"> (</w:t>
            </w:r>
            <w:r w:rsidRPr="00EE73C2">
              <w:rPr>
                <w:b/>
                <w:sz w:val="20"/>
                <w:szCs w:val="20"/>
              </w:rPr>
              <w:t>normal dilution</w:t>
            </w:r>
            <w:r w:rsidR="00823500" w:rsidRPr="00EE73C2">
              <w:rPr>
                <w:b/>
                <w:sz w:val="20"/>
                <w:szCs w:val="20"/>
                <w:lang w:val="ka-GE"/>
              </w:rPr>
              <w:t xml:space="preserve"> </w:t>
            </w:r>
            <w:r w:rsidR="00823500" w:rsidRPr="00EE73C2">
              <w:rPr>
                <w:b/>
                <w:sz w:val="20"/>
                <w:szCs w:val="20"/>
              </w:rPr>
              <w:t>1:10)</w:t>
            </w:r>
          </w:p>
        </w:tc>
        <w:tc>
          <w:tcPr>
            <w:tcW w:w="2467" w:type="dxa"/>
            <w:tcBorders>
              <w:top w:val="single" w:sz="4" w:space="0" w:color="000000"/>
              <w:bottom w:val="single" w:sz="4" w:space="0" w:color="000000"/>
              <w:right w:val="single" w:sz="2" w:space="0" w:color="7F7F7F"/>
            </w:tcBorders>
          </w:tcPr>
          <w:p w14:paraId="125553DE" w14:textId="0B7BA436" w:rsidR="00823500" w:rsidRPr="00EE73C2" w:rsidRDefault="00EE73C2" w:rsidP="00C74595">
            <w:pPr>
              <w:pStyle w:val="TableParagraph"/>
              <w:numPr>
                <w:ilvl w:val="0"/>
                <w:numId w:val="19"/>
              </w:numPr>
              <w:tabs>
                <w:tab w:val="left" w:pos="293"/>
              </w:tabs>
              <w:spacing w:before="120"/>
              <w:ind w:left="288" w:right="288" w:hanging="179"/>
              <w:rPr>
                <w:sz w:val="20"/>
                <w:szCs w:val="20"/>
              </w:rPr>
            </w:pPr>
            <w:r w:rsidRPr="00EE73C2">
              <w:rPr>
                <w:rStyle w:val="tlid-translation"/>
                <w:sz w:val="20"/>
                <w:szCs w:val="20"/>
                <w:lang w:val="en"/>
              </w:rPr>
              <w:t>Exterior surfaces</w:t>
            </w:r>
          </w:p>
          <w:p w14:paraId="6E7F36B9" w14:textId="3A3C7547" w:rsidR="00823500" w:rsidRPr="00EE73C2" w:rsidRDefault="00EE73C2" w:rsidP="00C74595">
            <w:pPr>
              <w:pStyle w:val="TableParagraph"/>
              <w:numPr>
                <w:ilvl w:val="0"/>
                <w:numId w:val="19"/>
              </w:numPr>
              <w:tabs>
                <w:tab w:val="left" w:pos="292"/>
              </w:tabs>
              <w:spacing w:before="120"/>
              <w:ind w:left="288" w:right="288"/>
              <w:rPr>
                <w:sz w:val="20"/>
                <w:szCs w:val="20"/>
              </w:rPr>
            </w:pPr>
            <w:r w:rsidRPr="00EE73C2">
              <w:rPr>
                <w:sz w:val="20"/>
                <w:szCs w:val="20"/>
              </w:rPr>
              <w:t>Leaked blood</w:t>
            </w:r>
          </w:p>
        </w:tc>
        <w:tc>
          <w:tcPr>
            <w:tcW w:w="2970" w:type="dxa"/>
            <w:tcBorders>
              <w:top w:val="single" w:sz="4" w:space="0" w:color="000000"/>
              <w:left w:val="single" w:sz="2" w:space="0" w:color="7F7F7F"/>
              <w:bottom w:val="single" w:sz="4" w:space="0" w:color="000000"/>
              <w:right w:val="single" w:sz="2" w:space="0" w:color="7F7F7F"/>
            </w:tcBorders>
          </w:tcPr>
          <w:p w14:paraId="3DFD8B22" w14:textId="77777777" w:rsidR="00241675" w:rsidRDefault="00EE73C2" w:rsidP="000674F8">
            <w:pPr>
              <w:pStyle w:val="TableParagraph"/>
              <w:numPr>
                <w:ilvl w:val="0"/>
                <w:numId w:val="19"/>
              </w:numPr>
              <w:tabs>
                <w:tab w:val="left" w:pos="300"/>
              </w:tabs>
              <w:spacing w:before="120"/>
              <w:ind w:right="288"/>
              <w:rPr>
                <w:sz w:val="20"/>
                <w:szCs w:val="20"/>
              </w:rPr>
            </w:pPr>
            <w:r w:rsidRPr="00241675">
              <w:rPr>
                <w:sz w:val="20"/>
                <w:szCs w:val="20"/>
              </w:rPr>
              <w:t>Cheap</w:t>
            </w:r>
          </w:p>
          <w:p w14:paraId="754AB261" w14:textId="68B68AF3" w:rsidR="00EE73C2" w:rsidRPr="00241675" w:rsidRDefault="00EE73C2" w:rsidP="000674F8">
            <w:pPr>
              <w:pStyle w:val="TableParagraph"/>
              <w:numPr>
                <w:ilvl w:val="0"/>
                <w:numId w:val="19"/>
              </w:numPr>
              <w:tabs>
                <w:tab w:val="left" w:pos="300"/>
              </w:tabs>
              <w:spacing w:before="120"/>
              <w:ind w:right="288"/>
              <w:rPr>
                <w:sz w:val="20"/>
                <w:szCs w:val="20"/>
              </w:rPr>
            </w:pPr>
            <w:r w:rsidRPr="00241675">
              <w:rPr>
                <w:sz w:val="20"/>
                <w:szCs w:val="20"/>
                <w:lang w:val="ka-GE"/>
              </w:rPr>
              <w:t xml:space="preserve">prompt action </w:t>
            </w:r>
          </w:p>
          <w:p w14:paraId="66169A6E" w14:textId="77777777" w:rsidR="00EE73C2" w:rsidRPr="00EE73C2" w:rsidRDefault="00EE73C2" w:rsidP="00EE73C2">
            <w:pPr>
              <w:pStyle w:val="TableParagraph"/>
              <w:numPr>
                <w:ilvl w:val="0"/>
                <w:numId w:val="19"/>
              </w:numPr>
              <w:tabs>
                <w:tab w:val="left" w:pos="300"/>
              </w:tabs>
              <w:spacing w:before="120"/>
              <w:ind w:right="288"/>
              <w:rPr>
                <w:rStyle w:val="tlid-translation"/>
                <w:sz w:val="20"/>
                <w:szCs w:val="20"/>
              </w:rPr>
            </w:pPr>
            <w:r w:rsidRPr="00EE73C2">
              <w:rPr>
                <w:rStyle w:val="tlid-translation"/>
                <w:sz w:val="20"/>
                <w:szCs w:val="20"/>
                <w:lang w:val="en"/>
              </w:rPr>
              <w:t>Easily available</w:t>
            </w:r>
          </w:p>
          <w:p w14:paraId="054366F9" w14:textId="60E69B4A" w:rsidR="00EE73C2" w:rsidRPr="00EE73C2" w:rsidRDefault="00EE73C2" w:rsidP="00EE73C2">
            <w:pPr>
              <w:pStyle w:val="TableParagraph"/>
              <w:numPr>
                <w:ilvl w:val="0"/>
                <w:numId w:val="19"/>
              </w:numPr>
              <w:tabs>
                <w:tab w:val="left" w:pos="300"/>
              </w:tabs>
              <w:spacing w:before="120"/>
              <w:ind w:right="288"/>
              <w:rPr>
                <w:sz w:val="20"/>
                <w:szCs w:val="20"/>
              </w:rPr>
            </w:pPr>
            <w:r w:rsidRPr="00EE73C2">
              <w:rPr>
                <w:rStyle w:val="tlid-translation"/>
                <w:sz w:val="20"/>
                <w:szCs w:val="20"/>
                <w:lang w:val="en"/>
              </w:rPr>
              <w:t>Available in the form of aerosols and napkins</w:t>
            </w:r>
          </w:p>
          <w:p w14:paraId="64C7E95C" w14:textId="7CBA2EA9" w:rsidR="00823500" w:rsidRPr="00EE73C2" w:rsidRDefault="00EE73C2" w:rsidP="00EE73C2">
            <w:pPr>
              <w:pStyle w:val="TableParagraph"/>
              <w:numPr>
                <w:ilvl w:val="0"/>
                <w:numId w:val="19"/>
              </w:numPr>
              <w:tabs>
                <w:tab w:val="left" w:pos="300"/>
              </w:tabs>
              <w:spacing w:before="120"/>
              <w:ind w:right="288"/>
              <w:rPr>
                <w:i/>
                <w:sz w:val="20"/>
                <w:szCs w:val="20"/>
              </w:rPr>
            </w:pPr>
            <w:proofErr w:type="spellStart"/>
            <w:r w:rsidRPr="00EE73C2">
              <w:rPr>
                <w:sz w:val="20"/>
                <w:szCs w:val="20"/>
              </w:rPr>
              <w:t>Sporocide</w:t>
            </w:r>
            <w:proofErr w:type="spellEnd"/>
            <w:r w:rsidRPr="00EE73C2">
              <w:rPr>
                <w:sz w:val="20"/>
                <w:szCs w:val="20"/>
              </w:rPr>
              <w:t xml:space="preserve"> and </w:t>
            </w:r>
            <w:proofErr w:type="spellStart"/>
            <w:r w:rsidRPr="00EE73C2">
              <w:rPr>
                <w:sz w:val="20"/>
                <w:szCs w:val="20"/>
              </w:rPr>
              <w:t>Virocide</w:t>
            </w:r>
            <w:proofErr w:type="spellEnd"/>
            <w:r w:rsidRPr="00EE73C2">
              <w:rPr>
                <w:sz w:val="20"/>
                <w:szCs w:val="20"/>
              </w:rPr>
              <w:t xml:space="preserve"> (effective against </w:t>
            </w:r>
            <w:r w:rsidR="00823500" w:rsidRPr="00EE73C2">
              <w:rPr>
                <w:i/>
                <w:sz w:val="20"/>
                <w:szCs w:val="20"/>
              </w:rPr>
              <w:t>C. difficile</w:t>
            </w:r>
            <w:r w:rsidRPr="00EE73C2">
              <w:rPr>
                <w:i/>
                <w:sz w:val="20"/>
                <w:szCs w:val="20"/>
              </w:rPr>
              <w:t xml:space="preserve"> </w:t>
            </w:r>
            <w:r w:rsidRPr="00EE73C2">
              <w:rPr>
                <w:sz w:val="20"/>
                <w:szCs w:val="20"/>
              </w:rPr>
              <w:t>and norovirus</w:t>
            </w:r>
            <w:r w:rsidR="00823500" w:rsidRPr="00EE73C2">
              <w:rPr>
                <w:iCs/>
                <w:sz w:val="20"/>
                <w:szCs w:val="20"/>
              </w:rPr>
              <w:t>)</w:t>
            </w:r>
          </w:p>
        </w:tc>
        <w:tc>
          <w:tcPr>
            <w:tcW w:w="2663" w:type="dxa"/>
            <w:tcBorders>
              <w:top w:val="single" w:sz="4" w:space="0" w:color="000000"/>
              <w:left w:val="single" w:sz="2" w:space="0" w:color="7F7F7F"/>
              <w:bottom w:val="single" w:sz="4" w:space="0" w:color="000000"/>
            </w:tcBorders>
          </w:tcPr>
          <w:p w14:paraId="64505A64" w14:textId="79CD8626" w:rsidR="00823500" w:rsidRPr="00EE73C2" w:rsidRDefault="00EE73C2" w:rsidP="00C74595">
            <w:pPr>
              <w:pStyle w:val="TableParagraph"/>
              <w:numPr>
                <w:ilvl w:val="0"/>
                <w:numId w:val="17"/>
              </w:numPr>
              <w:tabs>
                <w:tab w:val="left" w:pos="318"/>
              </w:tabs>
              <w:spacing w:before="120"/>
              <w:ind w:left="288" w:right="288"/>
              <w:rPr>
                <w:sz w:val="20"/>
                <w:szCs w:val="20"/>
              </w:rPr>
            </w:pPr>
            <w:r w:rsidRPr="00EE73C2">
              <w:rPr>
                <w:sz w:val="20"/>
                <w:szCs w:val="20"/>
              </w:rPr>
              <w:t>Damages metal</w:t>
            </w:r>
          </w:p>
          <w:p w14:paraId="49C496F5" w14:textId="77777777" w:rsidR="00EE73C2" w:rsidRPr="00EE73C2" w:rsidRDefault="00EE73C2" w:rsidP="00C74595">
            <w:pPr>
              <w:pStyle w:val="TableParagraph"/>
              <w:numPr>
                <w:ilvl w:val="0"/>
                <w:numId w:val="17"/>
              </w:numPr>
              <w:tabs>
                <w:tab w:val="left" w:pos="318"/>
              </w:tabs>
              <w:spacing w:before="120"/>
              <w:ind w:left="288" w:right="288"/>
              <w:rPr>
                <w:rStyle w:val="tlid-translation"/>
                <w:sz w:val="20"/>
                <w:szCs w:val="20"/>
              </w:rPr>
            </w:pPr>
            <w:r w:rsidRPr="00EE73C2">
              <w:rPr>
                <w:rStyle w:val="tlid-translation"/>
                <w:sz w:val="20"/>
                <w:szCs w:val="20"/>
                <w:lang w:val="en"/>
              </w:rPr>
              <w:t>Is deactivated by organic material (the surface must be cleaned before use) irritates skin and mucous membranes</w:t>
            </w:r>
          </w:p>
          <w:p w14:paraId="34A8DA67" w14:textId="77777777" w:rsidR="00EE73C2" w:rsidRPr="00EE73C2" w:rsidRDefault="00EE73C2" w:rsidP="00C74595">
            <w:pPr>
              <w:pStyle w:val="TableParagraph"/>
              <w:numPr>
                <w:ilvl w:val="0"/>
                <w:numId w:val="17"/>
              </w:numPr>
              <w:tabs>
                <w:tab w:val="left" w:pos="318"/>
              </w:tabs>
              <w:spacing w:before="120"/>
              <w:ind w:left="288" w:right="288"/>
              <w:rPr>
                <w:rStyle w:val="tlid-translation"/>
                <w:sz w:val="20"/>
                <w:szCs w:val="20"/>
              </w:rPr>
            </w:pPr>
            <w:r w:rsidRPr="00EE73C2">
              <w:rPr>
                <w:rStyle w:val="tlid-translation"/>
                <w:sz w:val="20"/>
                <w:szCs w:val="20"/>
                <w:lang w:val="en"/>
              </w:rPr>
              <w:t>After dilution, must be used within 24 hours</w:t>
            </w:r>
          </w:p>
          <w:p w14:paraId="558FCE0D" w14:textId="5170C751" w:rsidR="00823500" w:rsidRPr="00EE73C2" w:rsidRDefault="00EE73C2" w:rsidP="00EE73C2">
            <w:pPr>
              <w:pStyle w:val="TableParagraph"/>
              <w:numPr>
                <w:ilvl w:val="0"/>
                <w:numId w:val="17"/>
              </w:numPr>
              <w:tabs>
                <w:tab w:val="left" w:pos="318"/>
              </w:tabs>
              <w:spacing w:before="120"/>
              <w:ind w:left="288" w:right="288"/>
              <w:rPr>
                <w:sz w:val="20"/>
                <w:szCs w:val="20"/>
              </w:rPr>
            </w:pPr>
            <w:r w:rsidRPr="00EE73C2">
              <w:rPr>
                <w:rStyle w:val="tlid-translation"/>
                <w:sz w:val="20"/>
                <w:szCs w:val="20"/>
                <w:lang w:val="en"/>
              </w:rPr>
              <w:t>Blots clothes</w:t>
            </w:r>
          </w:p>
        </w:tc>
      </w:tr>
      <w:tr w:rsidR="00823500" w14:paraId="24A4B289" w14:textId="77777777" w:rsidTr="00304ACF">
        <w:trPr>
          <w:trHeight w:val="448"/>
        </w:trPr>
        <w:tc>
          <w:tcPr>
            <w:tcW w:w="2970" w:type="dxa"/>
            <w:tcBorders>
              <w:top w:val="single" w:sz="4" w:space="0" w:color="000000"/>
              <w:bottom w:val="single" w:sz="4" w:space="0" w:color="000000"/>
            </w:tcBorders>
            <w:shd w:val="clear" w:color="auto" w:fill="D9D9D9"/>
          </w:tcPr>
          <w:p w14:paraId="303BB848" w14:textId="77777777" w:rsidR="00823500" w:rsidRPr="00C74595" w:rsidRDefault="00823500" w:rsidP="00C74595">
            <w:pPr>
              <w:pStyle w:val="TableParagraph"/>
              <w:spacing w:before="120"/>
              <w:ind w:left="288" w:right="288"/>
              <w:rPr>
                <w:rFonts w:ascii="Sylfaen" w:hAnsi="Sylfaen"/>
                <w:sz w:val="20"/>
                <w:szCs w:val="20"/>
              </w:rPr>
            </w:pPr>
          </w:p>
          <w:p w14:paraId="7E197C5E" w14:textId="77777777" w:rsidR="00823500" w:rsidRPr="00C74595" w:rsidRDefault="00823500" w:rsidP="00C74595">
            <w:pPr>
              <w:pStyle w:val="TableParagraph"/>
              <w:spacing w:before="120"/>
              <w:ind w:left="288" w:right="288"/>
              <w:rPr>
                <w:rFonts w:ascii="Sylfaen" w:hAnsi="Sylfaen"/>
                <w:sz w:val="20"/>
                <w:szCs w:val="20"/>
              </w:rPr>
            </w:pPr>
          </w:p>
          <w:p w14:paraId="32C516AA" w14:textId="77777777" w:rsidR="00823500" w:rsidRPr="00EE73C2" w:rsidRDefault="00823500" w:rsidP="00C74595">
            <w:pPr>
              <w:pStyle w:val="TableParagraph"/>
              <w:spacing w:before="120"/>
              <w:ind w:left="288" w:right="288"/>
              <w:rPr>
                <w:rFonts w:ascii="Sylfaen" w:hAnsi="Sylfaen"/>
                <w:sz w:val="20"/>
                <w:szCs w:val="20"/>
              </w:rPr>
            </w:pPr>
          </w:p>
          <w:p w14:paraId="2BD091E3" w14:textId="77777777" w:rsidR="00EE73C2" w:rsidRDefault="00EE73C2" w:rsidP="00C74595">
            <w:pPr>
              <w:pStyle w:val="TableParagraph"/>
              <w:spacing w:before="120"/>
              <w:ind w:left="288" w:right="288"/>
              <w:jc w:val="center"/>
              <w:rPr>
                <w:rFonts w:ascii="Sylfaen" w:hAnsi="Sylfaen"/>
                <w:b/>
                <w:sz w:val="20"/>
                <w:szCs w:val="20"/>
              </w:rPr>
            </w:pPr>
            <w:r w:rsidRPr="00EE73C2">
              <w:rPr>
                <w:rStyle w:val="tlid-translation"/>
                <w:b/>
                <w:sz w:val="20"/>
                <w:szCs w:val="20"/>
                <w:lang w:val="en"/>
              </w:rPr>
              <w:t>Hydrogen peroxide</w:t>
            </w:r>
            <w:r w:rsidRPr="00EE73C2">
              <w:rPr>
                <w:rFonts w:ascii="Sylfaen" w:hAnsi="Sylfaen"/>
                <w:b/>
                <w:sz w:val="20"/>
                <w:szCs w:val="20"/>
              </w:rPr>
              <w:t xml:space="preserve"> </w:t>
            </w:r>
          </w:p>
          <w:p w14:paraId="4E033C9E" w14:textId="62F35353" w:rsidR="00823500" w:rsidRPr="00C74595" w:rsidRDefault="00823500" w:rsidP="00C74595">
            <w:pPr>
              <w:pStyle w:val="TableParagraph"/>
              <w:spacing w:before="120"/>
              <w:ind w:left="288" w:right="288"/>
              <w:jc w:val="center"/>
              <w:rPr>
                <w:rFonts w:ascii="Sylfaen" w:hAnsi="Sylfaen"/>
                <w:b/>
                <w:sz w:val="20"/>
                <w:szCs w:val="20"/>
              </w:rPr>
            </w:pPr>
            <w:r w:rsidRPr="00EE73C2">
              <w:rPr>
                <w:rFonts w:ascii="Sylfaen" w:hAnsi="Sylfaen"/>
                <w:b/>
                <w:sz w:val="20"/>
                <w:szCs w:val="20"/>
              </w:rPr>
              <w:t>(0.5</w:t>
            </w:r>
            <w:r w:rsidR="00EE73C2">
              <w:rPr>
                <w:rFonts w:ascii="Sylfaen" w:hAnsi="Sylfaen"/>
                <w:b/>
                <w:sz w:val="20"/>
                <w:szCs w:val="20"/>
              </w:rPr>
              <w:t xml:space="preserve"> </w:t>
            </w:r>
            <w:r w:rsidRPr="00EE73C2">
              <w:rPr>
                <w:rFonts w:ascii="Sylfaen" w:hAnsi="Sylfaen"/>
                <w:b/>
                <w:sz w:val="20"/>
                <w:szCs w:val="20"/>
              </w:rPr>
              <w:t>%)</w:t>
            </w:r>
          </w:p>
        </w:tc>
        <w:tc>
          <w:tcPr>
            <w:tcW w:w="2467" w:type="dxa"/>
            <w:tcBorders>
              <w:top w:val="single" w:sz="4" w:space="0" w:color="000000"/>
              <w:bottom w:val="single" w:sz="4" w:space="0" w:color="000000"/>
              <w:right w:val="single" w:sz="2" w:space="0" w:color="7F7F7F"/>
            </w:tcBorders>
          </w:tcPr>
          <w:p w14:paraId="28F71F5E" w14:textId="77777777" w:rsidR="00241675" w:rsidRPr="006E2AE3" w:rsidRDefault="00EE73C2" w:rsidP="00241675">
            <w:pPr>
              <w:pStyle w:val="TableParagraph"/>
              <w:numPr>
                <w:ilvl w:val="0"/>
                <w:numId w:val="16"/>
              </w:numPr>
              <w:tabs>
                <w:tab w:val="left" w:pos="293"/>
              </w:tabs>
              <w:spacing w:before="120"/>
              <w:ind w:left="288" w:right="288" w:hanging="162"/>
            </w:pPr>
            <w:r w:rsidRPr="006E2AE3">
              <w:rPr>
                <w:rStyle w:val="tlid-translation"/>
                <w:lang w:val="en"/>
              </w:rPr>
              <w:t>Exterior surfaces</w:t>
            </w:r>
            <w:r w:rsidRPr="006E2AE3">
              <w:rPr>
                <w:lang w:val="ka-GE"/>
              </w:rPr>
              <w:t xml:space="preserve"> </w:t>
            </w:r>
            <w:r w:rsidR="00241675" w:rsidRPr="006E2AE3">
              <w:t>of some instruments / tools</w:t>
            </w:r>
          </w:p>
          <w:p w14:paraId="13C617BD" w14:textId="67A0635D" w:rsidR="00823500" w:rsidRPr="006E2AE3" w:rsidRDefault="00241675" w:rsidP="00241675">
            <w:pPr>
              <w:pStyle w:val="TableParagraph"/>
              <w:numPr>
                <w:ilvl w:val="0"/>
                <w:numId w:val="16"/>
              </w:numPr>
              <w:tabs>
                <w:tab w:val="left" w:pos="293"/>
              </w:tabs>
              <w:spacing w:before="120"/>
              <w:ind w:left="288" w:right="288" w:hanging="162"/>
            </w:pPr>
            <w:r w:rsidRPr="006E2AE3">
              <w:t>Floors, walls and furniture</w:t>
            </w:r>
          </w:p>
        </w:tc>
        <w:tc>
          <w:tcPr>
            <w:tcW w:w="2970" w:type="dxa"/>
            <w:tcBorders>
              <w:top w:val="single" w:sz="4" w:space="0" w:color="000000"/>
              <w:left w:val="single" w:sz="2" w:space="0" w:color="7F7F7F"/>
              <w:bottom w:val="single" w:sz="4" w:space="0" w:color="000000"/>
              <w:right w:val="single" w:sz="2" w:space="0" w:color="7F7F7F"/>
            </w:tcBorders>
          </w:tcPr>
          <w:p w14:paraId="2BC0EB3D" w14:textId="77777777" w:rsidR="00241675" w:rsidRPr="006E2AE3" w:rsidRDefault="00241675" w:rsidP="00C74595">
            <w:pPr>
              <w:pStyle w:val="TableParagraph"/>
              <w:numPr>
                <w:ilvl w:val="0"/>
                <w:numId w:val="15"/>
              </w:numPr>
              <w:tabs>
                <w:tab w:val="left" w:pos="300"/>
              </w:tabs>
              <w:spacing w:before="120"/>
              <w:ind w:left="288" w:right="288"/>
              <w:rPr>
                <w:rStyle w:val="tlid-translation"/>
              </w:rPr>
            </w:pPr>
            <w:r w:rsidRPr="006E2AE3">
              <w:rPr>
                <w:rStyle w:val="tlid-translation"/>
                <w:lang w:val="en"/>
              </w:rPr>
              <w:t>Safe for the environment</w:t>
            </w:r>
          </w:p>
          <w:p w14:paraId="4B2838CF" w14:textId="7ABEF863" w:rsidR="00241675" w:rsidRPr="006E2AE3" w:rsidRDefault="00241675" w:rsidP="000674F8">
            <w:pPr>
              <w:pStyle w:val="TableParagraph"/>
              <w:numPr>
                <w:ilvl w:val="0"/>
                <w:numId w:val="15"/>
              </w:numPr>
              <w:tabs>
                <w:tab w:val="left" w:pos="300"/>
              </w:tabs>
              <w:spacing w:before="120"/>
              <w:ind w:left="288" w:right="288"/>
            </w:pPr>
            <w:r w:rsidRPr="006E2AE3">
              <w:rPr>
                <w:rStyle w:val="tlid-translation"/>
                <w:lang w:val="en"/>
              </w:rPr>
              <w:t>Non – toxic</w:t>
            </w:r>
          </w:p>
          <w:p w14:paraId="012439FF" w14:textId="77777777" w:rsidR="00241675" w:rsidRPr="006E2AE3" w:rsidRDefault="00241675" w:rsidP="000674F8">
            <w:pPr>
              <w:pStyle w:val="TableParagraph"/>
              <w:numPr>
                <w:ilvl w:val="0"/>
                <w:numId w:val="15"/>
              </w:numPr>
              <w:tabs>
                <w:tab w:val="left" w:pos="300"/>
              </w:tabs>
              <w:spacing w:before="120"/>
              <w:ind w:left="288" w:right="288"/>
              <w:rPr>
                <w:rStyle w:val="tlid-translation"/>
              </w:rPr>
            </w:pPr>
            <w:r w:rsidRPr="006E2AE3">
              <w:rPr>
                <w:rStyle w:val="tlid-translation"/>
                <w:lang w:val="en"/>
              </w:rPr>
              <w:t>prompt action</w:t>
            </w:r>
          </w:p>
          <w:p w14:paraId="50237795" w14:textId="77777777" w:rsidR="00241675" w:rsidRPr="006E2AE3" w:rsidRDefault="00241675" w:rsidP="000674F8">
            <w:pPr>
              <w:pStyle w:val="TableParagraph"/>
              <w:numPr>
                <w:ilvl w:val="0"/>
                <w:numId w:val="15"/>
              </w:numPr>
              <w:tabs>
                <w:tab w:val="left" w:pos="300"/>
              </w:tabs>
              <w:spacing w:before="120"/>
              <w:ind w:left="288" w:right="288"/>
              <w:rPr>
                <w:rStyle w:val="tlid-translation"/>
              </w:rPr>
            </w:pPr>
            <w:r w:rsidRPr="006E2AE3">
              <w:rPr>
                <w:rStyle w:val="tlid-translation"/>
                <w:lang w:val="en"/>
              </w:rPr>
              <w:t>Active even in the presence of organic material</w:t>
            </w:r>
          </w:p>
          <w:p w14:paraId="6A1D51B2" w14:textId="77777777" w:rsidR="00241675" w:rsidRPr="006E2AE3" w:rsidRDefault="00241675" w:rsidP="000674F8">
            <w:pPr>
              <w:pStyle w:val="TableParagraph"/>
              <w:numPr>
                <w:ilvl w:val="0"/>
                <w:numId w:val="15"/>
              </w:numPr>
              <w:tabs>
                <w:tab w:val="left" w:pos="300"/>
              </w:tabs>
              <w:spacing w:before="120"/>
              <w:ind w:left="288" w:right="288"/>
              <w:rPr>
                <w:rStyle w:val="tlid-translation"/>
              </w:rPr>
            </w:pPr>
            <w:r w:rsidRPr="006E2AE3">
              <w:rPr>
                <w:rStyle w:val="tlid-translation"/>
                <w:lang w:val="en"/>
              </w:rPr>
              <w:t>Available in the form of liquids and napkins</w:t>
            </w:r>
          </w:p>
          <w:p w14:paraId="4312A72D" w14:textId="01D3FC59" w:rsidR="00823500" w:rsidRPr="006E2AE3" w:rsidRDefault="00241675" w:rsidP="00241675">
            <w:pPr>
              <w:pStyle w:val="TableParagraph"/>
              <w:numPr>
                <w:ilvl w:val="0"/>
                <w:numId w:val="15"/>
              </w:numPr>
              <w:tabs>
                <w:tab w:val="left" w:pos="300"/>
              </w:tabs>
              <w:spacing w:before="120"/>
              <w:ind w:left="288" w:right="288"/>
            </w:pPr>
            <w:r w:rsidRPr="006E2AE3">
              <w:rPr>
                <w:rStyle w:val="tlid-translation"/>
                <w:lang w:val="en"/>
              </w:rPr>
              <w:t>It is a good cleanser because of its characteristics</w:t>
            </w:r>
          </w:p>
        </w:tc>
        <w:tc>
          <w:tcPr>
            <w:tcW w:w="2663" w:type="dxa"/>
            <w:tcBorders>
              <w:top w:val="single" w:sz="4" w:space="0" w:color="000000"/>
              <w:left w:val="single" w:sz="2" w:space="0" w:color="7F7F7F"/>
              <w:bottom w:val="single" w:sz="4" w:space="0" w:color="000000"/>
            </w:tcBorders>
          </w:tcPr>
          <w:p w14:paraId="38ED0777" w14:textId="2DC503DE" w:rsidR="00823500" w:rsidRPr="006E2AE3" w:rsidRDefault="00241675" w:rsidP="00C74595">
            <w:pPr>
              <w:pStyle w:val="TableParagraph"/>
              <w:numPr>
                <w:ilvl w:val="0"/>
                <w:numId w:val="14"/>
              </w:numPr>
              <w:tabs>
                <w:tab w:val="left" w:pos="318"/>
              </w:tabs>
              <w:spacing w:before="120"/>
              <w:ind w:left="288" w:right="288" w:hanging="180"/>
            </w:pPr>
            <w:r w:rsidRPr="006E2AE3">
              <w:rPr>
                <w:rStyle w:val="tlid-translation"/>
                <w:lang w:val="en"/>
              </w:rPr>
              <w:t>Damages copper, zinc, bronze, acrylic and aluminum</w:t>
            </w:r>
          </w:p>
          <w:p w14:paraId="78442F6D" w14:textId="77777777" w:rsidR="00823500" w:rsidRPr="006E2AE3" w:rsidRDefault="00823500" w:rsidP="00C74595">
            <w:pPr>
              <w:pStyle w:val="TableParagraph"/>
              <w:spacing w:before="120"/>
              <w:ind w:left="288" w:right="288"/>
            </w:pPr>
          </w:p>
          <w:p w14:paraId="6ADC6893" w14:textId="137153C1" w:rsidR="00823500" w:rsidRPr="006E2AE3" w:rsidRDefault="00241675" w:rsidP="00C74595">
            <w:pPr>
              <w:pStyle w:val="TableParagraph"/>
              <w:numPr>
                <w:ilvl w:val="0"/>
                <w:numId w:val="14"/>
              </w:numPr>
              <w:tabs>
                <w:tab w:val="left" w:pos="318"/>
              </w:tabs>
              <w:spacing w:before="120"/>
              <w:ind w:left="288" w:right="288"/>
            </w:pPr>
            <w:r w:rsidRPr="006E2AE3">
              <w:rPr>
                <w:rStyle w:val="tlid-translation"/>
                <w:lang w:val="en"/>
              </w:rPr>
              <w:t>Leaves visible sediment / residue</w:t>
            </w:r>
          </w:p>
        </w:tc>
      </w:tr>
      <w:tr w:rsidR="00823500" w14:paraId="5298927B" w14:textId="77777777" w:rsidTr="00304ACF">
        <w:trPr>
          <w:trHeight w:val="1872"/>
        </w:trPr>
        <w:tc>
          <w:tcPr>
            <w:tcW w:w="2970" w:type="dxa"/>
            <w:tcBorders>
              <w:top w:val="single" w:sz="4" w:space="0" w:color="000000"/>
            </w:tcBorders>
            <w:shd w:val="clear" w:color="auto" w:fill="D9D9D9"/>
          </w:tcPr>
          <w:p w14:paraId="5D61F13B" w14:textId="338F19F9" w:rsidR="00823500" w:rsidRPr="00241675" w:rsidRDefault="00241675" w:rsidP="00C74595">
            <w:pPr>
              <w:pStyle w:val="TableParagraph"/>
              <w:spacing w:before="120"/>
              <w:ind w:left="288" w:right="288" w:hanging="2"/>
              <w:jc w:val="center"/>
              <w:rPr>
                <w:rFonts w:ascii="Sylfaen" w:hAnsi="Sylfaen"/>
                <w:b/>
                <w:sz w:val="20"/>
                <w:szCs w:val="20"/>
              </w:rPr>
            </w:pPr>
            <w:r w:rsidRPr="00241675">
              <w:rPr>
                <w:rStyle w:val="tlid-translation"/>
                <w:b/>
                <w:sz w:val="20"/>
                <w:szCs w:val="20"/>
                <w:lang w:val="en"/>
              </w:rPr>
              <w:t>Quaternary compounds of ammonia</w:t>
            </w:r>
            <w:r w:rsidR="00823500" w:rsidRPr="00241675">
              <w:rPr>
                <w:rFonts w:ascii="Sylfaen" w:hAnsi="Sylfaen"/>
                <w:b/>
                <w:sz w:val="20"/>
                <w:szCs w:val="20"/>
                <w:lang w:val="ka-GE"/>
              </w:rPr>
              <w:t xml:space="preserve"> </w:t>
            </w:r>
            <w:r w:rsidR="00823500" w:rsidRPr="00241675">
              <w:rPr>
                <w:rFonts w:ascii="Sylfaen" w:hAnsi="Sylfaen"/>
                <w:b/>
                <w:w w:val="95"/>
                <w:sz w:val="20"/>
                <w:szCs w:val="20"/>
              </w:rPr>
              <w:t xml:space="preserve"> </w:t>
            </w:r>
          </w:p>
        </w:tc>
        <w:tc>
          <w:tcPr>
            <w:tcW w:w="2467" w:type="dxa"/>
            <w:tcBorders>
              <w:top w:val="single" w:sz="4" w:space="0" w:color="000000"/>
              <w:right w:val="single" w:sz="2" w:space="0" w:color="7F7F7F"/>
            </w:tcBorders>
          </w:tcPr>
          <w:p w14:paraId="11705EDF" w14:textId="72E8BC7C" w:rsidR="00823500" w:rsidRPr="006E2AE3" w:rsidRDefault="00241675" w:rsidP="00C74595">
            <w:pPr>
              <w:pStyle w:val="TableParagraph"/>
              <w:numPr>
                <w:ilvl w:val="0"/>
                <w:numId w:val="13"/>
              </w:numPr>
              <w:tabs>
                <w:tab w:val="left" w:pos="311"/>
              </w:tabs>
              <w:spacing w:before="120"/>
              <w:ind w:left="288" w:right="288" w:hanging="166"/>
            </w:pPr>
            <w:r w:rsidRPr="006E2AE3">
              <w:t>Floors, walls and furniture</w:t>
            </w:r>
          </w:p>
          <w:p w14:paraId="1ACF0E47" w14:textId="51341243" w:rsidR="00823500" w:rsidRPr="006E2AE3" w:rsidRDefault="00241675" w:rsidP="00241675">
            <w:pPr>
              <w:pStyle w:val="TableParagraph"/>
              <w:numPr>
                <w:ilvl w:val="0"/>
                <w:numId w:val="13"/>
              </w:numPr>
              <w:tabs>
                <w:tab w:val="left" w:pos="293"/>
              </w:tabs>
              <w:spacing w:before="120"/>
              <w:ind w:left="288" w:right="288" w:hanging="162"/>
            </w:pPr>
            <w:r w:rsidRPr="006E2AE3">
              <w:t xml:space="preserve">Leaked </w:t>
            </w:r>
            <w:proofErr w:type="spellStart"/>
            <w:r w:rsidRPr="006E2AE3">
              <w:t>blod</w:t>
            </w:r>
            <w:proofErr w:type="spellEnd"/>
            <w:r w:rsidRPr="006E2AE3">
              <w:t>, before the disinfection</w:t>
            </w:r>
          </w:p>
        </w:tc>
        <w:tc>
          <w:tcPr>
            <w:tcW w:w="2970" w:type="dxa"/>
            <w:tcBorders>
              <w:top w:val="single" w:sz="4" w:space="0" w:color="000000"/>
              <w:left w:val="single" w:sz="2" w:space="0" w:color="7F7F7F"/>
              <w:right w:val="single" w:sz="2" w:space="0" w:color="7F7F7F"/>
            </w:tcBorders>
          </w:tcPr>
          <w:p w14:paraId="46ED1B5D" w14:textId="77777777" w:rsidR="00241675" w:rsidRPr="006E2AE3" w:rsidRDefault="00241675" w:rsidP="00C74595">
            <w:pPr>
              <w:pStyle w:val="TableParagraph"/>
              <w:numPr>
                <w:ilvl w:val="0"/>
                <w:numId w:val="12"/>
              </w:numPr>
              <w:tabs>
                <w:tab w:val="left" w:pos="300"/>
              </w:tabs>
              <w:spacing w:before="120"/>
              <w:ind w:right="288"/>
              <w:rPr>
                <w:rStyle w:val="tlid-translation"/>
              </w:rPr>
            </w:pPr>
            <w:r w:rsidRPr="006E2AE3">
              <w:rPr>
                <w:rStyle w:val="tlid-translation"/>
                <w:lang w:val="en"/>
              </w:rPr>
              <w:t>Non-toxic</w:t>
            </w:r>
          </w:p>
          <w:p w14:paraId="00641D79" w14:textId="77777777" w:rsidR="00241675" w:rsidRPr="006E2AE3" w:rsidRDefault="00241675" w:rsidP="00C74595">
            <w:pPr>
              <w:pStyle w:val="TableParagraph"/>
              <w:numPr>
                <w:ilvl w:val="0"/>
                <w:numId w:val="12"/>
              </w:numPr>
              <w:tabs>
                <w:tab w:val="left" w:pos="300"/>
              </w:tabs>
              <w:spacing w:before="120"/>
              <w:ind w:right="288"/>
              <w:rPr>
                <w:rStyle w:val="tlid-translation"/>
              </w:rPr>
            </w:pPr>
            <w:r w:rsidRPr="006E2AE3">
              <w:rPr>
                <w:rStyle w:val="tlid-translation"/>
                <w:lang w:val="en"/>
              </w:rPr>
              <w:t>Non-corrosive</w:t>
            </w:r>
          </w:p>
          <w:p w14:paraId="4513455C" w14:textId="21EA8E37" w:rsidR="00241675" w:rsidRPr="006E2AE3" w:rsidRDefault="00241675" w:rsidP="00241675">
            <w:pPr>
              <w:pStyle w:val="TableParagraph"/>
              <w:numPr>
                <w:ilvl w:val="0"/>
                <w:numId w:val="12"/>
              </w:numPr>
              <w:tabs>
                <w:tab w:val="left" w:pos="300"/>
              </w:tabs>
              <w:spacing w:before="120"/>
              <w:ind w:right="288"/>
            </w:pPr>
            <w:r w:rsidRPr="006E2AE3">
              <w:rPr>
                <w:rStyle w:val="tlid-translation"/>
                <w:lang w:val="en"/>
              </w:rPr>
              <w:t>It is a good cleanser because of its characteristics</w:t>
            </w:r>
          </w:p>
          <w:p w14:paraId="59028045" w14:textId="1BCB6062" w:rsidR="00823500" w:rsidRPr="006E2AE3" w:rsidRDefault="00823500" w:rsidP="00C74595">
            <w:pPr>
              <w:pStyle w:val="TableParagraph"/>
              <w:numPr>
                <w:ilvl w:val="0"/>
                <w:numId w:val="12"/>
              </w:numPr>
              <w:tabs>
                <w:tab w:val="left" w:pos="300"/>
              </w:tabs>
              <w:spacing w:before="120"/>
              <w:ind w:right="288"/>
            </w:pPr>
          </w:p>
        </w:tc>
        <w:tc>
          <w:tcPr>
            <w:tcW w:w="2663" w:type="dxa"/>
            <w:tcBorders>
              <w:top w:val="single" w:sz="4" w:space="0" w:color="000000"/>
              <w:left w:val="single" w:sz="2" w:space="0" w:color="7F7F7F"/>
            </w:tcBorders>
          </w:tcPr>
          <w:p w14:paraId="565D989B" w14:textId="77777777" w:rsidR="00241675" w:rsidRPr="006E2AE3" w:rsidRDefault="00241675" w:rsidP="00241675">
            <w:pPr>
              <w:pStyle w:val="TableParagraph"/>
              <w:numPr>
                <w:ilvl w:val="0"/>
                <w:numId w:val="11"/>
              </w:numPr>
              <w:tabs>
                <w:tab w:val="left" w:pos="318"/>
              </w:tabs>
              <w:spacing w:before="120"/>
              <w:ind w:left="288" w:right="288" w:hanging="221"/>
            </w:pPr>
            <w:r w:rsidRPr="006E2AE3">
              <w:rPr>
                <w:rStyle w:val="tlid-translation"/>
                <w:lang w:val="en"/>
              </w:rPr>
              <w:t>It is not used for disinfection of medical instruments</w:t>
            </w:r>
          </w:p>
          <w:p w14:paraId="2E998538" w14:textId="5FB45C1B" w:rsidR="00823500" w:rsidRPr="006E2AE3" w:rsidRDefault="00241675" w:rsidP="00241675">
            <w:pPr>
              <w:pStyle w:val="TableParagraph"/>
              <w:numPr>
                <w:ilvl w:val="0"/>
                <w:numId w:val="11"/>
              </w:numPr>
              <w:tabs>
                <w:tab w:val="left" w:pos="284"/>
              </w:tabs>
              <w:spacing w:before="120"/>
              <w:ind w:left="288" w:right="288" w:hanging="166"/>
            </w:pPr>
            <w:r w:rsidRPr="006E2AE3">
              <w:rPr>
                <w:rStyle w:val="tlid-translation"/>
                <w:lang w:val="en"/>
              </w:rPr>
              <w:t>Limited ability to be used as a disinfectant because of its narrow microbial spectrum</w:t>
            </w:r>
          </w:p>
        </w:tc>
      </w:tr>
    </w:tbl>
    <w:p w14:paraId="684E3E1B" w14:textId="11DC65DC" w:rsidR="00250064" w:rsidRPr="006E2AE3" w:rsidRDefault="008F40CF" w:rsidP="008F40CF">
      <w:pPr>
        <w:jc w:val="center"/>
        <w:rPr>
          <w:rFonts w:ascii="Arial" w:hAnsi="Arial" w:cs="Arial"/>
          <w:i/>
          <w:lang w:val="ka-GE"/>
        </w:rPr>
      </w:pPr>
      <w:r w:rsidRPr="006E2AE3">
        <w:rPr>
          <w:rStyle w:val="tlid-translation"/>
          <w:rFonts w:ascii="Arial" w:hAnsi="Arial" w:cs="Arial"/>
          <w:lang w:val="en"/>
        </w:rPr>
        <w:t>* Can be used any of the disinfectants listed here according to their availability</w:t>
      </w:r>
      <w:r w:rsidR="00407162" w:rsidRPr="006E2AE3">
        <w:rPr>
          <w:rFonts w:ascii="Arial" w:hAnsi="Arial" w:cs="Arial"/>
          <w:i/>
          <w:lang w:val="ka-GE"/>
        </w:rPr>
        <w:t xml:space="preserve">. </w:t>
      </w:r>
    </w:p>
    <w:p w14:paraId="33CC0111" w14:textId="77777777" w:rsidR="00592C1E" w:rsidRDefault="00592C1E" w:rsidP="006F3EA8">
      <w:pPr>
        <w:pStyle w:val="Heading1"/>
        <w:jc w:val="center"/>
        <w:rPr>
          <w:rFonts w:ascii="Sylfaen" w:hAnsi="Sylfaen" w:cs="Sylfaen"/>
          <w:sz w:val="28"/>
          <w:szCs w:val="28"/>
          <w:lang w:val="ka-GE"/>
        </w:rPr>
      </w:pPr>
      <w:bookmarkStart w:id="2" w:name="_Toc32356354"/>
    </w:p>
    <w:p w14:paraId="3E3D92F0" w14:textId="77777777" w:rsidR="00592C1E" w:rsidRDefault="00592C1E" w:rsidP="006F3EA8">
      <w:pPr>
        <w:pStyle w:val="Heading1"/>
        <w:jc w:val="center"/>
        <w:rPr>
          <w:rFonts w:ascii="Sylfaen" w:hAnsi="Sylfaen" w:cs="Sylfaen"/>
          <w:sz w:val="28"/>
          <w:szCs w:val="28"/>
          <w:lang w:val="ka-GE"/>
        </w:rPr>
      </w:pPr>
    </w:p>
    <w:bookmarkEnd w:id="2"/>
    <w:p w14:paraId="047DDEF8" w14:textId="452DC7C1" w:rsidR="00823500" w:rsidRPr="006F3EA8" w:rsidRDefault="006E2AE3" w:rsidP="006F3EA8">
      <w:pPr>
        <w:pStyle w:val="Heading1"/>
        <w:jc w:val="center"/>
        <w:rPr>
          <w:sz w:val="28"/>
          <w:szCs w:val="28"/>
        </w:rPr>
      </w:pPr>
      <w:r w:rsidRPr="006E2AE3">
        <w:rPr>
          <w:rFonts w:ascii="Sylfaen" w:hAnsi="Sylfaen" w:cs="Sylfaen"/>
          <w:sz w:val="28"/>
          <w:szCs w:val="28"/>
          <w:lang w:val="ka-GE"/>
        </w:rPr>
        <w:t xml:space="preserve">Vaccination of Emergency </w:t>
      </w:r>
      <w:r>
        <w:rPr>
          <w:rFonts w:ascii="Sylfaen" w:hAnsi="Sylfaen" w:cs="Sylfaen"/>
          <w:sz w:val="28"/>
          <w:szCs w:val="28"/>
        </w:rPr>
        <w:t xml:space="preserve">Care </w:t>
      </w:r>
      <w:r w:rsidRPr="006E2AE3">
        <w:rPr>
          <w:rFonts w:ascii="Sylfaen" w:hAnsi="Sylfaen" w:cs="Sylfaen"/>
          <w:sz w:val="28"/>
          <w:szCs w:val="28"/>
          <w:lang w:val="ka-GE"/>
        </w:rPr>
        <w:t>Medical Personnel</w:t>
      </w:r>
    </w:p>
    <w:p w14:paraId="5E0EBD36" w14:textId="77777777" w:rsidR="00592C1E" w:rsidRPr="00071AF3" w:rsidRDefault="00592C1E" w:rsidP="00071AF3">
      <w:pPr>
        <w:pStyle w:val="BodyText"/>
        <w:spacing w:before="120" w:line="276" w:lineRule="auto"/>
        <w:ind w:left="432" w:right="432"/>
        <w:jc w:val="both"/>
        <w:rPr>
          <w:rFonts w:ascii="Sylfaen" w:hAnsi="Sylfaen"/>
          <w:b/>
          <w:sz w:val="24"/>
          <w:szCs w:val="24"/>
        </w:rPr>
      </w:pPr>
    </w:p>
    <w:p w14:paraId="7982214D" w14:textId="2FF48B87" w:rsidR="00823500" w:rsidRPr="00071AF3" w:rsidRDefault="006E2AE3" w:rsidP="006E2AE3">
      <w:pPr>
        <w:pStyle w:val="BodyText"/>
        <w:spacing w:before="120" w:line="276" w:lineRule="auto"/>
        <w:ind w:left="432" w:right="432"/>
        <w:jc w:val="both"/>
        <w:rPr>
          <w:rFonts w:ascii="Sylfaen" w:hAnsi="Sylfaen"/>
          <w:sz w:val="24"/>
          <w:szCs w:val="24"/>
          <w:lang w:val="ka-GE"/>
        </w:rPr>
      </w:pPr>
      <w:r>
        <w:rPr>
          <w:rStyle w:val="tlid-translation"/>
          <w:lang w:val="en"/>
        </w:rPr>
        <w:t>Emergency personnel is exposed to patients, blood and other biological fluids, contaminated medical materials, equipment and surfaces of environmental objects</w:t>
      </w:r>
      <w:r w:rsidR="00B15391">
        <w:rPr>
          <w:rFonts w:ascii="Sylfaen" w:hAnsi="Sylfaen"/>
          <w:sz w:val="24"/>
          <w:szCs w:val="24"/>
          <w:lang w:val="ka-GE"/>
        </w:rPr>
        <w:t>.</w:t>
      </w:r>
    </w:p>
    <w:p w14:paraId="1044877A" w14:textId="31672FC2" w:rsidR="00823500" w:rsidRDefault="006E2AE3" w:rsidP="006A5A3A">
      <w:pPr>
        <w:spacing w:after="0" w:line="240" w:lineRule="auto"/>
        <w:ind w:left="450"/>
        <w:rPr>
          <w:rFonts w:ascii="Sylfaen" w:hAnsi="Sylfaen"/>
          <w:sz w:val="24"/>
          <w:szCs w:val="24"/>
          <w:lang w:val="ka-GE"/>
        </w:rPr>
      </w:pPr>
      <w:r w:rsidRPr="006E2AE3">
        <w:rPr>
          <w:rFonts w:ascii="Times New Roman" w:eastAsia="Times New Roman" w:hAnsi="Times New Roman" w:cs="Times New Roman"/>
          <w:sz w:val="24"/>
          <w:szCs w:val="24"/>
          <w:lang w:val="en"/>
        </w:rPr>
        <w:t xml:space="preserve">Because of frequent contact with patients, </w:t>
      </w:r>
      <w:r>
        <w:rPr>
          <w:rFonts w:ascii="Times New Roman" w:eastAsia="Times New Roman" w:hAnsi="Times New Roman" w:cs="Times New Roman"/>
          <w:sz w:val="24"/>
          <w:szCs w:val="24"/>
          <w:lang w:val="en"/>
        </w:rPr>
        <w:t xml:space="preserve">the personnel of emergency medical care </w:t>
      </w:r>
      <w:r w:rsidRPr="006E2AE3">
        <w:rPr>
          <w:rFonts w:ascii="Times New Roman" w:eastAsia="Times New Roman" w:hAnsi="Times New Roman" w:cs="Times New Roman"/>
          <w:sz w:val="24"/>
          <w:szCs w:val="24"/>
          <w:lang w:val="en"/>
        </w:rPr>
        <w:t>ambulances have a high risk of exposure and may also be a source of spread of vaccine</w:t>
      </w:r>
      <w:r>
        <w:rPr>
          <w:rFonts w:ascii="Times New Roman" w:eastAsia="Times New Roman" w:hAnsi="Times New Roman" w:cs="Times New Roman"/>
          <w:sz w:val="24"/>
          <w:szCs w:val="24"/>
          <w:lang w:val="en"/>
        </w:rPr>
        <w:t xml:space="preserve"> </w:t>
      </w:r>
      <w:r w:rsidRPr="006E2AE3">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preventable</w:t>
      </w:r>
      <w:r w:rsidRPr="006E2AE3">
        <w:rPr>
          <w:rFonts w:ascii="Times New Roman" w:eastAsia="Times New Roman" w:hAnsi="Times New Roman" w:cs="Times New Roman"/>
          <w:sz w:val="24"/>
          <w:szCs w:val="24"/>
          <w:lang w:val="en"/>
        </w:rPr>
        <w:t xml:space="preserve"> diseases. Medical staff and the heads </w:t>
      </w:r>
      <w:r w:rsidR="006A5A3A">
        <w:rPr>
          <w:rFonts w:ascii="Times New Roman" w:eastAsia="Times New Roman" w:hAnsi="Times New Roman" w:cs="Times New Roman"/>
          <w:sz w:val="24"/>
          <w:szCs w:val="24"/>
          <w:lang w:val="en"/>
        </w:rPr>
        <w:t>share</w:t>
      </w:r>
      <w:r w:rsidRPr="006E2AE3">
        <w:rPr>
          <w:rFonts w:ascii="Times New Roman" w:eastAsia="Times New Roman" w:hAnsi="Times New Roman" w:cs="Times New Roman"/>
          <w:sz w:val="24"/>
          <w:szCs w:val="24"/>
          <w:lang w:val="en"/>
        </w:rPr>
        <w:t xml:space="preserve"> responsibility to maxim</w:t>
      </w:r>
      <w:r w:rsidR="006A5A3A">
        <w:rPr>
          <w:rFonts w:ascii="Times New Roman" w:eastAsia="Times New Roman" w:hAnsi="Times New Roman" w:cs="Times New Roman"/>
          <w:sz w:val="24"/>
          <w:szCs w:val="24"/>
          <w:lang w:val="en"/>
        </w:rPr>
        <w:t>ally</w:t>
      </w:r>
      <w:r w:rsidRPr="006E2AE3">
        <w:rPr>
          <w:rFonts w:ascii="Times New Roman" w:eastAsia="Times New Roman" w:hAnsi="Times New Roman" w:cs="Times New Roman"/>
          <w:sz w:val="24"/>
          <w:szCs w:val="24"/>
          <w:lang w:val="en"/>
        </w:rPr>
        <w:t xml:space="preserve"> </w:t>
      </w:r>
      <w:r w:rsidR="006A5A3A">
        <w:rPr>
          <w:rFonts w:ascii="Times New Roman" w:eastAsia="Times New Roman" w:hAnsi="Times New Roman" w:cs="Times New Roman"/>
          <w:sz w:val="24"/>
          <w:szCs w:val="24"/>
          <w:lang w:val="en"/>
        </w:rPr>
        <w:t>prevent</w:t>
      </w:r>
      <w:r w:rsidR="006A5A3A" w:rsidRPr="006E2AE3">
        <w:rPr>
          <w:rFonts w:ascii="Times New Roman" w:eastAsia="Times New Roman" w:hAnsi="Times New Roman" w:cs="Times New Roman"/>
          <w:sz w:val="24"/>
          <w:szCs w:val="24"/>
          <w:lang w:val="en"/>
        </w:rPr>
        <w:t xml:space="preserve"> infections related to </w:t>
      </w:r>
      <w:r w:rsidRPr="006E2AE3">
        <w:rPr>
          <w:rFonts w:ascii="Times New Roman" w:eastAsia="Times New Roman" w:hAnsi="Times New Roman" w:cs="Times New Roman"/>
          <w:sz w:val="24"/>
          <w:szCs w:val="24"/>
          <w:lang w:val="en"/>
        </w:rPr>
        <w:t xml:space="preserve">their professional activities and to prevent patients, themselves and their family members from being infected </w:t>
      </w:r>
      <w:r w:rsidR="006A5A3A">
        <w:rPr>
          <w:rFonts w:ascii="Times New Roman" w:eastAsia="Times New Roman" w:hAnsi="Times New Roman" w:cs="Times New Roman"/>
          <w:sz w:val="24"/>
          <w:szCs w:val="24"/>
          <w:lang w:val="en"/>
        </w:rPr>
        <w:t xml:space="preserve">reasonably applying safety </w:t>
      </w:r>
      <w:r w:rsidRPr="006E2AE3">
        <w:rPr>
          <w:rFonts w:ascii="Times New Roman" w:eastAsia="Times New Roman" w:hAnsi="Times New Roman" w:cs="Times New Roman"/>
          <w:sz w:val="24"/>
          <w:szCs w:val="24"/>
          <w:lang w:val="en"/>
        </w:rPr>
        <w:t xml:space="preserve">measures, </w:t>
      </w:r>
      <w:r w:rsidR="006A5A3A">
        <w:rPr>
          <w:rFonts w:ascii="Times New Roman" w:eastAsia="Times New Roman" w:hAnsi="Times New Roman" w:cs="Times New Roman"/>
          <w:sz w:val="24"/>
          <w:szCs w:val="24"/>
          <w:lang w:val="en"/>
        </w:rPr>
        <w:t xml:space="preserve">by means of </w:t>
      </w:r>
      <w:r w:rsidRPr="006E2AE3">
        <w:rPr>
          <w:rFonts w:ascii="Times New Roman" w:eastAsia="Times New Roman" w:hAnsi="Times New Roman" w:cs="Times New Roman"/>
          <w:sz w:val="24"/>
          <w:szCs w:val="24"/>
          <w:lang w:val="en"/>
        </w:rPr>
        <w:t>preventing the spread of vaccine</w:t>
      </w:r>
      <w:r w:rsidR="006A5A3A">
        <w:rPr>
          <w:rFonts w:ascii="Times New Roman" w:eastAsia="Times New Roman" w:hAnsi="Times New Roman" w:cs="Times New Roman"/>
          <w:sz w:val="24"/>
          <w:szCs w:val="24"/>
          <w:lang w:val="en"/>
        </w:rPr>
        <w:t xml:space="preserve"> </w:t>
      </w:r>
      <w:r w:rsidRPr="006E2AE3">
        <w:rPr>
          <w:rFonts w:ascii="Times New Roman" w:eastAsia="Times New Roman" w:hAnsi="Times New Roman" w:cs="Times New Roman"/>
          <w:sz w:val="24"/>
          <w:szCs w:val="24"/>
          <w:lang w:val="en"/>
        </w:rPr>
        <w:t>-</w:t>
      </w:r>
      <w:r w:rsidR="006A5A3A">
        <w:rPr>
          <w:rFonts w:ascii="Times New Roman" w:eastAsia="Times New Roman" w:hAnsi="Times New Roman" w:cs="Times New Roman"/>
          <w:sz w:val="24"/>
          <w:szCs w:val="24"/>
          <w:lang w:val="en"/>
        </w:rPr>
        <w:t xml:space="preserve"> </w:t>
      </w:r>
      <w:r w:rsidRPr="006E2AE3">
        <w:rPr>
          <w:rFonts w:ascii="Times New Roman" w:eastAsia="Times New Roman" w:hAnsi="Times New Roman" w:cs="Times New Roman"/>
          <w:sz w:val="24"/>
          <w:szCs w:val="24"/>
          <w:lang w:val="en"/>
        </w:rPr>
        <w:t>preventable diseases</w:t>
      </w:r>
      <w:r w:rsidR="00823500" w:rsidRPr="00071AF3">
        <w:rPr>
          <w:rFonts w:ascii="Sylfaen" w:hAnsi="Sylfaen"/>
          <w:sz w:val="24"/>
          <w:szCs w:val="24"/>
          <w:lang w:val="ka-GE"/>
        </w:rPr>
        <w:t xml:space="preserve">.    </w:t>
      </w:r>
    </w:p>
    <w:p w14:paraId="19C39A8D" w14:textId="4212B882" w:rsidR="00940944" w:rsidRPr="00BF73F6" w:rsidRDefault="006A5A3A" w:rsidP="00C71FDE">
      <w:pPr>
        <w:pStyle w:val="NormalWeb"/>
        <w:spacing w:before="240" w:beforeAutospacing="0" w:after="0" w:afterAutospacing="0" w:line="276" w:lineRule="auto"/>
        <w:ind w:left="432" w:right="432"/>
        <w:jc w:val="both"/>
        <w:rPr>
          <w:rFonts w:ascii="Sylfaen" w:eastAsia="Arial" w:hAnsi="Sylfaen" w:cs="Arial"/>
          <w:lang w:val="ka-GE"/>
        </w:rPr>
      </w:pPr>
      <w:r>
        <w:rPr>
          <w:rStyle w:val="tlid-translation"/>
          <w:rFonts w:eastAsia="Arial"/>
          <w:lang w:val="en"/>
        </w:rPr>
        <w:t>Emergency personnel belong to a high</w:t>
      </w:r>
      <w:r w:rsidR="00C71FDE">
        <w:rPr>
          <w:rStyle w:val="tlid-translation"/>
          <w:rFonts w:eastAsia="Arial"/>
          <w:lang w:val="en"/>
        </w:rPr>
        <w:t xml:space="preserve"> </w:t>
      </w:r>
      <w:r>
        <w:rPr>
          <w:rStyle w:val="tlid-translation"/>
          <w:rFonts w:eastAsia="Arial"/>
          <w:lang w:val="en"/>
        </w:rPr>
        <w:t>-</w:t>
      </w:r>
      <w:r w:rsidR="00C71FDE">
        <w:rPr>
          <w:rStyle w:val="tlid-translation"/>
          <w:rFonts w:eastAsia="Arial"/>
          <w:lang w:val="en"/>
        </w:rPr>
        <w:t xml:space="preserve"> </w:t>
      </w:r>
      <w:r>
        <w:rPr>
          <w:rStyle w:val="tlid-translation"/>
          <w:rFonts w:eastAsia="Arial"/>
          <w:lang w:val="en"/>
        </w:rPr>
        <w:t xml:space="preserve">risk group and must </w:t>
      </w:r>
      <w:r w:rsidR="00C71FDE">
        <w:rPr>
          <w:rStyle w:val="tlid-translation"/>
          <w:rFonts w:eastAsia="Arial"/>
          <w:lang w:val="en"/>
        </w:rPr>
        <w:t xml:space="preserve">have </w:t>
      </w:r>
      <w:r>
        <w:rPr>
          <w:rStyle w:val="tlid-translation"/>
          <w:rFonts w:eastAsia="Arial"/>
          <w:lang w:val="en"/>
        </w:rPr>
        <w:t>receive</w:t>
      </w:r>
      <w:r w:rsidR="00C71FDE">
        <w:rPr>
          <w:rStyle w:val="tlid-translation"/>
          <w:rFonts w:eastAsia="Arial"/>
          <w:lang w:val="en"/>
        </w:rPr>
        <w:t>d</w:t>
      </w:r>
      <w:r>
        <w:rPr>
          <w:rStyle w:val="tlid-translation"/>
          <w:rFonts w:eastAsia="Arial"/>
          <w:lang w:val="en"/>
        </w:rPr>
        <w:t xml:space="preserve"> mandatory preventive immunizations for the following infections - hepatitis B (triple), influenza (single, yearly), measles, </w:t>
      </w:r>
      <w:r w:rsidR="00C71FDE">
        <w:rPr>
          <w:rStyle w:val="tlid-translation"/>
          <w:rFonts w:eastAsia="Arial"/>
          <w:lang w:val="en"/>
        </w:rPr>
        <w:t>rubella</w:t>
      </w:r>
      <w:r>
        <w:rPr>
          <w:rStyle w:val="tlid-translation"/>
          <w:rFonts w:eastAsia="Arial"/>
          <w:lang w:val="en"/>
        </w:rPr>
        <w:t xml:space="preserve"> (single, obligatory for unvaccinated born after 1978). </w:t>
      </w:r>
      <w:r w:rsidR="00C71FDE">
        <w:rPr>
          <w:rStyle w:val="tlid-translation"/>
          <w:rFonts w:eastAsia="Arial"/>
          <w:lang w:val="en"/>
        </w:rPr>
        <w:t>Basi</w:t>
      </w:r>
      <w:r>
        <w:rPr>
          <w:rStyle w:val="tlid-translation"/>
          <w:rFonts w:eastAsia="Arial"/>
          <w:lang w:val="en"/>
        </w:rPr>
        <w:t>s: Order No. 01</w:t>
      </w:r>
      <w:r w:rsidR="00C71FDE">
        <w:rPr>
          <w:rStyle w:val="tlid-translation"/>
          <w:rFonts w:eastAsia="Arial"/>
          <w:lang w:val="en"/>
        </w:rPr>
        <w:t xml:space="preserve"> </w:t>
      </w:r>
      <w:r>
        <w:rPr>
          <w:rStyle w:val="tlid-translation"/>
          <w:rFonts w:eastAsia="Arial"/>
          <w:lang w:val="en"/>
        </w:rPr>
        <w:t>-</w:t>
      </w:r>
      <w:r w:rsidR="00C71FDE">
        <w:rPr>
          <w:rStyle w:val="tlid-translation"/>
          <w:rFonts w:eastAsia="Arial"/>
          <w:lang w:val="en"/>
        </w:rPr>
        <w:t xml:space="preserve"> </w:t>
      </w:r>
      <w:r>
        <w:rPr>
          <w:rStyle w:val="tlid-translation"/>
          <w:rFonts w:eastAsia="Arial"/>
          <w:lang w:val="en"/>
        </w:rPr>
        <w:t xml:space="preserve">6 / </w:t>
      </w:r>
      <w:r w:rsidR="00C71FDE" w:rsidRPr="00BF73F6">
        <w:rPr>
          <w:rFonts w:ascii="Sylfaen" w:eastAsia="Arial" w:hAnsi="Sylfaen" w:cs="Arial"/>
          <w:lang w:val="ka-GE"/>
        </w:rPr>
        <w:t>ნ</w:t>
      </w:r>
      <w:r>
        <w:rPr>
          <w:rStyle w:val="tlid-translation"/>
          <w:rFonts w:eastAsia="Arial"/>
          <w:lang w:val="en"/>
        </w:rPr>
        <w:t xml:space="preserve"> of the </w:t>
      </w:r>
      <w:r w:rsidR="00C71FDE" w:rsidRPr="00C71FDE">
        <w:rPr>
          <w:bCs/>
        </w:rPr>
        <w:t xml:space="preserve">Ministry of Internally Displaced Persons from the Occupied Territories, </w:t>
      </w:r>
      <w:proofErr w:type="spellStart"/>
      <w:r w:rsidR="00C71FDE" w:rsidRPr="00C71FDE">
        <w:rPr>
          <w:bCs/>
        </w:rPr>
        <w:t>Labour</w:t>
      </w:r>
      <w:proofErr w:type="spellEnd"/>
      <w:r w:rsidR="00C71FDE" w:rsidRPr="00C71FDE">
        <w:rPr>
          <w:bCs/>
        </w:rPr>
        <w:t>, Health and Social Affairs of Georgia</w:t>
      </w:r>
      <w:r w:rsidRPr="00C71FDE">
        <w:rPr>
          <w:rStyle w:val="tlid-translation"/>
          <w:rFonts w:eastAsia="Arial"/>
          <w:lang w:val="en"/>
        </w:rPr>
        <w:t>,</w:t>
      </w:r>
      <w:r>
        <w:rPr>
          <w:rStyle w:val="tlid-translation"/>
          <w:rFonts w:eastAsia="Arial"/>
          <w:lang w:val="en"/>
        </w:rPr>
        <w:t xml:space="preserve"> dated January 22, 2019</w:t>
      </w:r>
      <w:r w:rsidR="00BA72F6">
        <w:rPr>
          <w:rFonts w:ascii="Sylfaen" w:eastAsia="Arial" w:hAnsi="Sylfaen" w:cs="Arial"/>
          <w:lang w:val="ka-GE"/>
        </w:rPr>
        <w:t>.</w:t>
      </w:r>
      <w:r w:rsidR="00940944" w:rsidRPr="00BF73F6">
        <w:rPr>
          <w:rFonts w:ascii="Sylfaen" w:eastAsia="Arial" w:hAnsi="Sylfaen" w:cs="Arial"/>
          <w:lang w:val="ka-GE"/>
        </w:rPr>
        <w:t xml:space="preserve"> </w:t>
      </w:r>
    </w:p>
    <w:p w14:paraId="379CDE5F" w14:textId="000CC162" w:rsidR="00940944" w:rsidRDefault="00940944" w:rsidP="00071AF3">
      <w:pPr>
        <w:spacing w:before="120" w:after="0" w:line="276" w:lineRule="auto"/>
        <w:ind w:left="432" w:right="432"/>
        <w:jc w:val="both"/>
        <w:rPr>
          <w:rFonts w:ascii="Sylfaen" w:hAnsi="Sylfaen"/>
          <w:b/>
          <w:sz w:val="24"/>
          <w:szCs w:val="24"/>
          <w:lang w:val="ka-GE"/>
        </w:rPr>
      </w:pPr>
    </w:p>
    <w:p w14:paraId="281E6FA4" w14:textId="116FC44E" w:rsidR="00823500" w:rsidRPr="00071AF3" w:rsidRDefault="00C71FDE" w:rsidP="00071AF3">
      <w:pPr>
        <w:pStyle w:val="BodyText"/>
        <w:spacing w:before="120" w:line="276" w:lineRule="auto"/>
        <w:ind w:left="432" w:right="432"/>
        <w:jc w:val="both"/>
        <w:rPr>
          <w:rFonts w:ascii="Sylfaen" w:hAnsi="Sylfaen"/>
          <w:sz w:val="24"/>
          <w:szCs w:val="24"/>
          <w:u w:val="single"/>
          <w:lang w:val="ka-GE"/>
        </w:rPr>
      </w:pPr>
      <w:proofErr w:type="spellStart"/>
      <w:r>
        <w:rPr>
          <w:rFonts w:ascii="Sylfaen" w:hAnsi="Sylfaen"/>
          <w:sz w:val="24"/>
          <w:szCs w:val="24"/>
          <w:u w:val="single"/>
        </w:rPr>
        <w:t>Inmportance</w:t>
      </w:r>
      <w:proofErr w:type="spellEnd"/>
      <w:r>
        <w:rPr>
          <w:rFonts w:ascii="Sylfaen" w:hAnsi="Sylfaen"/>
          <w:sz w:val="24"/>
          <w:szCs w:val="24"/>
          <w:u w:val="single"/>
        </w:rPr>
        <w:t xml:space="preserve"> of Vaccination</w:t>
      </w:r>
      <w:r w:rsidR="00823500" w:rsidRPr="00071AF3">
        <w:rPr>
          <w:rFonts w:ascii="Sylfaen" w:hAnsi="Sylfaen"/>
          <w:sz w:val="24"/>
          <w:szCs w:val="24"/>
          <w:u w:val="single"/>
          <w:lang w:val="ka-GE"/>
        </w:rPr>
        <w:t xml:space="preserve"> </w:t>
      </w:r>
    </w:p>
    <w:p w14:paraId="4C99731D" w14:textId="7A369974" w:rsidR="00823500" w:rsidRPr="00071AF3" w:rsidRDefault="00D03CAB" w:rsidP="008E6EB0">
      <w:pPr>
        <w:pStyle w:val="BodyText"/>
        <w:spacing w:before="120" w:line="276" w:lineRule="auto"/>
        <w:ind w:left="432" w:right="432"/>
        <w:jc w:val="both"/>
        <w:rPr>
          <w:rFonts w:ascii="Sylfaen" w:hAnsi="Sylfaen"/>
          <w:sz w:val="24"/>
          <w:szCs w:val="24"/>
          <w:lang w:val="ka-GE"/>
        </w:rPr>
      </w:pPr>
      <w:r>
        <w:rPr>
          <w:rStyle w:val="tlid-translation"/>
        </w:rPr>
        <w:t>M</w:t>
      </w:r>
      <w:r>
        <w:rPr>
          <w:rStyle w:val="tlid-translation"/>
          <w:lang w:val="en"/>
        </w:rPr>
        <w:t xml:space="preserve">any infectious diseases associated with infant, child, and adult mortality and disease have been reduced or eliminated by means of vaccines. </w:t>
      </w:r>
      <w:r w:rsidR="008E6EB0">
        <w:rPr>
          <w:rStyle w:val="tlid-translation"/>
        </w:rPr>
        <w:t>In spite of the fact</w:t>
      </w:r>
      <w:r>
        <w:rPr>
          <w:rStyle w:val="tlid-translation"/>
          <w:lang w:val="en"/>
        </w:rPr>
        <w:t>, viruses and bacteria that cause vaccine</w:t>
      </w:r>
      <w:r w:rsidR="008E6EB0">
        <w:rPr>
          <w:rStyle w:val="tlid-translation"/>
          <w:lang w:val="en"/>
        </w:rPr>
        <w:t xml:space="preserve"> </w:t>
      </w:r>
      <w:r>
        <w:rPr>
          <w:rStyle w:val="tlid-translation"/>
          <w:lang w:val="en"/>
        </w:rPr>
        <w:t>-</w:t>
      </w:r>
      <w:r w:rsidR="008E6EB0">
        <w:rPr>
          <w:rStyle w:val="tlid-translation"/>
          <w:lang w:val="en"/>
        </w:rPr>
        <w:t xml:space="preserve"> preventable</w:t>
      </w:r>
      <w:r>
        <w:rPr>
          <w:rStyle w:val="tlid-translation"/>
          <w:lang w:val="en"/>
        </w:rPr>
        <w:t xml:space="preserve"> </w:t>
      </w:r>
      <w:r w:rsidR="008E6EB0">
        <w:rPr>
          <w:rStyle w:val="tlid-translation"/>
          <w:lang w:val="en"/>
        </w:rPr>
        <w:t>diseases</w:t>
      </w:r>
      <w:r>
        <w:rPr>
          <w:rStyle w:val="tlid-translation"/>
          <w:lang w:val="en"/>
        </w:rPr>
        <w:t xml:space="preserve"> and deaths still </w:t>
      </w:r>
      <w:r w:rsidR="008E6EB0">
        <w:rPr>
          <w:rStyle w:val="tlid-translation"/>
          <w:lang w:val="en"/>
        </w:rPr>
        <w:t>exist</w:t>
      </w:r>
      <w:r>
        <w:rPr>
          <w:rStyle w:val="tlid-translation"/>
          <w:lang w:val="en"/>
        </w:rPr>
        <w:t xml:space="preserve"> and may </w:t>
      </w:r>
      <w:r w:rsidR="008E6EB0">
        <w:rPr>
          <w:rStyle w:val="tlid-translation"/>
          <w:lang w:val="en"/>
        </w:rPr>
        <w:t xml:space="preserve">be </w:t>
      </w:r>
      <w:r>
        <w:rPr>
          <w:rStyle w:val="tlid-translation"/>
          <w:lang w:val="en"/>
        </w:rPr>
        <w:t xml:space="preserve">spread to those </w:t>
      </w:r>
      <w:r w:rsidR="008E6EB0">
        <w:rPr>
          <w:rStyle w:val="tlid-translation"/>
          <w:lang w:val="en"/>
        </w:rPr>
        <w:t xml:space="preserve">persons </w:t>
      </w:r>
      <w:r>
        <w:rPr>
          <w:rStyle w:val="tlid-translation"/>
          <w:lang w:val="en"/>
        </w:rPr>
        <w:t xml:space="preserve">who are not </w:t>
      </w:r>
      <w:r w:rsidR="008E6EB0">
        <w:rPr>
          <w:rStyle w:val="tlid-translation"/>
          <w:lang w:val="en"/>
        </w:rPr>
        <w:t xml:space="preserve">protected by </w:t>
      </w:r>
      <w:r>
        <w:rPr>
          <w:rStyle w:val="tlid-translation"/>
          <w:lang w:val="en"/>
        </w:rPr>
        <w:t>vaccinat</w:t>
      </w:r>
      <w:r w:rsidR="008E6EB0">
        <w:rPr>
          <w:rStyle w:val="tlid-translation"/>
          <w:lang w:val="en"/>
        </w:rPr>
        <w:t>ion</w:t>
      </w:r>
      <w:r>
        <w:rPr>
          <w:rStyle w:val="tlid-translation"/>
          <w:lang w:val="en"/>
        </w:rPr>
        <w:t xml:space="preserve">. </w:t>
      </w:r>
      <w:r w:rsidR="008E6EB0">
        <w:rPr>
          <w:rStyle w:val="tlid-translation"/>
          <w:lang w:val="en"/>
        </w:rPr>
        <w:t>Significant social and economic harms are associated with v</w:t>
      </w:r>
      <w:r>
        <w:rPr>
          <w:rStyle w:val="tlid-translation"/>
          <w:lang w:val="en"/>
        </w:rPr>
        <w:t>accine</w:t>
      </w:r>
      <w:r w:rsidR="008E6EB0">
        <w:rPr>
          <w:rStyle w:val="tlid-translation"/>
          <w:lang w:val="en"/>
        </w:rPr>
        <w:t xml:space="preserve"> – preventable diseases</w:t>
      </w:r>
      <w:r>
        <w:rPr>
          <w:rStyle w:val="tlid-translation"/>
          <w:lang w:val="en"/>
        </w:rPr>
        <w:t xml:space="preserve">, such as </w:t>
      </w:r>
      <w:r w:rsidR="008E6EB0">
        <w:rPr>
          <w:rStyle w:val="tlid-translation"/>
          <w:lang w:val="en"/>
        </w:rPr>
        <w:t>ill children absent at</w:t>
      </w:r>
      <w:r>
        <w:rPr>
          <w:rStyle w:val="tlid-translation"/>
          <w:lang w:val="en"/>
        </w:rPr>
        <w:t xml:space="preserve"> school, depriving their parents </w:t>
      </w:r>
      <w:r w:rsidR="008E6EB0">
        <w:rPr>
          <w:rStyle w:val="tlid-translation"/>
          <w:lang w:val="en"/>
        </w:rPr>
        <w:t>from</w:t>
      </w:r>
      <w:r>
        <w:rPr>
          <w:rStyle w:val="tlid-translation"/>
          <w:lang w:val="en"/>
        </w:rPr>
        <w:t xml:space="preserve"> work, </w:t>
      </w:r>
      <w:r w:rsidR="008E6EB0">
        <w:rPr>
          <w:rStyle w:val="tlid-translation"/>
          <w:lang w:val="en"/>
        </w:rPr>
        <w:t xml:space="preserve">visits to </w:t>
      </w:r>
      <w:r>
        <w:rPr>
          <w:rStyle w:val="tlid-translation"/>
          <w:lang w:val="en"/>
        </w:rPr>
        <w:t xml:space="preserve">doctor, hospitalization and sometimes lethal </w:t>
      </w:r>
      <w:r w:rsidR="008E6EB0">
        <w:rPr>
          <w:rStyle w:val="tlid-translation"/>
          <w:lang w:val="en"/>
        </w:rPr>
        <w:t>outcome</w:t>
      </w:r>
      <w:r w:rsidR="00823500" w:rsidRPr="00071AF3">
        <w:rPr>
          <w:rFonts w:ascii="Sylfaen" w:hAnsi="Sylfaen"/>
          <w:sz w:val="24"/>
          <w:szCs w:val="24"/>
        </w:rPr>
        <w:t>.</w:t>
      </w:r>
    </w:p>
    <w:p w14:paraId="757BE99E" w14:textId="14816FFE" w:rsidR="008E6EB0" w:rsidRPr="008E6EB0" w:rsidRDefault="008E6EB0" w:rsidP="008E6EB0">
      <w:pPr>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Monitoring of v</w:t>
      </w:r>
      <w:r w:rsidRPr="008E6EB0">
        <w:rPr>
          <w:rFonts w:ascii="Times New Roman" w:eastAsia="Times New Roman" w:hAnsi="Times New Roman" w:cs="Times New Roman"/>
          <w:sz w:val="24"/>
          <w:szCs w:val="24"/>
          <w:lang w:val="en"/>
        </w:rPr>
        <w:t xml:space="preserve">accine safety is constantly </w:t>
      </w:r>
      <w:r>
        <w:rPr>
          <w:rFonts w:ascii="Times New Roman" w:eastAsia="Times New Roman" w:hAnsi="Times New Roman" w:cs="Times New Roman"/>
          <w:sz w:val="24"/>
          <w:szCs w:val="24"/>
          <w:lang w:val="en"/>
        </w:rPr>
        <w:t>carried out,</w:t>
      </w:r>
      <w:r w:rsidRPr="008E6EB0">
        <w:rPr>
          <w:rFonts w:ascii="Times New Roman" w:eastAsia="Times New Roman" w:hAnsi="Times New Roman" w:cs="Times New Roman"/>
          <w:sz w:val="24"/>
          <w:szCs w:val="24"/>
          <w:lang w:val="en"/>
        </w:rPr>
        <w:t xml:space="preserve"> and, like other medicin</w:t>
      </w:r>
      <w:r>
        <w:rPr>
          <w:rFonts w:ascii="Times New Roman" w:eastAsia="Times New Roman" w:hAnsi="Times New Roman" w:cs="Times New Roman"/>
          <w:sz w:val="24"/>
          <w:szCs w:val="24"/>
          <w:lang w:val="en"/>
        </w:rPr>
        <w:t>al m</w:t>
      </w:r>
      <w:r w:rsidRPr="008E6EB0">
        <w:rPr>
          <w:rFonts w:ascii="Times New Roman" w:eastAsia="Times New Roman" w:hAnsi="Times New Roman" w:cs="Times New Roman"/>
          <w:sz w:val="24"/>
          <w:szCs w:val="24"/>
          <w:lang w:val="en"/>
        </w:rPr>
        <w:t>e</w:t>
      </w:r>
      <w:r>
        <w:rPr>
          <w:rFonts w:ascii="Times New Roman" w:eastAsia="Times New Roman" w:hAnsi="Times New Roman" w:cs="Times New Roman"/>
          <w:sz w:val="24"/>
          <w:szCs w:val="24"/>
          <w:lang w:val="en"/>
        </w:rPr>
        <w:t>an</w:t>
      </w:r>
      <w:r w:rsidRPr="008E6EB0">
        <w:rPr>
          <w:rFonts w:ascii="Times New Roman" w:eastAsia="Times New Roman" w:hAnsi="Times New Roman" w:cs="Times New Roman"/>
          <w:sz w:val="24"/>
          <w:szCs w:val="24"/>
          <w:lang w:val="en"/>
        </w:rPr>
        <w:t>s, vaccines can cause side effects. Most of the side effects are mild</w:t>
      </w:r>
      <w:r>
        <w:rPr>
          <w:rFonts w:ascii="Times New Roman" w:eastAsia="Times New Roman" w:hAnsi="Times New Roman" w:cs="Times New Roman"/>
          <w:sz w:val="24"/>
          <w:szCs w:val="24"/>
          <w:lang w:val="en"/>
        </w:rPr>
        <w:t>ly manifested</w:t>
      </w:r>
      <w:r w:rsidRPr="008E6EB0">
        <w:rPr>
          <w:rFonts w:ascii="Times New Roman" w:eastAsia="Times New Roman" w:hAnsi="Times New Roman" w:cs="Times New Roman"/>
          <w:sz w:val="24"/>
          <w:szCs w:val="24"/>
          <w:lang w:val="en"/>
        </w:rPr>
        <w:t xml:space="preserve"> (</w:t>
      </w:r>
      <w:proofErr w:type="spellStart"/>
      <w:r w:rsidRPr="008E6EB0">
        <w:rPr>
          <w:rFonts w:ascii="Times New Roman" w:eastAsia="Times New Roman" w:hAnsi="Times New Roman" w:cs="Times New Roman"/>
          <w:sz w:val="24"/>
          <w:szCs w:val="24"/>
          <w:lang w:val="en"/>
        </w:rPr>
        <w:t>eg</w:t>
      </w:r>
      <w:r>
        <w:rPr>
          <w:rFonts w:ascii="Times New Roman" w:eastAsia="Times New Roman" w:hAnsi="Times New Roman" w:cs="Times New Roman"/>
          <w:sz w:val="24"/>
          <w:szCs w:val="24"/>
          <w:lang w:val="en"/>
        </w:rPr>
        <w:t>.</w:t>
      </w:r>
      <w:proofErr w:type="spellEnd"/>
      <w:r>
        <w:rPr>
          <w:rFonts w:ascii="Times New Roman" w:eastAsia="Times New Roman" w:hAnsi="Times New Roman" w:cs="Times New Roman"/>
          <w:sz w:val="24"/>
          <w:szCs w:val="24"/>
          <w:lang w:val="en"/>
        </w:rPr>
        <w:t>,</w:t>
      </w:r>
      <w:r w:rsidRPr="008E6EB0">
        <w:rPr>
          <w:rFonts w:ascii="Times New Roman" w:eastAsia="Times New Roman" w:hAnsi="Times New Roman" w:cs="Times New Roman"/>
          <w:sz w:val="24"/>
          <w:szCs w:val="24"/>
          <w:lang w:val="en"/>
        </w:rPr>
        <w:t xml:space="preserve"> side pain or slightly </w:t>
      </w:r>
      <w:r>
        <w:rPr>
          <w:rFonts w:ascii="Times New Roman" w:eastAsia="Times New Roman" w:hAnsi="Times New Roman" w:cs="Times New Roman"/>
          <w:sz w:val="24"/>
          <w:szCs w:val="24"/>
          <w:lang w:val="en"/>
        </w:rPr>
        <w:t>increased</w:t>
      </w:r>
      <w:r w:rsidRPr="008E6EB0">
        <w:rPr>
          <w:rFonts w:ascii="Times New Roman" w:eastAsia="Times New Roman" w:hAnsi="Times New Roman" w:cs="Times New Roman"/>
          <w:sz w:val="24"/>
          <w:szCs w:val="24"/>
          <w:lang w:val="en"/>
        </w:rPr>
        <w:t xml:space="preserve"> temperature) and </w:t>
      </w:r>
      <w:r>
        <w:rPr>
          <w:rFonts w:ascii="Times New Roman" w:eastAsia="Times New Roman" w:hAnsi="Times New Roman" w:cs="Times New Roman"/>
          <w:sz w:val="24"/>
          <w:szCs w:val="24"/>
          <w:lang w:val="en"/>
        </w:rPr>
        <w:t>reverse in</w:t>
      </w:r>
      <w:r w:rsidRPr="008E6EB0">
        <w:rPr>
          <w:rFonts w:ascii="Times New Roman" w:eastAsia="Times New Roman" w:hAnsi="Times New Roman" w:cs="Times New Roman"/>
          <w:sz w:val="24"/>
          <w:szCs w:val="24"/>
          <w:lang w:val="en"/>
        </w:rPr>
        <w:t xml:space="preserve"> several days.</w:t>
      </w:r>
    </w:p>
    <w:p w14:paraId="3B730F2A" w14:textId="1F2E2B74" w:rsidR="00823500" w:rsidRPr="00071AF3" w:rsidRDefault="008E6EB0" w:rsidP="008E6EB0">
      <w:pPr>
        <w:pStyle w:val="BodyText"/>
        <w:spacing w:before="120" w:line="276" w:lineRule="auto"/>
        <w:ind w:left="432" w:right="432"/>
        <w:jc w:val="both"/>
        <w:rPr>
          <w:rFonts w:ascii="Sylfaen" w:hAnsi="Sylfaen"/>
          <w:sz w:val="24"/>
          <w:szCs w:val="24"/>
          <w:lang w:val="ka-GE"/>
        </w:rPr>
      </w:pPr>
      <w:r>
        <w:rPr>
          <w:rStyle w:val="tlid-translation"/>
          <w:lang w:val="en"/>
        </w:rPr>
        <w:t>Because of contact with patients, personnel of emergency medical care ambulances have a high risk of exposure to and transmission of vaccine - preventable diseases, therefore immunization of emergency medical care personnel is mandatory. Refusal of recommended vaccination increases the risk of emergency medical care personnel and persons in contact with them</w:t>
      </w:r>
      <w:r w:rsidR="00823500" w:rsidRPr="00071AF3">
        <w:rPr>
          <w:rFonts w:ascii="Sylfaen" w:hAnsi="Sylfaen"/>
          <w:sz w:val="24"/>
          <w:szCs w:val="24"/>
          <w:lang w:val="ka-GE"/>
        </w:rPr>
        <w:t xml:space="preserve">.     </w:t>
      </w:r>
    </w:p>
    <w:p w14:paraId="79B17E7F" w14:textId="60C4B861" w:rsidR="00823500" w:rsidRPr="006F3EA8" w:rsidRDefault="008E6EB0" w:rsidP="006F3EA8">
      <w:pPr>
        <w:pStyle w:val="Heading1"/>
        <w:jc w:val="center"/>
        <w:rPr>
          <w:sz w:val="28"/>
          <w:szCs w:val="28"/>
        </w:rPr>
      </w:pPr>
      <w:r>
        <w:rPr>
          <w:rStyle w:val="tlid-translation"/>
          <w:lang w:val="en"/>
        </w:rPr>
        <w:t xml:space="preserve">Recommendations for Infection Prevention and Control for </w:t>
      </w:r>
      <w:r w:rsidRPr="001E07F1">
        <w:rPr>
          <w:rStyle w:val="tlid-translation"/>
          <w:lang w:val="en"/>
        </w:rPr>
        <w:t>Emergency Care Ambulances</w:t>
      </w:r>
      <w:r>
        <w:rPr>
          <w:rStyle w:val="tlid-translation"/>
          <w:lang w:val="en"/>
        </w:rPr>
        <w:t xml:space="preserve"> Personnel during Patient Transportation</w:t>
      </w:r>
    </w:p>
    <w:p w14:paraId="74A75320" w14:textId="1AC0772E" w:rsidR="000674F8" w:rsidRDefault="000674F8" w:rsidP="00B21670">
      <w:pPr>
        <w:pStyle w:val="BodyText"/>
        <w:spacing w:before="120" w:line="276" w:lineRule="auto"/>
        <w:ind w:left="432" w:right="432"/>
        <w:jc w:val="both"/>
        <w:rPr>
          <w:rStyle w:val="tlid-translation"/>
          <w:lang w:val="en"/>
        </w:rPr>
      </w:pPr>
      <w:r>
        <w:rPr>
          <w:rStyle w:val="tlid-translation"/>
          <w:lang w:val="en"/>
        </w:rPr>
        <w:t>Transfer and transporting a patient with a serious injury or illness from one medical facility to another is one of the important elements of a successful outcome. During the transfer of the patient one of the main tasks is to provide the receiving institution with accurate information about the treatment being performed and the patient's current condition. Emergency medical care personnel play an important role in transferring patients from an emergency center to another clinic, or from one hospital to another, or to another medical facility, such as a palliative clinic.</w:t>
      </w:r>
    </w:p>
    <w:p w14:paraId="5614F968" w14:textId="64A8EB9D" w:rsidR="00B21670" w:rsidRDefault="00B21670" w:rsidP="00B21670">
      <w:pPr>
        <w:pStyle w:val="BodyText"/>
        <w:spacing w:before="120" w:line="276" w:lineRule="auto"/>
        <w:ind w:left="432" w:right="432"/>
        <w:jc w:val="both"/>
        <w:rPr>
          <w:rFonts w:ascii="Sylfaen" w:hAnsi="Sylfaen"/>
          <w:sz w:val="24"/>
          <w:szCs w:val="24"/>
          <w:lang w:val="ka-GE"/>
        </w:rPr>
      </w:pPr>
    </w:p>
    <w:p w14:paraId="401B612A" w14:textId="00E76AD2" w:rsidR="00823500" w:rsidRPr="00662992" w:rsidRDefault="000674F8" w:rsidP="000674F8">
      <w:pPr>
        <w:pStyle w:val="BodyText"/>
        <w:spacing w:before="120" w:line="276" w:lineRule="auto"/>
        <w:ind w:left="432" w:right="432"/>
        <w:jc w:val="both"/>
        <w:rPr>
          <w:rFonts w:ascii="Sylfaen" w:hAnsi="Sylfaen"/>
          <w:b/>
          <w:sz w:val="24"/>
          <w:szCs w:val="24"/>
          <w:lang w:val="ka-GE"/>
        </w:rPr>
      </w:pPr>
      <w:r w:rsidRPr="000674F8">
        <w:rPr>
          <w:rStyle w:val="tlid-translation"/>
          <w:b/>
          <w:lang w:val="en"/>
        </w:rPr>
        <w:lastRenderedPageBreak/>
        <w:t>Often information on the need for patient isolation is not adequately shared between emergency medical services and clinic staff.</w:t>
      </w:r>
      <w:r>
        <w:rPr>
          <w:rStyle w:val="tlid-translation"/>
          <w:lang w:val="en"/>
        </w:rPr>
        <w:t xml:space="preserve"> Faulty communication is a barrier to effective implementation of infection prevention and control measures and potentially increases the risk of the spread of pathogens. Timely and effective communication between emergency medical care personnel and clinic staff is essential to prevent spread of infection and ensure safety of the patient and medical staff</w:t>
      </w:r>
      <w:r w:rsidR="00823500" w:rsidRPr="00662992">
        <w:rPr>
          <w:rFonts w:ascii="Sylfaen" w:hAnsi="Sylfaen"/>
          <w:sz w:val="24"/>
          <w:szCs w:val="24"/>
          <w:lang w:val="ka-GE"/>
        </w:rPr>
        <w:t>.</w:t>
      </w:r>
    </w:p>
    <w:p w14:paraId="3279F7F2" w14:textId="6459A3FE" w:rsidR="00823500" w:rsidRPr="000674F8" w:rsidRDefault="000674F8" w:rsidP="000674F8">
      <w:pPr>
        <w:pStyle w:val="BodyText"/>
        <w:spacing w:before="120" w:line="276" w:lineRule="auto"/>
        <w:ind w:left="432" w:right="432"/>
        <w:rPr>
          <w:rFonts w:ascii="Sylfaen" w:hAnsi="Sylfaen"/>
          <w:sz w:val="24"/>
          <w:szCs w:val="24"/>
          <w:lang w:val="ka-GE"/>
        </w:rPr>
      </w:pPr>
      <w:r w:rsidRPr="000674F8">
        <w:rPr>
          <w:rStyle w:val="tlid-translation"/>
          <w:lang w:val="ka-GE"/>
        </w:rPr>
        <w:t xml:space="preserve">The most common factors </w:t>
      </w:r>
      <w:r>
        <w:rPr>
          <w:rStyle w:val="tlid-translation"/>
        </w:rPr>
        <w:t>making obstacles to</w:t>
      </w:r>
      <w:r w:rsidRPr="000674F8">
        <w:rPr>
          <w:rStyle w:val="tlid-translation"/>
          <w:lang w:val="ka-GE"/>
        </w:rPr>
        <w:t xml:space="preserve"> effective communication </w:t>
      </w:r>
      <w:r>
        <w:rPr>
          <w:rStyle w:val="tlid-translation"/>
        </w:rPr>
        <w:t>on</w:t>
      </w:r>
      <w:r w:rsidRPr="000674F8">
        <w:rPr>
          <w:rStyle w:val="tlid-translation"/>
          <w:lang w:val="ka-GE"/>
        </w:rPr>
        <w:t xml:space="preserve"> infection prevention and control are the following</w:t>
      </w:r>
      <w:r w:rsidR="00823500" w:rsidRPr="00662992">
        <w:rPr>
          <w:rFonts w:ascii="Sylfaen" w:hAnsi="Sylfaen"/>
          <w:sz w:val="24"/>
          <w:szCs w:val="24"/>
          <w:lang w:val="ka-GE"/>
        </w:rPr>
        <w:t xml:space="preserve">: </w:t>
      </w:r>
    </w:p>
    <w:p w14:paraId="652F79C4" w14:textId="77777777" w:rsidR="000674F8" w:rsidRPr="000674F8" w:rsidRDefault="000674F8" w:rsidP="00DD2C03">
      <w:pPr>
        <w:pStyle w:val="ListParagraph"/>
        <w:numPr>
          <w:ilvl w:val="0"/>
          <w:numId w:val="36"/>
        </w:numPr>
        <w:tabs>
          <w:tab w:val="left" w:pos="1301"/>
        </w:tabs>
        <w:spacing w:before="120" w:line="276" w:lineRule="auto"/>
        <w:ind w:right="432"/>
        <w:jc w:val="both"/>
        <w:rPr>
          <w:rStyle w:val="tlid-translation"/>
          <w:rFonts w:ascii="Sylfaen" w:hAnsi="Sylfaen"/>
          <w:sz w:val="24"/>
          <w:szCs w:val="24"/>
        </w:rPr>
      </w:pPr>
      <w:r>
        <w:rPr>
          <w:rStyle w:val="tlid-translation"/>
          <w:lang w:val="en"/>
        </w:rPr>
        <w:t>No or incomplete sharing of information on the need for patient isolation</w:t>
      </w:r>
    </w:p>
    <w:p w14:paraId="22F1DE73" w14:textId="77777777" w:rsidR="000674F8" w:rsidRPr="000674F8" w:rsidRDefault="000674F8" w:rsidP="00DD2C03">
      <w:pPr>
        <w:pStyle w:val="ListParagraph"/>
        <w:numPr>
          <w:ilvl w:val="0"/>
          <w:numId w:val="36"/>
        </w:numPr>
        <w:tabs>
          <w:tab w:val="left" w:pos="1301"/>
        </w:tabs>
        <w:spacing w:before="120" w:line="276" w:lineRule="auto"/>
        <w:ind w:right="432"/>
        <w:jc w:val="both"/>
        <w:rPr>
          <w:rStyle w:val="tlid-translation"/>
          <w:rFonts w:ascii="Sylfaen" w:hAnsi="Sylfaen"/>
          <w:sz w:val="24"/>
          <w:szCs w:val="24"/>
        </w:rPr>
      </w:pPr>
      <w:r>
        <w:rPr>
          <w:rStyle w:val="tlid-translation"/>
        </w:rPr>
        <w:t>Lack of k</w:t>
      </w:r>
      <w:proofErr w:type="spellStart"/>
      <w:r>
        <w:rPr>
          <w:rStyle w:val="tlid-translation"/>
          <w:lang w:val="en"/>
        </w:rPr>
        <w:t>nowledge</w:t>
      </w:r>
      <w:proofErr w:type="spellEnd"/>
      <w:r>
        <w:rPr>
          <w:rStyle w:val="tlid-translation"/>
          <w:lang w:val="en"/>
        </w:rPr>
        <w:t xml:space="preserve"> on infection prevention and control procedures</w:t>
      </w:r>
    </w:p>
    <w:p w14:paraId="3501A479" w14:textId="094D6771" w:rsidR="00823500" w:rsidRPr="000674F8" w:rsidRDefault="000674F8" w:rsidP="000674F8">
      <w:pPr>
        <w:pStyle w:val="ListParagraph"/>
        <w:numPr>
          <w:ilvl w:val="0"/>
          <w:numId w:val="36"/>
        </w:numPr>
        <w:tabs>
          <w:tab w:val="left" w:pos="1301"/>
        </w:tabs>
        <w:spacing w:before="120" w:line="276" w:lineRule="auto"/>
        <w:ind w:right="432"/>
        <w:jc w:val="both"/>
        <w:rPr>
          <w:rFonts w:ascii="Sylfaen" w:hAnsi="Sylfaen"/>
          <w:sz w:val="24"/>
          <w:szCs w:val="24"/>
        </w:rPr>
      </w:pPr>
      <w:r w:rsidRPr="000674F8">
        <w:rPr>
          <w:rStyle w:val="tlid-translation"/>
          <w:lang w:val="en"/>
        </w:rPr>
        <w:t xml:space="preserve">Often signs </w:t>
      </w:r>
      <w:r w:rsidR="00AB66D5">
        <w:rPr>
          <w:rStyle w:val="tlid-translation"/>
          <w:lang w:val="en"/>
        </w:rPr>
        <w:t xml:space="preserve">and marks </w:t>
      </w:r>
      <w:r w:rsidRPr="000674F8">
        <w:rPr>
          <w:rStyle w:val="tlid-translation"/>
          <w:lang w:val="en"/>
        </w:rPr>
        <w:t>related to infection control are covered, removed or are not readily apparent</w:t>
      </w:r>
      <w:r w:rsidR="00823500" w:rsidRPr="000674F8">
        <w:rPr>
          <w:rFonts w:ascii="Sylfaen" w:hAnsi="Sylfaen"/>
          <w:sz w:val="24"/>
          <w:szCs w:val="24"/>
          <w:lang w:val="ka-GE"/>
        </w:rPr>
        <w:t xml:space="preserve"> </w:t>
      </w:r>
    </w:p>
    <w:p w14:paraId="1B0F79B2" w14:textId="0D9A036D" w:rsidR="00823500" w:rsidRPr="00662992" w:rsidRDefault="005F20C3" w:rsidP="005F20C3">
      <w:pPr>
        <w:pStyle w:val="BodyText"/>
        <w:spacing w:before="120" w:line="276" w:lineRule="auto"/>
        <w:ind w:left="432" w:right="432"/>
        <w:rPr>
          <w:rFonts w:ascii="Sylfaen" w:hAnsi="Sylfaen"/>
          <w:sz w:val="24"/>
          <w:szCs w:val="24"/>
          <w:lang w:val="ka-GE"/>
        </w:rPr>
      </w:pPr>
      <w:r>
        <w:rPr>
          <w:rStyle w:val="tlid-translation"/>
          <w:lang w:val="en"/>
        </w:rPr>
        <w:t>The guideline below is designed to reduce the risk of infecting patients and emergency medical care personnel during transportation from one medical facility to another.</w:t>
      </w:r>
      <w:r w:rsidR="00823500" w:rsidRPr="00662992">
        <w:rPr>
          <w:rFonts w:ascii="Sylfaen" w:hAnsi="Sylfaen"/>
          <w:sz w:val="24"/>
          <w:szCs w:val="24"/>
          <w:lang w:val="ka-GE"/>
        </w:rPr>
        <w:t xml:space="preserve">  </w:t>
      </w:r>
    </w:p>
    <w:p w14:paraId="65BBAC0D" w14:textId="77777777" w:rsidR="005F20C3" w:rsidRDefault="005F20C3" w:rsidP="00662992">
      <w:pPr>
        <w:pStyle w:val="BodyText"/>
        <w:spacing w:before="120" w:line="276" w:lineRule="auto"/>
        <w:ind w:left="432" w:right="432"/>
        <w:jc w:val="center"/>
        <w:rPr>
          <w:rFonts w:ascii="Sylfaen" w:hAnsi="Sylfaen"/>
          <w:sz w:val="24"/>
          <w:szCs w:val="24"/>
          <w:u w:val="single"/>
          <w:lang w:val="ka-GE"/>
        </w:rPr>
      </w:pPr>
    </w:p>
    <w:p w14:paraId="51E915E7" w14:textId="06CE9D63" w:rsidR="005F20C3" w:rsidRPr="005F20C3" w:rsidRDefault="005F20C3" w:rsidP="00662992">
      <w:pPr>
        <w:pStyle w:val="BodyText"/>
        <w:spacing w:before="120" w:line="276" w:lineRule="auto"/>
        <w:ind w:left="432" w:right="432"/>
        <w:jc w:val="center"/>
        <w:rPr>
          <w:rStyle w:val="tlid-translation"/>
          <w:u w:val="single"/>
          <w:lang w:val="en"/>
        </w:rPr>
      </w:pPr>
      <w:r w:rsidRPr="005F20C3">
        <w:rPr>
          <w:rStyle w:val="tlid-translation"/>
          <w:u w:val="single"/>
          <w:lang w:val="en"/>
        </w:rPr>
        <w:t>Communication between Emergency Medical Care Personnel and Hospital Staff</w:t>
      </w:r>
    </w:p>
    <w:p w14:paraId="732ECB76" w14:textId="685FA25C" w:rsidR="00823500" w:rsidRDefault="005F20C3" w:rsidP="005F20C3">
      <w:pPr>
        <w:pStyle w:val="BodyText"/>
        <w:spacing w:before="120" w:line="276" w:lineRule="auto"/>
        <w:ind w:left="432" w:right="432"/>
        <w:jc w:val="both"/>
        <w:rPr>
          <w:rFonts w:ascii="Sylfaen" w:hAnsi="Sylfaen"/>
          <w:sz w:val="24"/>
          <w:szCs w:val="24"/>
          <w:lang w:val="ka-GE"/>
        </w:rPr>
      </w:pPr>
      <w:r>
        <w:rPr>
          <w:rStyle w:val="tlid-translation"/>
          <w:lang w:val="en"/>
        </w:rPr>
        <w:t>For effective and safe transportation, in case the patient needs additional isolation measures, it will be required to have timely communication between the staff involved in the process and setting all necessary arrangements in advance. During transportation of any patient, before contacting the patient emergency medical personnel must determine in advance whether or not isolation measures should be used. This may require additional information from hospital staff. If the patient's condition requires isolation, emergency medical personnel should request the following information in full</w:t>
      </w:r>
      <w:r w:rsidR="00345900" w:rsidRPr="00345900">
        <w:rPr>
          <w:rFonts w:ascii="Sylfaen" w:hAnsi="Sylfaen"/>
          <w:sz w:val="24"/>
          <w:szCs w:val="24"/>
          <w:lang w:val="ka-GE"/>
        </w:rPr>
        <w:t>.</w:t>
      </w:r>
      <w:r w:rsidR="00823500" w:rsidRPr="00345900">
        <w:rPr>
          <w:rFonts w:ascii="Sylfaen" w:hAnsi="Sylfaen"/>
          <w:sz w:val="24"/>
          <w:szCs w:val="24"/>
          <w:lang w:val="ka-GE"/>
        </w:rPr>
        <w:t xml:space="preserve">  </w:t>
      </w:r>
    </w:p>
    <w:p w14:paraId="05F79CAC" w14:textId="77777777" w:rsidR="00B21670" w:rsidRPr="00345900" w:rsidRDefault="00B21670" w:rsidP="00B21670">
      <w:pPr>
        <w:pStyle w:val="BodyText"/>
        <w:spacing w:before="120" w:line="276" w:lineRule="auto"/>
        <w:ind w:right="432"/>
        <w:jc w:val="both"/>
        <w:rPr>
          <w:rFonts w:ascii="Sylfaen" w:hAnsi="Sylfaen"/>
          <w:sz w:val="24"/>
          <w:szCs w:val="24"/>
          <w:lang w:val="ka-GE"/>
        </w:rPr>
      </w:pPr>
    </w:p>
    <w:p w14:paraId="7286A8F9" w14:textId="49FE405C" w:rsidR="00823500" w:rsidRPr="00345900" w:rsidRDefault="005F20C3" w:rsidP="00545318">
      <w:pPr>
        <w:pStyle w:val="ListParagraph"/>
        <w:numPr>
          <w:ilvl w:val="0"/>
          <w:numId w:val="45"/>
        </w:numPr>
        <w:tabs>
          <w:tab w:val="left" w:pos="1301"/>
          <w:tab w:val="left" w:pos="4680"/>
        </w:tabs>
        <w:spacing w:before="120" w:line="276" w:lineRule="auto"/>
        <w:ind w:left="900" w:right="-72" w:hanging="540"/>
        <w:rPr>
          <w:rFonts w:ascii="Sylfaen" w:hAnsi="Sylfaen"/>
          <w:sz w:val="24"/>
          <w:szCs w:val="24"/>
        </w:rPr>
      </w:pPr>
      <w:r>
        <w:rPr>
          <w:rFonts w:ascii="Sylfaen" w:hAnsi="Sylfaen"/>
          <w:sz w:val="24"/>
          <w:szCs w:val="24"/>
        </w:rPr>
        <w:t>Presence of symptoms listed below</w:t>
      </w:r>
      <w:r w:rsidR="00823500" w:rsidRPr="00345900">
        <w:rPr>
          <w:rFonts w:ascii="Sylfaen" w:hAnsi="Sylfaen"/>
          <w:sz w:val="24"/>
          <w:szCs w:val="24"/>
          <w:lang w:val="ka-GE"/>
        </w:rPr>
        <w:t xml:space="preserve">: </w:t>
      </w:r>
    </w:p>
    <w:p w14:paraId="4CBEBBA0" w14:textId="77777777" w:rsidR="005F20C3" w:rsidRPr="005F20C3" w:rsidRDefault="005F20C3" w:rsidP="00545318">
      <w:pPr>
        <w:pStyle w:val="ListParagraph"/>
        <w:numPr>
          <w:ilvl w:val="0"/>
          <w:numId w:val="37"/>
        </w:numPr>
        <w:tabs>
          <w:tab w:val="left" w:pos="1170"/>
        </w:tabs>
        <w:spacing w:before="120" w:line="276" w:lineRule="auto"/>
        <w:ind w:right="432" w:firstLine="0"/>
        <w:rPr>
          <w:rStyle w:val="tlid-translation"/>
          <w:rFonts w:ascii="Sylfaen" w:hAnsi="Sylfaen"/>
          <w:sz w:val="24"/>
          <w:szCs w:val="24"/>
        </w:rPr>
      </w:pPr>
      <w:r>
        <w:rPr>
          <w:rStyle w:val="tlid-translation"/>
          <w:lang w:val="en"/>
        </w:rPr>
        <w:t>Cough</w:t>
      </w:r>
    </w:p>
    <w:p w14:paraId="5BC3E014" w14:textId="77777777" w:rsidR="005F20C3" w:rsidRPr="005F20C3" w:rsidRDefault="005F20C3" w:rsidP="00545318">
      <w:pPr>
        <w:pStyle w:val="ListParagraph"/>
        <w:numPr>
          <w:ilvl w:val="0"/>
          <w:numId w:val="37"/>
        </w:numPr>
        <w:tabs>
          <w:tab w:val="left" w:pos="1170"/>
        </w:tabs>
        <w:spacing w:before="120" w:line="276" w:lineRule="auto"/>
        <w:ind w:right="432" w:firstLine="0"/>
        <w:rPr>
          <w:rStyle w:val="tlid-translation"/>
          <w:rFonts w:ascii="Sylfaen" w:hAnsi="Sylfaen"/>
          <w:sz w:val="24"/>
          <w:szCs w:val="24"/>
        </w:rPr>
      </w:pPr>
      <w:r>
        <w:rPr>
          <w:rStyle w:val="tlid-translation"/>
          <w:lang w:val="en"/>
        </w:rPr>
        <w:t>Diarrhea</w:t>
      </w:r>
    </w:p>
    <w:p w14:paraId="3E82F81A" w14:textId="77777777" w:rsidR="005F20C3" w:rsidRPr="005F20C3" w:rsidRDefault="005F20C3" w:rsidP="00545318">
      <w:pPr>
        <w:pStyle w:val="ListParagraph"/>
        <w:numPr>
          <w:ilvl w:val="0"/>
          <w:numId w:val="37"/>
        </w:numPr>
        <w:tabs>
          <w:tab w:val="left" w:pos="1170"/>
        </w:tabs>
        <w:spacing w:before="120" w:line="276" w:lineRule="auto"/>
        <w:ind w:right="432" w:firstLine="0"/>
        <w:rPr>
          <w:rStyle w:val="tlid-translation"/>
          <w:rFonts w:ascii="Sylfaen" w:hAnsi="Sylfaen"/>
          <w:sz w:val="24"/>
          <w:szCs w:val="24"/>
        </w:rPr>
      </w:pPr>
      <w:r>
        <w:rPr>
          <w:rStyle w:val="tlid-translation"/>
          <w:lang w:val="en"/>
        </w:rPr>
        <w:t>Rash</w:t>
      </w:r>
    </w:p>
    <w:p w14:paraId="363D3B34" w14:textId="77777777" w:rsidR="005F20C3" w:rsidRPr="005F20C3" w:rsidRDefault="005F20C3" w:rsidP="00545318">
      <w:pPr>
        <w:pStyle w:val="ListParagraph"/>
        <w:numPr>
          <w:ilvl w:val="0"/>
          <w:numId w:val="37"/>
        </w:numPr>
        <w:tabs>
          <w:tab w:val="left" w:pos="1170"/>
        </w:tabs>
        <w:spacing w:before="120" w:line="276" w:lineRule="auto"/>
        <w:ind w:right="432" w:firstLine="0"/>
        <w:rPr>
          <w:rStyle w:val="tlid-translation"/>
          <w:rFonts w:ascii="Sylfaen" w:hAnsi="Sylfaen"/>
          <w:sz w:val="24"/>
          <w:szCs w:val="24"/>
        </w:rPr>
      </w:pPr>
      <w:r>
        <w:rPr>
          <w:rStyle w:val="tlid-translation"/>
          <w:lang w:val="en"/>
        </w:rPr>
        <w:t>Open wound</w:t>
      </w:r>
    </w:p>
    <w:p w14:paraId="640F0B16" w14:textId="661519F2" w:rsidR="00823500" w:rsidRPr="00345900" w:rsidRDefault="005F20C3" w:rsidP="005F20C3">
      <w:pPr>
        <w:pStyle w:val="ListParagraph"/>
        <w:numPr>
          <w:ilvl w:val="0"/>
          <w:numId w:val="37"/>
        </w:numPr>
        <w:tabs>
          <w:tab w:val="left" w:pos="1170"/>
        </w:tabs>
        <w:spacing w:before="120" w:line="276" w:lineRule="auto"/>
        <w:ind w:right="432" w:firstLine="0"/>
        <w:rPr>
          <w:rFonts w:ascii="Sylfaen" w:hAnsi="Sylfaen"/>
          <w:sz w:val="24"/>
          <w:szCs w:val="24"/>
        </w:rPr>
      </w:pPr>
      <w:r>
        <w:rPr>
          <w:rStyle w:val="tlid-translation"/>
          <w:lang w:val="en"/>
        </w:rPr>
        <w:t>Fever</w:t>
      </w:r>
    </w:p>
    <w:p w14:paraId="30292608" w14:textId="1E043EB2" w:rsidR="00823500" w:rsidRPr="00571058" w:rsidRDefault="005F20C3" w:rsidP="005F20C3">
      <w:pPr>
        <w:pStyle w:val="ListParagraph"/>
        <w:numPr>
          <w:ilvl w:val="0"/>
          <w:numId w:val="41"/>
        </w:numPr>
        <w:tabs>
          <w:tab w:val="left" w:pos="1301"/>
        </w:tabs>
        <w:spacing w:before="120" w:line="276" w:lineRule="auto"/>
        <w:ind w:left="993" w:right="432" w:hanging="709"/>
        <w:jc w:val="both"/>
        <w:rPr>
          <w:rFonts w:ascii="Sylfaen" w:hAnsi="Sylfaen"/>
          <w:sz w:val="24"/>
          <w:szCs w:val="24"/>
        </w:rPr>
      </w:pPr>
      <w:r>
        <w:rPr>
          <w:rStyle w:val="tlid-translation"/>
          <w:lang w:val="en"/>
        </w:rPr>
        <w:t>the need for special isolation measures and recommended individual protection measures</w:t>
      </w:r>
      <w:r w:rsidR="00345900" w:rsidRPr="00571058">
        <w:rPr>
          <w:rFonts w:ascii="Sylfaen" w:hAnsi="Sylfaen"/>
          <w:sz w:val="24"/>
          <w:szCs w:val="24"/>
          <w:lang w:val="ka-GE"/>
        </w:rPr>
        <w:t>;</w:t>
      </w:r>
    </w:p>
    <w:p w14:paraId="0EA5575E" w14:textId="58882EF9" w:rsidR="00823500" w:rsidRPr="00571058" w:rsidRDefault="005F20C3" w:rsidP="00B21670">
      <w:pPr>
        <w:pStyle w:val="BodyText"/>
        <w:numPr>
          <w:ilvl w:val="0"/>
          <w:numId w:val="41"/>
        </w:numPr>
        <w:tabs>
          <w:tab w:val="left" w:pos="1301"/>
        </w:tabs>
        <w:spacing w:before="120" w:line="276" w:lineRule="auto"/>
        <w:ind w:left="993" w:right="432" w:hanging="709"/>
        <w:jc w:val="both"/>
        <w:rPr>
          <w:rFonts w:ascii="Sylfaen" w:hAnsi="Sylfaen"/>
          <w:sz w:val="24"/>
          <w:szCs w:val="24"/>
        </w:rPr>
      </w:pPr>
      <w:r>
        <w:rPr>
          <w:rStyle w:val="tlid-translation"/>
          <w:lang w:val="en"/>
        </w:rPr>
        <w:t>Additional information related to the patient's condition</w:t>
      </w:r>
      <w:r w:rsidR="00345900" w:rsidRPr="00571058">
        <w:rPr>
          <w:rFonts w:ascii="Sylfaen" w:hAnsi="Sylfaen"/>
          <w:sz w:val="24"/>
          <w:szCs w:val="24"/>
          <w:lang w:val="ka-GE"/>
        </w:rPr>
        <w:t>.</w:t>
      </w:r>
    </w:p>
    <w:p w14:paraId="66EA897F" w14:textId="77F27F84" w:rsidR="00823500" w:rsidRPr="00571058" w:rsidRDefault="005F20C3" w:rsidP="00571058">
      <w:pPr>
        <w:pStyle w:val="Heading5"/>
        <w:spacing w:before="120" w:line="276" w:lineRule="auto"/>
        <w:ind w:left="432" w:right="432"/>
        <w:jc w:val="both"/>
        <w:rPr>
          <w:rFonts w:ascii="Sylfaen" w:hAnsi="Sylfaen"/>
          <w:color w:val="auto"/>
          <w:sz w:val="24"/>
          <w:szCs w:val="24"/>
        </w:rPr>
      </w:pPr>
      <w:r w:rsidRPr="00192E41">
        <w:rPr>
          <w:rStyle w:val="tlid-translation"/>
          <w:rFonts w:ascii="Arial" w:hAnsi="Arial" w:cs="Arial"/>
          <w:color w:val="auto"/>
          <w:lang w:val="en"/>
        </w:rPr>
        <w:t xml:space="preserve">When </w:t>
      </w:r>
      <w:r w:rsidR="00192E41">
        <w:rPr>
          <w:rStyle w:val="tlid-translation"/>
          <w:rFonts w:ascii="Arial" w:hAnsi="Arial" w:cs="Arial"/>
          <w:color w:val="auto"/>
          <w:lang w:val="en"/>
        </w:rPr>
        <w:t>the brigade of the emergency medical care</w:t>
      </w:r>
      <w:r w:rsidRPr="00192E41">
        <w:rPr>
          <w:rStyle w:val="tlid-translation"/>
          <w:rFonts w:ascii="Arial" w:hAnsi="Arial" w:cs="Arial"/>
          <w:color w:val="auto"/>
          <w:lang w:val="en"/>
        </w:rPr>
        <w:t xml:space="preserve"> ambulance carries a patient with a suspected or confirmed infection, </w:t>
      </w:r>
      <w:r w:rsidR="00192E41">
        <w:rPr>
          <w:rStyle w:val="tlid-translation"/>
          <w:rFonts w:ascii="Arial" w:hAnsi="Arial" w:cs="Arial"/>
          <w:color w:val="auto"/>
          <w:lang w:val="en"/>
        </w:rPr>
        <w:t xml:space="preserve">they must </w:t>
      </w:r>
      <w:r w:rsidR="00192E41" w:rsidRPr="00192E41">
        <w:rPr>
          <w:rStyle w:val="tlid-translation"/>
          <w:rFonts w:ascii="Arial" w:hAnsi="Arial" w:cs="Arial"/>
          <w:color w:val="auto"/>
          <w:lang w:val="en"/>
        </w:rPr>
        <w:t xml:space="preserve">promptly and fully </w:t>
      </w:r>
      <w:r w:rsidR="00192E41">
        <w:rPr>
          <w:rStyle w:val="tlid-translation"/>
          <w:rFonts w:ascii="Arial" w:hAnsi="Arial" w:cs="Arial"/>
          <w:color w:val="auto"/>
          <w:lang w:val="en"/>
        </w:rPr>
        <w:t>provide</w:t>
      </w:r>
      <w:r w:rsidR="00192E41" w:rsidRPr="00192E41">
        <w:rPr>
          <w:rStyle w:val="tlid-translation"/>
          <w:rFonts w:ascii="Arial" w:hAnsi="Arial" w:cs="Arial"/>
          <w:color w:val="auto"/>
          <w:lang w:val="en"/>
        </w:rPr>
        <w:t xml:space="preserve"> </w:t>
      </w:r>
      <w:r w:rsidR="00192E41">
        <w:rPr>
          <w:rStyle w:val="tlid-translation"/>
          <w:rFonts w:ascii="Arial" w:hAnsi="Arial" w:cs="Arial"/>
          <w:color w:val="auto"/>
          <w:lang w:val="en"/>
        </w:rPr>
        <w:t xml:space="preserve">above mentioned </w:t>
      </w:r>
      <w:r w:rsidR="00192E41" w:rsidRPr="00192E41">
        <w:rPr>
          <w:rStyle w:val="tlid-translation"/>
          <w:rFonts w:ascii="Arial" w:hAnsi="Arial" w:cs="Arial"/>
          <w:color w:val="auto"/>
          <w:lang w:val="en"/>
        </w:rPr>
        <w:t xml:space="preserve">information to the </w:t>
      </w:r>
      <w:r w:rsidR="00192E41">
        <w:rPr>
          <w:rStyle w:val="tlid-translation"/>
          <w:rFonts w:ascii="Arial" w:hAnsi="Arial" w:cs="Arial"/>
          <w:color w:val="auto"/>
          <w:lang w:val="en"/>
        </w:rPr>
        <w:t xml:space="preserve">personnel of </w:t>
      </w:r>
      <w:r w:rsidR="00192E41" w:rsidRPr="00192E41">
        <w:rPr>
          <w:rStyle w:val="tlid-translation"/>
          <w:rFonts w:ascii="Arial" w:hAnsi="Arial" w:cs="Arial"/>
          <w:color w:val="auto"/>
          <w:lang w:val="en"/>
        </w:rPr>
        <w:t xml:space="preserve">the receiving </w:t>
      </w:r>
      <w:r w:rsidR="00192E41">
        <w:rPr>
          <w:rStyle w:val="tlid-translation"/>
          <w:rFonts w:ascii="Arial" w:hAnsi="Arial" w:cs="Arial"/>
          <w:color w:val="auto"/>
          <w:lang w:val="en"/>
        </w:rPr>
        <w:t>institution</w:t>
      </w:r>
      <w:r w:rsidR="00823500" w:rsidRPr="00571058">
        <w:rPr>
          <w:rFonts w:ascii="Sylfaen" w:hAnsi="Sylfaen"/>
          <w:color w:val="auto"/>
          <w:sz w:val="24"/>
          <w:szCs w:val="24"/>
          <w:lang w:val="ka-GE"/>
        </w:rPr>
        <w:t xml:space="preserve">. </w:t>
      </w:r>
    </w:p>
    <w:p w14:paraId="4EA9A8C6" w14:textId="77777777" w:rsidR="00823500" w:rsidRDefault="00823500" w:rsidP="00571058">
      <w:pPr>
        <w:tabs>
          <w:tab w:val="left" w:pos="1212"/>
        </w:tabs>
        <w:spacing w:before="120" w:after="0" w:line="276" w:lineRule="auto"/>
        <w:ind w:left="432" w:right="432"/>
        <w:rPr>
          <w:rFonts w:ascii="Sylfaen" w:hAnsi="Sylfaen"/>
          <w:sz w:val="24"/>
          <w:szCs w:val="24"/>
        </w:rPr>
      </w:pPr>
    </w:p>
    <w:p w14:paraId="5A399465" w14:textId="77777777" w:rsidR="003017D1" w:rsidRDefault="003017D1" w:rsidP="00571058">
      <w:pPr>
        <w:tabs>
          <w:tab w:val="left" w:pos="1212"/>
        </w:tabs>
        <w:spacing w:before="120" w:after="0" w:line="276" w:lineRule="auto"/>
        <w:ind w:left="432" w:right="432"/>
        <w:rPr>
          <w:rFonts w:ascii="Sylfaen" w:hAnsi="Sylfaen"/>
          <w:sz w:val="24"/>
          <w:szCs w:val="24"/>
        </w:rPr>
      </w:pPr>
    </w:p>
    <w:p w14:paraId="6DFEBD02" w14:textId="2D12E8E9" w:rsidR="003017D1" w:rsidRDefault="003017D1" w:rsidP="00571058">
      <w:pPr>
        <w:tabs>
          <w:tab w:val="left" w:pos="1212"/>
        </w:tabs>
        <w:spacing w:before="120" w:after="0" w:line="276" w:lineRule="auto"/>
        <w:ind w:left="432" w:right="432"/>
        <w:rPr>
          <w:rFonts w:ascii="Sylfaen" w:hAnsi="Sylfaen"/>
          <w:sz w:val="24"/>
          <w:szCs w:val="24"/>
        </w:rPr>
      </w:pPr>
    </w:p>
    <w:p w14:paraId="497DF328" w14:textId="77777777" w:rsidR="00192E41" w:rsidRDefault="00192E41" w:rsidP="00571058">
      <w:pPr>
        <w:tabs>
          <w:tab w:val="left" w:pos="1212"/>
        </w:tabs>
        <w:spacing w:before="120" w:after="0" w:line="276" w:lineRule="auto"/>
        <w:ind w:left="432" w:right="432"/>
        <w:rPr>
          <w:rFonts w:ascii="Sylfaen" w:hAnsi="Sylfaen"/>
          <w:sz w:val="24"/>
          <w:szCs w:val="24"/>
        </w:rPr>
      </w:pPr>
    </w:p>
    <w:p w14:paraId="60A5D928" w14:textId="77777777" w:rsidR="003017D1" w:rsidRDefault="003017D1" w:rsidP="00571058">
      <w:pPr>
        <w:tabs>
          <w:tab w:val="left" w:pos="1212"/>
        </w:tabs>
        <w:spacing w:before="120" w:after="0" w:line="276" w:lineRule="auto"/>
        <w:ind w:left="432" w:right="432"/>
        <w:rPr>
          <w:rFonts w:ascii="Sylfaen" w:hAnsi="Sylfaen"/>
          <w:sz w:val="24"/>
          <w:szCs w:val="24"/>
        </w:rPr>
      </w:pPr>
    </w:p>
    <w:p w14:paraId="210CAC83" w14:textId="7DDFFDF7" w:rsidR="00192E41" w:rsidRPr="00192E41" w:rsidRDefault="00192E41" w:rsidP="00571058">
      <w:pPr>
        <w:tabs>
          <w:tab w:val="left" w:pos="1212"/>
        </w:tabs>
        <w:spacing w:before="120" w:after="0" w:line="276" w:lineRule="auto"/>
        <w:ind w:left="432" w:right="432"/>
        <w:jc w:val="center"/>
        <w:rPr>
          <w:rStyle w:val="tlid-translation"/>
          <w:rFonts w:ascii="Arial" w:hAnsi="Arial" w:cs="Arial"/>
          <w:u w:val="single"/>
          <w:lang w:val="en"/>
        </w:rPr>
      </w:pPr>
      <w:r w:rsidRPr="00192E41">
        <w:rPr>
          <w:rStyle w:val="tlid-translation"/>
          <w:rFonts w:ascii="Arial" w:hAnsi="Arial" w:cs="Arial"/>
          <w:u w:val="single"/>
          <w:lang w:val="en"/>
        </w:rPr>
        <w:lastRenderedPageBreak/>
        <w:t>Transportation of Patients Having Need Isolation</w:t>
      </w:r>
    </w:p>
    <w:p w14:paraId="1126535A" w14:textId="77777777" w:rsidR="00823500" w:rsidRPr="00571058" w:rsidRDefault="00823500" w:rsidP="00571058">
      <w:pPr>
        <w:pStyle w:val="BodyText"/>
        <w:spacing w:before="120" w:line="276" w:lineRule="auto"/>
        <w:ind w:left="432" w:right="432"/>
        <w:rPr>
          <w:rFonts w:ascii="Sylfaen" w:hAnsi="Sylfaen"/>
          <w:sz w:val="24"/>
          <w:szCs w:val="24"/>
        </w:rPr>
      </w:pPr>
    </w:p>
    <w:p w14:paraId="065867A9" w14:textId="7495E767" w:rsidR="00823500" w:rsidRPr="00571058" w:rsidRDefault="00192E41" w:rsidP="00AB66D5">
      <w:pPr>
        <w:pStyle w:val="BodyText"/>
        <w:spacing w:before="120" w:line="276" w:lineRule="auto"/>
        <w:ind w:left="432" w:right="432"/>
        <w:jc w:val="both"/>
        <w:rPr>
          <w:rFonts w:ascii="Sylfaen" w:hAnsi="Sylfaen"/>
          <w:sz w:val="24"/>
          <w:szCs w:val="24"/>
          <w:lang w:val="ka-GE"/>
        </w:rPr>
      </w:pPr>
      <w:r>
        <w:rPr>
          <w:rStyle w:val="tlid-translation"/>
          <w:lang w:val="en"/>
        </w:rPr>
        <w:t>In order to reduce the risk of spread of the infection, it is recommended that emergency medical care personnel always adhere to standard safety precautions with all patients, regardless of whether a particular patient needs isolation</w:t>
      </w:r>
      <w:r w:rsidR="00AB66D5">
        <w:rPr>
          <w:rStyle w:val="tlid-translation"/>
          <w:lang w:val="en"/>
        </w:rPr>
        <w:t xml:space="preserve"> or not</w:t>
      </w:r>
      <w:r>
        <w:rPr>
          <w:rStyle w:val="tlid-translation"/>
          <w:lang w:val="en"/>
        </w:rPr>
        <w:t>. Standard s</w:t>
      </w:r>
      <w:r w:rsidR="00AB66D5">
        <w:rPr>
          <w:rStyle w:val="tlid-translation"/>
          <w:lang w:val="en"/>
        </w:rPr>
        <w:t>afe</w:t>
      </w:r>
      <w:r>
        <w:rPr>
          <w:rStyle w:val="tlid-translation"/>
          <w:lang w:val="en"/>
        </w:rPr>
        <w:t>ty measures include the following</w:t>
      </w:r>
      <w:r w:rsidR="00823500" w:rsidRPr="00571058">
        <w:rPr>
          <w:rFonts w:ascii="Sylfaen" w:hAnsi="Sylfaen"/>
          <w:sz w:val="24"/>
          <w:szCs w:val="24"/>
          <w:lang w:val="ka-GE"/>
        </w:rPr>
        <w:t xml:space="preserve">: </w:t>
      </w:r>
    </w:p>
    <w:p w14:paraId="19A15170" w14:textId="77777777" w:rsidR="00AB66D5" w:rsidRPr="00AB66D5" w:rsidRDefault="00AB66D5" w:rsidP="00571058">
      <w:pPr>
        <w:pStyle w:val="ListParagraph"/>
        <w:numPr>
          <w:ilvl w:val="0"/>
          <w:numId w:val="42"/>
        </w:numPr>
        <w:tabs>
          <w:tab w:val="left" w:pos="1301"/>
        </w:tabs>
        <w:spacing w:before="120" w:line="276" w:lineRule="auto"/>
        <w:ind w:right="432"/>
        <w:jc w:val="both"/>
        <w:rPr>
          <w:rStyle w:val="tlid-translation"/>
          <w:rFonts w:ascii="Sylfaen" w:hAnsi="Sylfaen"/>
          <w:sz w:val="24"/>
          <w:szCs w:val="24"/>
          <w:lang w:val="ka-GE"/>
        </w:rPr>
      </w:pPr>
      <w:r>
        <w:rPr>
          <w:rStyle w:val="tlid-translation"/>
          <w:lang w:val="en"/>
        </w:rPr>
        <w:t>Good hand and respiratory hygiene practices (covering the face and nose during coughing and sneezing);</w:t>
      </w:r>
    </w:p>
    <w:p w14:paraId="38538490" w14:textId="77777777" w:rsidR="00AB66D5" w:rsidRPr="00AB66D5" w:rsidRDefault="00AB66D5" w:rsidP="00571058">
      <w:pPr>
        <w:pStyle w:val="ListParagraph"/>
        <w:numPr>
          <w:ilvl w:val="0"/>
          <w:numId w:val="42"/>
        </w:numPr>
        <w:tabs>
          <w:tab w:val="left" w:pos="1301"/>
        </w:tabs>
        <w:spacing w:before="120" w:line="276" w:lineRule="auto"/>
        <w:ind w:right="432"/>
        <w:jc w:val="both"/>
        <w:rPr>
          <w:rStyle w:val="tlid-translation"/>
          <w:rFonts w:ascii="Sylfaen" w:hAnsi="Sylfaen"/>
          <w:sz w:val="24"/>
          <w:szCs w:val="24"/>
          <w:lang w:val="ka-GE"/>
        </w:rPr>
      </w:pPr>
      <w:r>
        <w:rPr>
          <w:rStyle w:val="tlid-translation"/>
          <w:lang w:val="en"/>
        </w:rPr>
        <w:t xml:space="preserve">Wearing a surgical mask if the patient is coughing or </w:t>
      </w:r>
      <w:proofErr w:type="spellStart"/>
      <w:r>
        <w:rPr>
          <w:rStyle w:val="tlid-translation"/>
          <w:lang w:val="en"/>
        </w:rPr>
        <w:t>vomitting</w:t>
      </w:r>
      <w:proofErr w:type="spellEnd"/>
      <w:r>
        <w:rPr>
          <w:rStyle w:val="tlid-translation"/>
          <w:lang w:val="en"/>
        </w:rPr>
        <w:t>;</w:t>
      </w:r>
    </w:p>
    <w:p w14:paraId="61048A7E" w14:textId="77777777" w:rsidR="00AB66D5" w:rsidRPr="00AB66D5" w:rsidRDefault="00AB66D5" w:rsidP="00571058">
      <w:pPr>
        <w:pStyle w:val="ListParagraph"/>
        <w:numPr>
          <w:ilvl w:val="0"/>
          <w:numId w:val="42"/>
        </w:numPr>
        <w:tabs>
          <w:tab w:val="left" w:pos="1301"/>
        </w:tabs>
        <w:spacing w:before="120" w:line="276" w:lineRule="auto"/>
        <w:ind w:right="432"/>
        <w:jc w:val="both"/>
        <w:rPr>
          <w:rStyle w:val="tlid-translation"/>
          <w:rFonts w:ascii="Sylfaen" w:hAnsi="Sylfaen"/>
          <w:sz w:val="24"/>
          <w:szCs w:val="24"/>
          <w:lang w:val="ka-GE"/>
        </w:rPr>
      </w:pPr>
      <w:r>
        <w:rPr>
          <w:rStyle w:val="tlid-translation"/>
          <w:lang w:val="en"/>
        </w:rPr>
        <w:t>Use of coats, gloves, masks and eye protection when touching the body's biological fluids;</w:t>
      </w:r>
    </w:p>
    <w:p w14:paraId="458E8319" w14:textId="266D7AD3" w:rsidR="00823500" w:rsidRPr="00571058" w:rsidRDefault="00AB66D5" w:rsidP="00AB66D5">
      <w:pPr>
        <w:pStyle w:val="ListParagraph"/>
        <w:numPr>
          <w:ilvl w:val="0"/>
          <w:numId w:val="42"/>
        </w:numPr>
        <w:tabs>
          <w:tab w:val="left" w:pos="1301"/>
        </w:tabs>
        <w:spacing w:before="120" w:line="276" w:lineRule="auto"/>
        <w:ind w:right="432"/>
        <w:jc w:val="both"/>
        <w:rPr>
          <w:rFonts w:ascii="Sylfaen" w:hAnsi="Sylfaen"/>
          <w:sz w:val="24"/>
          <w:szCs w:val="24"/>
        </w:rPr>
      </w:pPr>
      <w:r>
        <w:rPr>
          <w:rStyle w:val="tlid-translation"/>
          <w:lang w:val="en"/>
        </w:rPr>
        <w:t>Cleaning and disinfecting re – usable medical equipment during the periods between patients</w:t>
      </w:r>
      <w:r>
        <w:rPr>
          <w:rFonts w:ascii="Sylfaen" w:hAnsi="Sylfaen"/>
          <w:sz w:val="24"/>
          <w:szCs w:val="24"/>
        </w:rPr>
        <w:t>.</w:t>
      </w:r>
    </w:p>
    <w:p w14:paraId="77CABDBF" w14:textId="08C2ECEF" w:rsidR="00823500" w:rsidRPr="00571058" w:rsidRDefault="00AB66D5" w:rsidP="00AB66D5">
      <w:pPr>
        <w:pStyle w:val="BodyText"/>
        <w:spacing w:before="120" w:line="276" w:lineRule="auto"/>
        <w:ind w:left="432" w:right="432"/>
        <w:jc w:val="both"/>
        <w:rPr>
          <w:rFonts w:ascii="Sylfaen" w:hAnsi="Sylfaen"/>
          <w:sz w:val="24"/>
          <w:szCs w:val="24"/>
          <w:lang w:val="ka-GE"/>
        </w:rPr>
      </w:pPr>
      <w:r>
        <w:rPr>
          <w:rStyle w:val="tlid-translation"/>
          <w:lang w:val="en"/>
        </w:rPr>
        <w:t>In some cases, in addition to the standard safety measures described above, additional isolation measures may be required. Isolation measures are used for patients with a high probability of infection and spread of infection by exposure to contaminated skin and contaminated surfaces, or by air and d</w:t>
      </w:r>
      <w:r w:rsidR="00BF6119">
        <w:rPr>
          <w:rStyle w:val="tlid-translation"/>
          <w:lang w:val="en"/>
        </w:rPr>
        <w:t>rip</w:t>
      </w:r>
      <w:r>
        <w:rPr>
          <w:rStyle w:val="tlid-translation"/>
          <w:lang w:val="en"/>
        </w:rPr>
        <w:t>s is possible. Isolation arrangements include</w:t>
      </w:r>
      <w:r w:rsidR="00823500" w:rsidRPr="00571058">
        <w:rPr>
          <w:rFonts w:ascii="Sylfaen" w:hAnsi="Sylfaen"/>
          <w:sz w:val="24"/>
          <w:szCs w:val="24"/>
          <w:lang w:val="ka-GE"/>
        </w:rPr>
        <w:t xml:space="preserve">:  </w:t>
      </w:r>
    </w:p>
    <w:p w14:paraId="4F299C7E" w14:textId="77777777" w:rsidR="00AB66D5" w:rsidRPr="00AB66D5" w:rsidRDefault="00AB66D5" w:rsidP="00571058">
      <w:pPr>
        <w:pStyle w:val="ListParagraph"/>
        <w:numPr>
          <w:ilvl w:val="0"/>
          <w:numId w:val="43"/>
        </w:numPr>
        <w:tabs>
          <w:tab w:val="left" w:pos="1301"/>
          <w:tab w:val="left" w:pos="4252"/>
          <w:tab w:val="left" w:pos="7636"/>
        </w:tabs>
        <w:spacing w:before="120" w:line="276" w:lineRule="auto"/>
        <w:ind w:right="432"/>
        <w:rPr>
          <w:rStyle w:val="tlid-translation"/>
          <w:rFonts w:ascii="Sylfaen" w:hAnsi="Sylfaen"/>
          <w:sz w:val="24"/>
          <w:szCs w:val="24"/>
        </w:rPr>
      </w:pPr>
      <w:r>
        <w:rPr>
          <w:rStyle w:val="tlid-translation"/>
          <w:lang w:val="en"/>
        </w:rPr>
        <w:t>Contact isolation</w:t>
      </w:r>
    </w:p>
    <w:p w14:paraId="6C3AEE55" w14:textId="1DE81654" w:rsidR="00AB66D5" w:rsidRPr="00AB66D5" w:rsidRDefault="00BF6119" w:rsidP="00571058">
      <w:pPr>
        <w:pStyle w:val="ListParagraph"/>
        <w:numPr>
          <w:ilvl w:val="0"/>
          <w:numId w:val="43"/>
        </w:numPr>
        <w:tabs>
          <w:tab w:val="left" w:pos="1301"/>
          <w:tab w:val="left" w:pos="4252"/>
          <w:tab w:val="left" w:pos="7636"/>
        </w:tabs>
        <w:spacing w:before="120" w:line="276" w:lineRule="auto"/>
        <w:ind w:right="432"/>
        <w:rPr>
          <w:rStyle w:val="tlid-translation"/>
          <w:rFonts w:ascii="Sylfaen" w:hAnsi="Sylfaen"/>
          <w:sz w:val="24"/>
          <w:szCs w:val="24"/>
        </w:rPr>
      </w:pPr>
      <w:r>
        <w:rPr>
          <w:rStyle w:val="tlid-translation"/>
          <w:lang w:val="en"/>
        </w:rPr>
        <w:t>drip</w:t>
      </w:r>
      <w:r w:rsidR="00AB66D5">
        <w:rPr>
          <w:rStyle w:val="tlid-translation"/>
          <w:lang w:val="en"/>
        </w:rPr>
        <w:t xml:space="preserve"> isolation</w:t>
      </w:r>
    </w:p>
    <w:p w14:paraId="1FAC8B87" w14:textId="127422E3" w:rsidR="00823500" w:rsidRPr="00AB66D5" w:rsidRDefault="00AB66D5" w:rsidP="007D55B6">
      <w:pPr>
        <w:pStyle w:val="ListParagraph"/>
        <w:numPr>
          <w:ilvl w:val="0"/>
          <w:numId w:val="43"/>
        </w:numPr>
        <w:tabs>
          <w:tab w:val="left" w:pos="1301"/>
          <w:tab w:val="left" w:pos="4252"/>
          <w:tab w:val="left" w:pos="7636"/>
        </w:tabs>
        <w:spacing w:before="120" w:line="276" w:lineRule="auto"/>
        <w:ind w:right="432"/>
        <w:rPr>
          <w:rFonts w:ascii="Sylfaen" w:hAnsi="Sylfaen"/>
          <w:sz w:val="24"/>
          <w:szCs w:val="24"/>
        </w:rPr>
      </w:pPr>
      <w:r w:rsidRPr="00AB66D5">
        <w:rPr>
          <w:rStyle w:val="tlid-translation"/>
          <w:lang w:val="en"/>
        </w:rPr>
        <w:t>Measures in case of air - borne diseases</w:t>
      </w:r>
      <w:r w:rsidR="00823500" w:rsidRPr="00AB66D5">
        <w:rPr>
          <w:rFonts w:ascii="Sylfaen" w:hAnsi="Sylfaen"/>
          <w:sz w:val="24"/>
          <w:szCs w:val="24"/>
          <w:lang w:val="ka-GE"/>
        </w:rPr>
        <w:t xml:space="preserve"> </w:t>
      </w:r>
    </w:p>
    <w:p w14:paraId="39717503" w14:textId="77777777" w:rsidR="00823500" w:rsidRPr="00571058" w:rsidRDefault="00823500" w:rsidP="00571058">
      <w:pPr>
        <w:pStyle w:val="BodyText"/>
        <w:spacing w:before="120" w:line="276" w:lineRule="auto"/>
        <w:ind w:left="432" w:right="432"/>
        <w:rPr>
          <w:rFonts w:ascii="Sylfaen" w:hAnsi="Sylfaen"/>
          <w:sz w:val="24"/>
          <w:szCs w:val="24"/>
        </w:rPr>
      </w:pPr>
    </w:p>
    <w:p w14:paraId="50A2CC0E" w14:textId="7F1E6D45" w:rsidR="00823500" w:rsidRPr="00571058" w:rsidRDefault="00AB66D5" w:rsidP="00AB66D5">
      <w:pPr>
        <w:spacing w:before="120" w:after="0" w:line="276" w:lineRule="auto"/>
        <w:ind w:left="432" w:right="432"/>
        <w:jc w:val="both"/>
        <w:rPr>
          <w:rFonts w:ascii="Sylfaen" w:hAnsi="Sylfaen"/>
          <w:b/>
          <w:sz w:val="24"/>
          <w:szCs w:val="24"/>
          <w:lang w:val="ka-GE"/>
        </w:rPr>
      </w:pPr>
      <w:r w:rsidRPr="00AB66D5">
        <w:rPr>
          <w:rStyle w:val="tlid-translation"/>
          <w:rFonts w:ascii="Arial" w:hAnsi="Arial" w:cs="Arial"/>
          <w:lang w:val="en"/>
        </w:rPr>
        <w:t xml:space="preserve">The patient may need more than one type of isolation. Usually, information on the required isolation measures is posted outside the patient's room and / or indicated in the medical documentation. </w:t>
      </w:r>
      <w:r w:rsidRPr="00AB66D5">
        <w:rPr>
          <w:rStyle w:val="tlid-translation"/>
          <w:rFonts w:ascii="Arial" w:hAnsi="Arial" w:cs="Arial"/>
          <w:b/>
          <w:lang w:val="en"/>
        </w:rPr>
        <w:t>Note that different medical facilities may use different signs to mark the same isolation measures. Emergency medical care personnel should always verify the importance of the indication used with facility personnel or representatives of the Infection Prevention and Control Service</w:t>
      </w:r>
      <w:r w:rsidR="00823500" w:rsidRPr="00571058">
        <w:rPr>
          <w:rFonts w:ascii="Sylfaen" w:hAnsi="Sylfaen"/>
          <w:b/>
          <w:sz w:val="24"/>
          <w:szCs w:val="24"/>
          <w:lang w:val="ka-GE"/>
        </w:rPr>
        <w:t xml:space="preserve">.  </w:t>
      </w:r>
    </w:p>
    <w:p w14:paraId="1F2110E5" w14:textId="4DAF96E1" w:rsidR="002255B5" w:rsidRPr="002255B5" w:rsidRDefault="00AB66D5" w:rsidP="009B2C11">
      <w:pPr>
        <w:spacing w:before="120" w:after="0" w:line="276" w:lineRule="auto"/>
        <w:ind w:left="432" w:right="432"/>
        <w:jc w:val="both"/>
        <w:rPr>
          <w:rStyle w:val="tlid-translation"/>
          <w:rFonts w:ascii="Arial" w:hAnsi="Arial" w:cs="Arial"/>
          <w:lang w:val="en"/>
        </w:rPr>
      </w:pPr>
      <w:r w:rsidRPr="002255B5">
        <w:rPr>
          <w:rStyle w:val="tlid-translation"/>
          <w:rFonts w:ascii="Arial" w:hAnsi="Arial" w:cs="Arial"/>
          <w:lang w:val="en"/>
        </w:rPr>
        <w:t xml:space="preserve">Prior to transporting the patient, emergency medical </w:t>
      </w:r>
      <w:r w:rsidR="002255B5">
        <w:rPr>
          <w:rStyle w:val="tlid-translation"/>
          <w:rFonts w:ascii="Arial" w:hAnsi="Arial" w:cs="Arial"/>
          <w:lang w:val="en"/>
        </w:rPr>
        <w:t xml:space="preserve">care </w:t>
      </w:r>
      <w:r w:rsidRPr="002255B5">
        <w:rPr>
          <w:rStyle w:val="tlid-translation"/>
          <w:rFonts w:ascii="Arial" w:hAnsi="Arial" w:cs="Arial"/>
          <w:lang w:val="en"/>
        </w:rPr>
        <w:t>personnel should request information on isolation measures</w:t>
      </w:r>
      <w:r w:rsidR="002255B5">
        <w:rPr>
          <w:rStyle w:val="tlid-translation"/>
          <w:rFonts w:ascii="Arial" w:hAnsi="Arial" w:cs="Arial"/>
          <w:lang w:val="en"/>
        </w:rPr>
        <w:t xml:space="preserve"> to be provided</w:t>
      </w:r>
      <w:r w:rsidRPr="002255B5">
        <w:rPr>
          <w:rStyle w:val="tlid-translation"/>
          <w:rFonts w:ascii="Arial" w:hAnsi="Arial" w:cs="Arial"/>
          <w:lang w:val="en"/>
        </w:rPr>
        <w:t xml:space="preserve">. See </w:t>
      </w:r>
      <w:r w:rsidRPr="002255B5">
        <w:rPr>
          <w:rStyle w:val="tlid-translation"/>
          <w:rFonts w:ascii="Arial" w:hAnsi="Arial" w:cs="Arial"/>
          <w:b/>
          <w:lang w:val="en"/>
        </w:rPr>
        <w:t>A</w:t>
      </w:r>
      <w:r w:rsidR="002255B5" w:rsidRPr="002255B5">
        <w:rPr>
          <w:rStyle w:val="tlid-translation"/>
          <w:rFonts w:ascii="Arial" w:hAnsi="Arial" w:cs="Arial"/>
          <w:b/>
          <w:lang w:val="en"/>
        </w:rPr>
        <w:t>nnex</w:t>
      </w:r>
      <w:r w:rsidRPr="002255B5">
        <w:rPr>
          <w:rStyle w:val="tlid-translation"/>
          <w:rFonts w:ascii="Arial" w:hAnsi="Arial" w:cs="Arial"/>
          <w:b/>
          <w:lang w:val="en"/>
        </w:rPr>
        <w:t xml:space="preserve"> 3 - </w:t>
      </w:r>
      <w:r w:rsidR="002255B5" w:rsidRPr="002255B5">
        <w:rPr>
          <w:rStyle w:val="tlid-translation"/>
          <w:rFonts w:ascii="Arial" w:hAnsi="Arial" w:cs="Arial"/>
          <w:b/>
          <w:lang w:val="en"/>
        </w:rPr>
        <w:t>Instruction for Patient Isolation in an Ambulance</w:t>
      </w:r>
    </w:p>
    <w:p w14:paraId="01FCEBDB" w14:textId="77777777" w:rsidR="003017D1" w:rsidRPr="00571058" w:rsidRDefault="003017D1" w:rsidP="009B2C11">
      <w:pPr>
        <w:spacing w:before="120" w:after="0" w:line="276" w:lineRule="auto"/>
        <w:ind w:left="432" w:right="432"/>
        <w:jc w:val="both"/>
        <w:rPr>
          <w:rFonts w:ascii="Sylfaen" w:hAnsi="Sylfaen"/>
          <w:b/>
          <w:sz w:val="24"/>
          <w:szCs w:val="24"/>
          <w:lang w:val="ka-GE"/>
        </w:rPr>
      </w:pPr>
    </w:p>
    <w:p w14:paraId="2B548D4A" w14:textId="1696D80F" w:rsidR="00922869" w:rsidRPr="002255B5" w:rsidRDefault="002255B5" w:rsidP="00EE7A17">
      <w:pPr>
        <w:pStyle w:val="BodyText"/>
        <w:spacing w:before="120" w:line="276" w:lineRule="auto"/>
        <w:ind w:left="432" w:right="432"/>
        <w:jc w:val="center"/>
        <w:rPr>
          <w:rFonts w:ascii="Sylfaen" w:hAnsi="Sylfaen"/>
          <w:sz w:val="24"/>
          <w:szCs w:val="24"/>
          <w:u w:val="single"/>
          <w:lang w:val="ka-GE"/>
        </w:rPr>
      </w:pPr>
      <w:r w:rsidRPr="002255B5">
        <w:rPr>
          <w:rStyle w:val="tlid-translation"/>
          <w:u w:val="single"/>
          <w:lang w:val="en"/>
        </w:rPr>
        <w:t>Form of infection prevention and control during transportation</w:t>
      </w:r>
    </w:p>
    <w:p w14:paraId="65BD133E" w14:textId="77777777" w:rsidR="00922869" w:rsidRPr="002255B5" w:rsidRDefault="00922869" w:rsidP="00922869">
      <w:pPr>
        <w:pStyle w:val="BodyText"/>
        <w:spacing w:before="120" w:line="276" w:lineRule="auto"/>
        <w:ind w:left="432" w:right="432"/>
        <w:jc w:val="both"/>
        <w:rPr>
          <w:rFonts w:ascii="Sylfaen" w:hAnsi="Sylfaen"/>
          <w:sz w:val="24"/>
          <w:szCs w:val="24"/>
          <w:u w:val="single"/>
          <w:lang w:val="ka-GE"/>
        </w:rPr>
      </w:pPr>
    </w:p>
    <w:p w14:paraId="219816AE" w14:textId="3E4AF83F" w:rsidR="00922869" w:rsidRPr="00BF6119" w:rsidRDefault="002255B5" w:rsidP="002255B5">
      <w:pPr>
        <w:pStyle w:val="BodyText"/>
        <w:spacing w:before="120" w:line="276" w:lineRule="auto"/>
        <w:ind w:left="432" w:right="432"/>
        <w:jc w:val="both"/>
        <w:rPr>
          <w:lang w:val="ka-GE"/>
        </w:rPr>
      </w:pPr>
      <w:r>
        <w:rPr>
          <w:rStyle w:val="tlid-translation"/>
          <w:lang w:val="en"/>
        </w:rPr>
        <w:t xml:space="preserve">When successfully transporting a patient, it is important communication to be carried out in a standard manner. The </w:t>
      </w:r>
      <w:r w:rsidRPr="00BF6119">
        <w:rPr>
          <w:rStyle w:val="tlid-translation"/>
          <w:lang w:val="en"/>
        </w:rPr>
        <w:t xml:space="preserve">use of standardized forms of infection prevention and control during patient transportation will facilitate improved communication between emergency medical care personnel and hospital staff. The standard form should indicate which isolation measures the patient needs and which individual protection measures are recommended during transportation. See </w:t>
      </w:r>
      <w:r w:rsidRPr="00BF6119">
        <w:rPr>
          <w:rStyle w:val="tlid-translation"/>
          <w:b/>
          <w:lang w:val="en"/>
        </w:rPr>
        <w:t xml:space="preserve">Annex 4 - Form of Infection Prevention and Control for Transportation (sample). </w:t>
      </w:r>
      <w:r w:rsidRPr="00BF6119">
        <w:rPr>
          <w:rStyle w:val="tlid-translation"/>
          <w:lang w:val="en"/>
        </w:rPr>
        <w:t>Emergency personnel may request medical staff to fill out a form in advance, before contacting the patient. Later, upon arrival, this form may be transmitted to the staff of the receiving institution. The form of infection prevention and control can be modified according to the requirements of the institution</w:t>
      </w:r>
      <w:r w:rsidR="00922869" w:rsidRPr="00BF6119">
        <w:rPr>
          <w:lang w:val="ka-GE"/>
        </w:rPr>
        <w:t xml:space="preserve">.  </w:t>
      </w:r>
      <w:r w:rsidR="00922869" w:rsidRPr="00BF6119">
        <w:rPr>
          <w:b/>
          <w:lang w:val="ka-GE"/>
        </w:rPr>
        <w:t xml:space="preserve"> </w:t>
      </w:r>
      <w:r w:rsidR="00922869" w:rsidRPr="00BF6119">
        <w:rPr>
          <w:lang w:val="ka-GE"/>
        </w:rPr>
        <w:t xml:space="preserve">   </w:t>
      </w:r>
    </w:p>
    <w:p w14:paraId="3E9B1337" w14:textId="77777777" w:rsidR="002255B5" w:rsidRPr="00BF6119" w:rsidRDefault="002255B5" w:rsidP="002255B5">
      <w:pPr>
        <w:spacing w:after="0" w:line="240" w:lineRule="auto"/>
        <w:ind w:left="450"/>
        <w:rPr>
          <w:rFonts w:ascii="Arial" w:eastAsia="Times New Roman" w:hAnsi="Arial" w:cs="Arial"/>
          <w:lang w:val="en"/>
        </w:rPr>
      </w:pPr>
    </w:p>
    <w:p w14:paraId="678239E2" w14:textId="69517FA4" w:rsidR="002255B5" w:rsidRPr="002255B5" w:rsidRDefault="002255B5" w:rsidP="002255B5">
      <w:pPr>
        <w:spacing w:after="0" w:line="240" w:lineRule="auto"/>
        <w:ind w:left="450"/>
        <w:rPr>
          <w:rFonts w:ascii="Arial" w:eastAsia="Times New Roman" w:hAnsi="Arial" w:cs="Arial"/>
        </w:rPr>
      </w:pPr>
      <w:r w:rsidRPr="00BF6119">
        <w:rPr>
          <w:rFonts w:ascii="Arial" w:eastAsia="Times New Roman" w:hAnsi="Arial" w:cs="Arial"/>
          <w:lang w:val="en"/>
        </w:rPr>
        <w:t xml:space="preserve">The purpose of timeliness and accuracy of infection prevention and control communication is to </w:t>
      </w:r>
      <w:r w:rsidR="00AD3290" w:rsidRPr="00BF6119">
        <w:rPr>
          <w:rFonts w:ascii="Arial" w:eastAsia="Times New Roman" w:hAnsi="Arial" w:cs="Arial"/>
          <w:lang w:val="en"/>
        </w:rPr>
        <w:t xml:space="preserve">ensure </w:t>
      </w:r>
      <w:proofErr w:type="gramStart"/>
      <w:r w:rsidR="00AD3290" w:rsidRPr="00BF6119">
        <w:rPr>
          <w:rFonts w:ascii="Arial" w:eastAsia="Times New Roman" w:hAnsi="Arial" w:cs="Arial"/>
          <w:lang w:val="en"/>
        </w:rPr>
        <w:t xml:space="preserve">safety </w:t>
      </w:r>
      <w:r w:rsidRPr="00BF6119">
        <w:rPr>
          <w:rFonts w:ascii="Arial" w:eastAsia="Times New Roman" w:hAnsi="Arial" w:cs="Arial"/>
          <w:lang w:val="en"/>
        </w:rPr>
        <w:t xml:space="preserve"> </w:t>
      </w:r>
      <w:r w:rsidR="00AD3290" w:rsidRPr="00BF6119">
        <w:rPr>
          <w:rFonts w:ascii="Arial" w:eastAsia="Times New Roman" w:hAnsi="Arial" w:cs="Arial"/>
          <w:lang w:val="en"/>
        </w:rPr>
        <w:t>of</w:t>
      </w:r>
      <w:proofErr w:type="gramEnd"/>
      <w:r w:rsidR="00AD3290" w:rsidRPr="00BF6119">
        <w:rPr>
          <w:rFonts w:ascii="Arial" w:eastAsia="Times New Roman" w:hAnsi="Arial" w:cs="Arial"/>
          <w:lang w:val="en"/>
        </w:rPr>
        <w:t xml:space="preserve"> the </w:t>
      </w:r>
      <w:r w:rsidRPr="00BF6119">
        <w:rPr>
          <w:rFonts w:ascii="Arial" w:eastAsia="Times New Roman" w:hAnsi="Arial" w:cs="Arial"/>
          <w:lang w:val="en"/>
        </w:rPr>
        <w:t>emergency medical care personnel and the staff of medical facility</w:t>
      </w:r>
      <w:r w:rsidR="00AD3290" w:rsidRPr="00BF6119">
        <w:rPr>
          <w:rFonts w:ascii="Arial" w:eastAsia="Times New Roman" w:hAnsi="Arial" w:cs="Arial"/>
          <w:lang w:val="en"/>
        </w:rPr>
        <w:t>,</w:t>
      </w:r>
      <w:r w:rsidRPr="00BF6119">
        <w:rPr>
          <w:rFonts w:ascii="Arial" w:eastAsia="Times New Roman" w:hAnsi="Arial" w:cs="Arial"/>
          <w:lang w:val="en"/>
        </w:rPr>
        <w:t xml:space="preserve"> as well as patient</w:t>
      </w:r>
      <w:r w:rsidR="00AD3290" w:rsidRPr="00BF6119">
        <w:rPr>
          <w:rFonts w:ascii="Arial" w:eastAsia="Times New Roman" w:hAnsi="Arial" w:cs="Arial"/>
          <w:lang w:val="en"/>
        </w:rPr>
        <w:t>’s</w:t>
      </w:r>
      <w:r w:rsidRPr="00BF6119">
        <w:rPr>
          <w:rFonts w:ascii="Arial" w:eastAsia="Times New Roman" w:hAnsi="Arial" w:cs="Arial"/>
          <w:lang w:val="en"/>
        </w:rPr>
        <w:t xml:space="preserve"> safety. In addition, the introduction of a safe culture of infection prevention and control will reduce the spread of infection outside the clinic.</w:t>
      </w:r>
    </w:p>
    <w:p w14:paraId="5DC64745" w14:textId="77777777" w:rsidR="002255B5" w:rsidRPr="00BF6119" w:rsidRDefault="002255B5" w:rsidP="00922869">
      <w:pPr>
        <w:pStyle w:val="BodyText"/>
        <w:spacing w:before="120" w:line="276" w:lineRule="auto"/>
        <w:ind w:left="432" w:right="432"/>
        <w:jc w:val="both"/>
      </w:pPr>
    </w:p>
    <w:p w14:paraId="62AACCED" w14:textId="28B37318" w:rsidR="00922869" w:rsidRPr="00BF6119" w:rsidRDefault="00922869" w:rsidP="00922869">
      <w:pPr>
        <w:pStyle w:val="BodyText"/>
        <w:spacing w:before="120" w:line="276" w:lineRule="auto"/>
        <w:ind w:left="432" w:right="432"/>
        <w:jc w:val="both"/>
        <w:rPr>
          <w:lang w:val="ka-GE"/>
        </w:rPr>
      </w:pPr>
    </w:p>
    <w:p w14:paraId="32F11E5B" w14:textId="3D999124" w:rsidR="00823500" w:rsidRPr="00BF6119" w:rsidRDefault="00AD3290" w:rsidP="00BF6119">
      <w:pPr>
        <w:spacing w:after="0" w:line="240" w:lineRule="auto"/>
        <w:ind w:left="450"/>
        <w:rPr>
          <w:rFonts w:ascii="Arial" w:hAnsi="Arial" w:cs="Arial"/>
        </w:rPr>
      </w:pPr>
      <w:r w:rsidRPr="00BF6119">
        <w:rPr>
          <w:rFonts w:ascii="Arial" w:eastAsia="Times New Roman" w:hAnsi="Arial" w:cs="Arial"/>
          <w:lang w:val="en"/>
        </w:rPr>
        <w:lastRenderedPageBreak/>
        <w:t xml:space="preserve">If </w:t>
      </w:r>
      <w:r w:rsidR="00BF6119" w:rsidRPr="00BF6119">
        <w:rPr>
          <w:rFonts w:ascii="Arial" w:eastAsia="Times New Roman" w:hAnsi="Arial" w:cs="Arial"/>
          <w:lang w:val="en"/>
        </w:rPr>
        <w:t xml:space="preserve">the </w:t>
      </w:r>
      <w:r w:rsidRPr="00BF6119">
        <w:rPr>
          <w:rFonts w:ascii="Arial" w:eastAsia="Times New Roman" w:hAnsi="Arial" w:cs="Arial"/>
          <w:lang w:val="en"/>
        </w:rPr>
        <w:t xml:space="preserve">emergency medical </w:t>
      </w:r>
      <w:r w:rsidR="00BF6119" w:rsidRPr="00BF6119">
        <w:rPr>
          <w:rFonts w:ascii="Arial" w:eastAsia="Times New Roman" w:hAnsi="Arial" w:cs="Arial"/>
          <w:lang w:val="en"/>
        </w:rPr>
        <w:t xml:space="preserve">care </w:t>
      </w:r>
      <w:r w:rsidRPr="00BF6119">
        <w:rPr>
          <w:rFonts w:ascii="Arial" w:eastAsia="Times New Roman" w:hAnsi="Arial" w:cs="Arial"/>
          <w:lang w:val="en"/>
        </w:rPr>
        <w:t xml:space="preserve">personnel </w:t>
      </w:r>
      <w:proofErr w:type="gramStart"/>
      <w:r w:rsidR="00BF6119" w:rsidRPr="00BF6119">
        <w:rPr>
          <w:rFonts w:ascii="Arial" w:eastAsia="Times New Roman" w:hAnsi="Arial" w:cs="Arial"/>
          <w:lang w:val="en"/>
        </w:rPr>
        <w:t>is</w:t>
      </w:r>
      <w:proofErr w:type="gramEnd"/>
      <w:r w:rsidRPr="00BF6119">
        <w:rPr>
          <w:rFonts w:ascii="Arial" w:eastAsia="Times New Roman" w:hAnsi="Arial" w:cs="Arial"/>
          <w:lang w:val="en"/>
        </w:rPr>
        <w:t xml:space="preserve"> interested to know more about infection prevention and control procedures, or have questions regarding </w:t>
      </w:r>
      <w:r w:rsidR="00BF6119" w:rsidRPr="00BF6119">
        <w:rPr>
          <w:rFonts w:ascii="Arial" w:eastAsia="Times New Roman" w:hAnsi="Arial" w:cs="Arial"/>
          <w:lang w:val="en"/>
        </w:rPr>
        <w:t xml:space="preserve">specific </w:t>
      </w:r>
      <w:r w:rsidRPr="00BF6119">
        <w:rPr>
          <w:rFonts w:ascii="Arial" w:eastAsia="Times New Roman" w:hAnsi="Arial" w:cs="Arial"/>
          <w:lang w:val="en"/>
        </w:rPr>
        <w:t>infections and pathogens, isolation measures and signs indicating the</w:t>
      </w:r>
      <w:r w:rsidR="00BF6119" w:rsidRPr="00BF6119">
        <w:rPr>
          <w:rFonts w:ascii="Arial" w:eastAsia="Times New Roman" w:hAnsi="Arial" w:cs="Arial"/>
          <w:lang w:val="en"/>
        </w:rPr>
        <w:t>m</w:t>
      </w:r>
      <w:r w:rsidRPr="00BF6119">
        <w:rPr>
          <w:rFonts w:ascii="Arial" w:eastAsia="Times New Roman" w:hAnsi="Arial" w:cs="Arial"/>
          <w:lang w:val="en"/>
        </w:rPr>
        <w:t>, and also the need for vaccination, they shoul</w:t>
      </w:r>
      <w:r w:rsidR="00BF6119" w:rsidRPr="00BF6119">
        <w:rPr>
          <w:rFonts w:ascii="Arial" w:eastAsia="Times New Roman" w:hAnsi="Arial" w:cs="Arial"/>
          <w:lang w:val="en"/>
        </w:rPr>
        <w:t>d contact the employer, in the EMC</w:t>
      </w:r>
      <w:r w:rsidRPr="00BF6119">
        <w:rPr>
          <w:rFonts w:ascii="Arial" w:eastAsia="Times New Roman" w:hAnsi="Arial" w:cs="Arial"/>
          <w:lang w:val="en"/>
        </w:rPr>
        <w:t xml:space="preserve"> system coordinator or inf</w:t>
      </w:r>
      <w:r w:rsidR="00BF6119" w:rsidRPr="00BF6119">
        <w:rPr>
          <w:rFonts w:ascii="Arial" w:eastAsia="Times New Roman" w:hAnsi="Arial" w:cs="Arial"/>
          <w:lang w:val="en"/>
        </w:rPr>
        <w:t>ection prevention and control</w:t>
      </w:r>
      <w:r w:rsidRPr="00BF6119">
        <w:rPr>
          <w:rFonts w:ascii="Arial" w:eastAsia="Times New Roman" w:hAnsi="Arial" w:cs="Arial"/>
          <w:lang w:val="en"/>
        </w:rPr>
        <w:t xml:space="preserve"> staff</w:t>
      </w:r>
      <w:r w:rsidR="00922869" w:rsidRPr="00BF6119">
        <w:rPr>
          <w:rFonts w:ascii="Arial" w:hAnsi="Arial" w:cs="Arial"/>
          <w:lang w:val="ka-GE"/>
        </w:rPr>
        <w:t xml:space="preserve">.  </w:t>
      </w:r>
    </w:p>
    <w:p w14:paraId="6C09450E" w14:textId="6120400E" w:rsidR="00B951B3" w:rsidRPr="007B3DE7" w:rsidRDefault="00BF6119" w:rsidP="00BF6119">
      <w:pPr>
        <w:shd w:val="clear" w:color="auto" w:fill="FFFFFF"/>
        <w:spacing w:before="100" w:beforeAutospacing="1" w:after="100" w:afterAutospacing="1" w:line="240" w:lineRule="auto"/>
        <w:ind w:left="426"/>
        <w:jc w:val="both"/>
        <w:rPr>
          <w:rFonts w:ascii="Arial" w:eastAsia="Arial" w:hAnsi="Arial" w:cs="Arial"/>
          <w:lang w:val="ka-GE"/>
        </w:rPr>
      </w:pPr>
      <w:r w:rsidRPr="007B3DE7">
        <w:rPr>
          <w:rStyle w:val="tlid-translation"/>
          <w:rFonts w:ascii="Arial" w:hAnsi="Arial" w:cs="Arial"/>
          <w:b/>
          <w:lang w:val="en"/>
        </w:rPr>
        <w:t>For drip isolation</w:t>
      </w:r>
      <w:r w:rsidRPr="007B3DE7">
        <w:rPr>
          <w:rStyle w:val="tlid-translation"/>
          <w:rFonts w:ascii="Arial" w:hAnsi="Arial" w:cs="Arial"/>
          <w:lang w:val="en"/>
        </w:rPr>
        <w:t xml:space="preserve"> (among them new coronavirus COVID-19 infection) - isolate the driver of the ambulance from the patient's section. Interlock door / window must be tightly closed. Whenever possible, use vehicles with isolated sections for the driver and the patient, equipped with separated ventilation system for both zones</w:t>
      </w:r>
      <w:r w:rsidR="00B951B3" w:rsidRPr="007B3DE7">
        <w:rPr>
          <w:rFonts w:ascii="Arial" w:eastAsia="Arial" w:hAnsi="Arial" w:cs="Arial"/>
          <w:lang w:val="ka-GE"/>
        </w:rPr>
        <w:t>.</w:t>
      </w:r>
    </w:p>
    <w:p w14:paraId="56C357CB" w14:textId="0B2928F6" w:rsidR="00201E91" w:rsidRPr="007B3DE7" w:rsidRDefault="00BF6119" w:rsidP="00BF6119">
      <w:pPr>
        <w:shd w:val="clear" w:color="auto" w:fill="FFFFFF"/>
        <w:spacing w:before="240" w:after="0" w:line="240" w:lineRule="auto"/>
        <w:ind w:left="426"/>
        <w:jc w:val="both"/>
        <w:rPr>
          <w:rFonts w:ascii="Arial" w:eastAsia="Arial" w:hAnsi="Arial" w:cs="Arial"/>
          <w:lang w:val="ka-GE"/>
        </w:rPr>
      </w:pPr>
      <w:r w:rsidRPr="007B3DE7">
        <w:rPr>
          <w:rStyle w:val="tlid-translation"/>
          <w:rFonts w:ascii="Arial" w:hAnsi="Arial" w:cs="Arial"/>
          <w:lang w:val="en"/>
        </w:rPr>
        <w:t>Firmly close the door / window between cases before placing the patient into the vehicle.</w:t>
      </w:r>
    </w:p>
    <w:p w14:paraId="3161F33D" w14:textId="551DD6BE" w:rsidR="00201E91" w:rsidRPr="007B3DE7" w:rsidRDefault="00BF6119" w:rsidP="00BF6119">
      <w:pPr>
        <w:shd w:val="clear" w:color="auto" w:fill="FFFFFF"/>
        <w:spacing w:before="240" w:after="0" w:line="240" w:lineRule="auto"/>
        <w:ind w:left="426"/>
        <w:jc w:val="both"/>
        <w:rPr>
          <w:rFonts w:ascii="Arial" w:eastAsia="Arial" w:hAnsi="Arial" w:cs="Arial"/>
          <w:lang w:val="ka-GE"/>
        </w:rPr>
      </w:pPr>
      <w:r w:rsidRPr="007B3DE7">
        <w:rPr>
          <w:rStyle w:val="tlid-translation"/>
          <w:rFonts w:ascii="Arial" w:hAnsi="Arial" w:cs="Arial"/>
          <w:lang w:val="ka-GE"/>
        </w:rPr>
        <w:t>Ventilation during transport</w:t>
      </w:r>
      <w:proofErr w:type="spellStart"/>
      <w:r w:rsidRPr="007B3DE7">
        <w:rPr>
          <w:rStyle w:val="tlid-translation"/>
          <w:rFonts w:ascii="Arial" w:hAnsi="Arial" w:cs="Arial"/>
        </w:rPr>
        <w:t>ation</w:t>
      </w:r>
      <w:proofErr w:type="spellEnd"/>
      <w:r w:rsidRPr="007B3DE7">
        <w:rPr>
          <w:rStyle w:val="tlid-translation"/>
          <w:rFonts w:ascii="Arial" w:hAnsi="Arial" w:cs="Arial"/>
          <w:lang w:val="ka-GE"/>
        </w:rPr>
        <w:t xml:space="preserve"> should not be in </w:t>
      </w:r>
      <w:r w:rsidRPr="007B3DE7">
        <w:rPr>
          <w:rStyle w:val="tlid-translation"/>
          <w:rFonts w:ascii="Arial" w:hAnsi="Arial" w:cs="Arial"/>
        </w:rPr>
        <w:t xml:space="preserve">the </w:t>
      </w:r>
      <w:r w:rsidRPr="007B3DE7">
        <w:rPr>
          <w:rStyle w:val="tlid-translation"/>
          <w:rFonts w:ascii="Arial" w:hAnsi="Arial" w:cs="Arial"/>
          <w:lang w:val="ka-GE"/>
        </w:rPr>
        <w:t>recirculation mode, maximum airflow will reduce the number of potentially infected particles in the vehicle</w:t>
      </w:r>
      <w:r w:rsidR="00201E91" w:rsidRPr="007B3DE7">
        <w:rPr>
          <w:rFonts w:ascii="Arial" w:eastAsia="Arial" w:hAnsi="Arial" w:cs="Arial"/>
          <w:lang w:val="ka-GE"/>
        </w:rPr>
        <w:t>.</w:t>
      </w:r>
    </w:p>
    <w:p w14:paraId="4C1C26FD" w14:textId="045689A0" w:rsidR="00201E91" w:rsidRPr="007B3DE7" w:rsidRDefault="00BF6119" w:rsidP="007B3DE7">
      <w:pPr>
        <w:shd w:val="clear" w:color="auto" w:fill="FFFFFF"/>
        <w:spacing w:before="240" w:after="100" w:afterAutospacing="1" w:line="240" w:lineRule="auto"/>
        <w:ind w:left="426"/>
        <w:jc w:val="both"/>
        <w:rPr>
          <w:rFonts w:ascii="Arial" w:eastAsia="Arial" w:hAnsi="Arial" w:cs="Arial"/>
          <w:lang w:val="ka-GE"/>
        </w:rPr>
      </w:pPr>
      <w:r w:rsidRPr="007B3DE7">
        <w:rPr>
          <w:rStyle w:val="tlid-translation"/>
          <w:rFonts w:ascii="Arial" w:hAnsi="Arial" w:cs="Arial"/>
          <w:lang w:val="ka-GE"/>
        </w:rPr>
        <w:t xml:space="preserve">If the car is equipped with a rear </w:t>
      </w:r>
      <w:r w:rsidR="007B3DE7" w:rsidRPr="007B3DE7">
        <w:rPr>
          <w:rStyle w:val="tlid-translation"/>
          <w:rFonts w:ascii="Arial" w:hAnsi="Arial" w:cs="Arial"/>
        </w:rPr>
        <w:t xml:space="preserve">exhaust </w:t>
      </w:r>
      <w:r w:rsidR="007B3DE7" w:rsidRPr="007B3DE7">
        <w:rPr>
          <w:rStyle w:val="tlid-translation"/>
          <w:rFonts w:ascii="Arial" w:hAnsi="Arial" w:cs="Arial"/>
          <w:lang w:val="ka-GE"/>
        </w:rPr>
        <w:t>ventilation</w:t>
      </w:r>
      <w:r w:rsidRPr="007B3DE7">
        <w:rPr>
          <w:rStyle w:val="tlid-translation"/>
          <w:rFonts w:ascii="Arial" w:hAnsi="Arial" w:cs="Arial"/>
          <w:lang w:val="ka-GE"/>
        </w:rPr>
        <w:t xml:space="preserve">, use it to direct airflow from the driver's cab - to the patient care area and to the rear </w:t>
      </w:r>
      <w:r w:rsidR="007B3DE7" w:rsidRPr="007B3DE7">
        <w:rPr>
          <w:rStyle w:val="tlid-translation"/>
          <w:rFonts w:ascii="Arial" w:hAnsi="Arial" w:cs="Arial"/>
        </w:rPr>
        <w:t xml:space="preserve">exit door </w:t>
      </w:r>
      <w:r w:rsidRPr="007B3DE7">
        <w:rPr>
          <w:rStyle w:val="tlid-translation"/>
          <w:rFonts w:ascii="Arial" w:hAnsi="Arial" w:cs="Arial"/>
          <w:lang w:val="ka-GE"/>
        </w:rPr>
        <w:t>of the vehicle</w:t>
      </w:r>
      <w:r w:rsidR="00201E91" w:rsidRPr="007B3DE7">
        <w:rPr>
          <w:rFonts w:ascii="Arial" w:eastAsia="Arial" w:hAnsi="Arial" w:cs="Arial"/>
          <w:lang w:val="ka-GE"/>
        </w:rPr>
        <w:t>.</w:t>
      </w:r>
    </w:p>
    <w:p w14:paraId="381A1616" w14:textId="3B3AA935" w:rsidR="00201E91" w:rsidRPr="007B3DE7" w:rsidRDefault="007B3DE7" w:rsidP="007B3DE7">
      <w:pPr>
        <w:shd w:val="clear" w:color="auto" w:fill="FFFFFF"/>
        <w:spacing w:before="240" w:after="100" w:afterAutospacing="1" w:line="240" w:lineRule="auto"/>
        <w:ind w:left="426"/>
        <w:jc w:val="both"/>
        <w:rPr>
          <w:rFonts w:ascii="Arial" w:eastAsia="Arial" w:hAnsi="Arial" w:cs="Arial"/>
          <w:lang w:val="ka-GE"/>
        </w:rPr>
      </w:pPr>
      <w:r w:rsidRPr="007B3DE7">
        <w:rPr>
          <w:rStyle w:val="tlid-translation"/>
          <w:rFonts w:ascii="Arial" w:hAnsi="Arial" w:cs="Arial"/>
          <w:lang w:val="ka-GE"/>
        </w:rPr>
        <w:t xml:space="preserve">Some </w:t>
      </w:r>
      <w:r w:rsidRPr="007B3DE7">
        <w:rPr>
          <w:rStyle w:val="tlid-translation"/>
          <w:rFonts w:ascii="Arial" w:hAnsi="Arial" w:cs="Arial"/>
        </w:rPr>
        <w:t>of the vehicles</w:t>
      </w:r>
      <w:r w:rsidRPr="007B3DE7">
        <w:rPr>
          <w:rStyle w:val="tlid-translation"/>
          <w:rFonts w:ascii="Arial" w:hAnsi="Arial" w:cs="Arial"/>
          <w:lang w:val="ka-GE"/>
        </w:rPr>
        <w:t xml:space="preserve"> are equipped with HEPA filters, which increases the air </w:t>
      </w:r>
      <w:r w:rsidRPr="007B3DE7">
        <w:rPr>
          <w:rStyle w:val="tlid-translation"/>
          <w:rFonts w:ascii="Arial" w:hAnsi="Arial" w:cs="Arial"/>
        </w:rPr>
        <w:t xml:space="preserve">exchange </w:t>
      </w:r>
      <w:r w:rsidRPr="007B3DE7">
        <w:rPr>
          <w:rStyle w:val="tlid-translation"/>
          <w:rFonts w:ascii="Arial" w:hAnsi="Arial" w:cs="Arial"/>
          <w:lang w:val="ka-GE"/>
        </w:rPr>
        <w:t>per hour</w:t>
      </w:r>
      <w:r w:rsidR="00D72979" w:rsidRPr="007B3DE7">
        <w:rPr>
          <w:rFonts w:ascii="Arial" w:eastAsia="Arial" w:hAnsi="Arial" w:cs="Arial"/>
          <w:lang w:val="ka-GE"/>
        </w:rPr>
        <w:t>.</w:t>
      </w:r>
    </w:p>
    <w:p w14:paraId="175592E8" w14:textId="2861776F" w:rsidR="00D72979" w:rsidRPr="007B3DE7" w:rsidRDefault="007B3DE7" w:rsidP="007B3DE7">
      <w:pPr>
        <w:shd w:val="clear" w:color="auto" w:fill="FFFFFF"/>
        <w:spacing w:before="240" w:after="100" w:afterAutospacing="1" w:line="240" w:lineRule="auto"/>
        <w:ind w:left="426"/>
        <w:jc w:val="both"/>
        <w:rPr>
          <w:rFonts w:ascii="Arial" w:eastAsia="Arial" w:hAnsi="Arial" w:cs="Arial"/>
          <w:lang w:val="ka-GE"/>
        </w:rPr>
      </w:pPr>
      <w:r w:rsidRPr="007B3DE7">
        <w:rPr>
          <w:rStyle w:val="tlid-translation"/>
          <w:rFonts w:ascii="Arial" w:hAnsi="Arial" w:cs="Arial"/>
          <w:lang w:val="ka-GE"/>
        </w:rPr>
        <w:t>If the</w:t>
      </w:r>
      <w:r w:rsidRPr="007B3DE7">
        <w:rPr>
          <w:rStyle w:val="tlid-translation"/>
          <w:rFonts w:ascii="Arial" w:hAnsi="Arial" w:cs="Arial"/>
        </w:rPr>
        <w:t>re is no possibility in the vehicle</w:t>
      </w:r>
      <w:r w:rsidRPr="007B3DE7">
        <w:rPr>
          <w:rStyle w:val="tlid-translation"/>
          <w:rFonts w:ascii="Arial" w:hAnsi="Arial" w:cs="Arial"/>
          <w:lang w:val="ka-GE"/>
        </w:rPr>
        <w:t xml:space="preserve"> to separate the driver's space and ventilate this space separately, open the exterior ventilation openings in the driver's seat area and turn the rear </w:t>
      </w:r>
      <w:r w:rsidRPr="007B3DE7">
        <w:rPr>
          <w:rStyle w:val="tlid-translation"/>
          <w:rFonts w:ascii="Arial" w:hAnsi="Arial" w:cs="Arial"/>
        </w:rPr>
        <w:t xml:space="preserve">exhaust </w:t>
      </w:r>
      <w:r w:rsidRPr="007B3DE7">
        <w:rPr>
          <w:rStyle w:val="tlid-translation"/>
          <w:rFonts w:ascii="Arial" w:hAnsi="Arial" w:cs="Arial"/>
          <w:lang w:val="ka-GE"/>
        </w:rPr>
        <w:t xml:space="preserve">vent to maximum power, thus creating negative pressure in the patient's </w:t>
      </w:r>
      <w:r w:rsidRPr="007B3DE7">
        <w:rPr>
          <w:rStyle w:val="tlid-translation"/>
          <w:rFonts w:ascii="Arial" w:hAnsi="Arial" w:cs="Arial"/>
        </w:rPr>
        <w:t>care</w:t>
      </w:r>
      <w:r w:rsidRPr="007B3DE7">
        <w:rPr>
          <w:rStyle w:val="tlid-translation"/>
          <w:rFonts w:ascii="Arial" w:hAnsi="Arial" w:cs="Arial"/>
          <w:lang w:val="ka-GE"/>
        </w:rPr>
        <w:t xml:space="preserve"> area</w:t>
      </w:r>
      <w:r w:rsidR="00D72979" w:rsidRPr="007B3DE7">
        <w:rPr>
          <w:rFonts w:ascii="Arial" w:eastAsia="Arial" w:hAnsi="Arial" w:cs="Arial"/>
          <w:lang w:val="ka-GE"/>
        </w:rPr>
        <w:t>.</w:t>
      </w:r>
    </w:p>
    <w:p w14:paraId="52BA0450" w14:textId="77777777" w:rsidR="00B951B3" w:rsidRPr="00201E91" w:rsidRDefault="00B951B3" w:rsidP="00D151E8">
      <w:pPr>
        <w:pStyle w:val="BodyText"/>
        <w:spacing w:before="120" w:line="276" w:lineRule="auto"/>
        <w:ind w:left="432" w:right="432"/>
        <w:jc w:val="both"/>
        <w:rPr>
          <w:sz w:val="17"/>
          <w:lang w:val="ka-GE"/>
        </w:rPr>
      </w:pPr>
    </w:p>
    <w:p w14:paraId="36DC3640" w14:textId="77777777" w:rsidR="00946103" w:rsidRDefault="00946103" w:rsidP="006F3EA8">
      <w:pPr>
        <w:pStyle w:val="Heading1"/>
        <w:jc w:val="right"/>
        <w:rPr>
          <w:rFonts w:ascii="Sylfaen" w:hAnsi="Sylfaen" w:cs="Sylfaen"/>
          <w:sz w:val="24"/>
          <w:szCs w:val="24"/>
          <w:lang w:val="ka-GE"/>
        </w:rPr>
      </w:pPr>
    </w:p>
    <w:p w14:paraId="3D913E97" w14:textId="77777777" w:rsidR="00946103" w:rsidRPr="00946103" w:rsidRDefault="00946103" w:rsidP="00946103">
      <w:pPr>
        <w:rPr>
          <w:rFonts w:ascii="Sylfaen" w:hAnsi="Sylfaen"/>
          <w:lang w:val="ka-GE"/>
        </w:rPr>
      </w:pPr>
    </w:p>
    <w:p w14:paraId="672658B5" w14:textId="4D451FF5" w:rsidR="00823500" w:rsidRPr="006F3EA8" w:rsidRDefault="007B3DE7" w:rsidP="006F3EA8">
      <w:pPr>
        <w:pStyle w:val="Heading1"/>
        <w:jc w:val="right"/>
        <w:rPr>
          <w:rFonts w:ascii="Sylfaen" w:hAnsi="Sylfaen"/>
          <w:b/>
          <w:sz w:val="24"/>
          <w:szCs w:val="24"/>
          <w:lang w:val="ka-GE"/>
        </w:rPr>
      </w:pPr>
      <w:bookmarkStart w:id="3" w:name="_Toc32356356"/>
      <w:r w:rsidRPr="007B3DE7">
        <w:rPr>
          <w:rFonts w:ascii="Sylfaen" w:hAnsi="Sylfaen" w:cs="Sylfaen"/>
          <w:b/>
          <w:sz w:val="24"/>
          <w:szCs w:val="24"/>
        </w:rPr>
        <w:t>Annex</w:t>
      </w:r>
      <w:r w:rsidR="00823500" w:rsidRPr="007B3DE7">
        <w:rPr>
          <w:rFonts w:ascii="Sylfaen" w:hAnsi="Sylfaen"/>
          <w:b/>
          <w:sz w:val="24"/>
          <w:szCs w:val="24"/>
          <w:lang w:val="ka-GE"/>
        </w:rPr>
        <w:t xml:space="preserve"> </w:t>
      </w:r>
      <w:r w:rsidR="00823500" w:rsidRPr="006F3EA8">
        <w:rPr>
          <w:rFonts w:ascii="Sylfaen" w:hAnsi="Sylfaen"/>
          <w:sz w:val="24"/>
          <w:szCs w:val="24"/>
          <w:lang w:val="ka-GE"/>
        </w:rPr>
        <w:t>1.</w:t>
      </w:r>
      <w:bookmarkEnd w:id="3"/>
    </w:p>
    <w:p w14:paraId="4525F4D1" w14:textId="46613C92" w:rsidR="00823500" w:rsidRPr="0077238B" w:rsidRDefault="007B3DE7" w:rsidP="006F3EA8">
      <w:pPr>
        <w:pStyle w:val="Heading1"/>
        <w:jc w:val="center"/>
        <w:rPr>
          <w:rFonts w:ascii="Sylfaen" w:hAnsi="Sylfaen"/>
          <w:b/>
          <w:sz w:val="24"/>
          <w:szCs w:val="24"/>
        </w:rPr>
      </w:pPr>
      <w:r w:rsidRPr="007B3DE7">
        <w:rPr>
          <w:rFonts w:ascii="Sylfaen" w:hAnsi="Sylfaen" w:cs="Sylfaen"/>
          <w:b/>
          <w:sz w:val="24"/>
          <w:szCs w:val="24"/>
          <w:lang w:val="ka-GE"/>
        </w:rPr>
        <w:t>Ambulance Car Wash and Disinfection Questionnaire</w:t>
      </w:r>
    </w:p>
    <w:p w14:paraId="5C2DC054" w14:textId="77777777" w:rsidR="00823500" w:rsidRPr="00823500" w:rsidRDefault="00823500" w:rsidP="00823500">
      <w:pPr>
        <w:pStyle w:val="BodyText"/>
        <w:spacing w:before="4"/>
        <w:jc w:val="center"/>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1"/>
        <w:gridCol w:w="9329"/>
      </w:tblGrid>
      <w:tr w:rsidR="00823500" w14:paraId="22C32C4A" w14:textId="77777777" w:rsidTr="00415ACA">
        <w:trPr>
          <w:trHeight w:val="432"/>
        </w:trPr>
        <w:tc>
          <w:tcPr>
            <w:tcW w:w="10800" w:type="dxa"/>
            <w:gridSpan w:val="2"/>
            <w:shd w:val="clear" w:color="auto" w:fill="76923C"/>
          </w:tcPr>
          <w:p w14:paraId="62383E84" w14:textId="4E8C597C" w:rsidR="00823500" w:rsidRPr="007B3DE7" w:rsidRDefault="007B3DE7" w:rsidP="007B3DE7">
            <w:pPr>
              <w:pStyle w:val="TableParagraph"/>
              <w:spacing w:before="88"/>
              <w:ind w:left="3137" w:right="3127"/>
              <w:jc w:val="center"/>
              <w:rPr>
                <w:rFonts w:ascii="Sylfaen" w:hAnsi="Sylfaen"/>
                <w:b/>
                <w:color w:val="FFFFFF" w:themeColor="background1"/>
                <w:sz w:val="20"/>
                <w:szCs w:val="20"/>
                <w:lang w:val="ka-GE"/>
              </w:rPr>
            </w:pPr>
            <w:proofErr w:type="spellStart"/>
            <w:r w:rsidRPr="007B3DE7">
              <w:rPr>
                <w:rStyle w:val="tlid-translation"/>
                <w:b/>
                <w:color w:val="FFFFFF" w:themeColor="background1"/>
                <w:sz w:val="20"/>
                <w:szCs w:val="20"/>
                <w:lang w:val="en"/>
              </w:rPr>
              <w:t>Cleaningthe</w:t>
            </w:r>
            <w:proofErr w:type="spellEnd"/>
            <w:r w:rsidRPr="007B3DE7">
              <w:rPr>
                <w:rStyle w:val="tlid-translation"/>
                <w:b/>
                <w:color w:val="FFFFFF" w:themeColor="background1"/>
                <w:sz w:val="20"/>
                <w:szCs w:val="20"/>
                <w:lang w:val="en"/>
              </w:rPr>
              <w:t xml:space="preserve"> Transportation Mean after Each Patient</w:t>
            </w:r>
          </w:p>
        </w:tc>
      </w:tr>
      <w:tr w:rsidR="00823500" w14:paraId="114766BC" w14:textId="77777777" w:rsidTr="00823500">
        <w:trPr>
          <w:trHeight w:val="503"/>
        </w:trPr>
        <w:tc>
          <w:tcPr>
            <w:tcW w:w="1471" w:type="dxa"/>
            <w:shd w:val="clear" w:color="auto" w:fill="D9D9D9"/>
          </w:tcPr>
          <w:p w14:paraId="3486E0A9" w14:textId="52CBE964" w:rsidR="00823500" w:rsidRPr="007B3DE7" w:rsidRDefault="007B3DE7" w:rsidP="00415ACA">
            <w:pPr>
              <w:pStyle w:val="TableParagraph"/>
              <w:spacing w:before="123"/>
              <w:ind w:left="176" w:right="167"/>
              <w:jc w:val="center"/>
              <w:rPr>
                <w:rFonts w:ascii="Sylfaen" w:hAnsi="Sylfaen"/>
                <w:b/>
                <w:sz w:val="20"/>
                <w:szCs w:val="20"/>
              </w:rPr>
            </w:pPr>
            <w:r>
              <w:rPr>
                <w:rFonts w:ascii="Sylfaen" w:hAnsi="Sylfaen"/>
                <w:b/>
                <w:sz w:val="20"/>
                <w:szCs w:val="20"/>
              </w:rPr>
              <w:t>Done</w:t>
            </w:r>
          </w:p>
        </w:tc>
        <w:tc>
          <w:tcPr>
            <w:tcW w:w="9329" w:type="dxa"/>
            <w:shd w:val="clear" w:color="auto" w:fill="D9D9D9"/>
          </w:tcPr>
          <w:p w14:paraId="35657BB4" w14:textId="5CA2820C" w:rsidR="00823500" w:rsidRPr="007B3DE7" w:rsidRDefault="007B3DE7" w:rsidP="00415ACA">
            <w:pPr>
              <w:pStyle w:val="TableParagraph"/>
              <w:spacing w:before="123"/>
              <w:ind w:left="107"/>
              <w:rPr>
                <w:rFonts w:ascii="Sylfaen" w:hAnsi="Sylfaen"/>
                <w:b/>
                <w:sz w:val="20"/>
                <w:szCs w:val="20"/>
              </w:rPr>
            </w:pPr>
            <w:r>
              <w:rPr>
                <w:rFonts w:ascii="Sylfaen" w:hAnsi="Sylfaen"/>
                <w:b/>
                <w:sz w:val="20"/>
                <w:szCs w:val="20"/>
              </w:rPr>
              <w:t>Action</w:t>
            </w:r>
          </w:p>
        </w:tc>
      </w:tr>
      <w:tr w:rsidR="00823500" w14:paraId="6A8AE47C" w14:textId="77777777" w:rsidTr="00823500">
        <w:trPr>
          <w:trHeight w:val="575"/>
        </w:trPr>
        <w:tc>
          <w:tcPr>
            <w:tcW w:w="1471" w:type="dxa"/>
          </w:tcPr>
          <w:p w14:paraId="7B3CF291" w14:textId="77777777" w:rsidR="00823500" w:rsidRDefault="00823500" w:rsidP="00415ACA">
            <w:pPr>
              <w:pStyle w:val="TableParagraph"/>
              <w:spacing w:line="502" w:lineRule="exact"/>
              <w:ind w:left="10"/>
              <w:jc w:val="center"/>
              <w:rPr>
                <w:sz w:val="44"/>
              </w:rPr>
            </w:pPr>
            <w:r>
              <w:rPr>
                <w:sz w:val="44"/>
              </w:rPr>
              <w:t>□</w:t>
            </w:r>
          </w:p>
        </w:tc>
        <w:tc>
          <w:tcPr>
            <w:tcW w:w="9329" w:type="dxa"/>
          </w:tcPr>
          <w:p w14:paraId="6C328E53" w14:textId="50D299AD" w:rsidR="00823500" w:rsidRPr="00D151E8" w:rsidRDefault="003A5E63" w:rsidP="00823500">
            <w:pPr>
              <w:pStyle w:val="TableParagraph"/>
              <w:spacing w:before="56"/>
              <w:ind w:left="107" w:right="550"/>
              <w:rPr>
                <w:rFonts w:ascii="Sylfaen" w:hAnsi="Sylfaen"/>
                <w:sz w:val="20"/>
                <w:szCs w:val="20"/>
              </w:rPr>
            </w:pPr>
            <w:r>
              <w:rPr>
                <w:rStyle w:val="tlid-translation"/>
                <w:lang w:val="en"/>
              </w:rPr>
              <w:t>Potentially infected medical material is placed in a clearly labeled biosafety container or bag</w:t>
            </w:r>
            <w:r w:rsidR="00823500" w:rsidRPr="00D151E8">
              <w:rPr>
                <w:rFonts w:ascii="Sylfaen" w:hAnsi="Sylfaen"/>
                <w:sz w:val="20"/>
                <w:szCs w:val="20"/>
                <w:lang w:val="ka-GE"/>
              </w:rPr>
              <w:t xml:space="preserve"> </w:t>
            </w:r>
          </w:p>
        </w:tc>
      </w:tr>
      <w:tr w:rsidR="00823500" w14:paraId="246541C5" w14:textId="77777777" w:rsidTr="00D151E8">
        <w:trPr>
          <w:trHeight w:val="352"/>
        </w:trPr>
        <w:tc>
          <w:tcPr>
            <w:tcW w:w="1471" w:type="dxa"/>
          </w:tcPr>
          <w:p w14:paraId="6D6C5D42" w14:textId="77777777" w:rsidR="00823500" w:rsidRDefault="00823500" w:rsidP="00415ACA">
            <w:pPr>
              <w:pStyle w:val="TableParagraph"/>
              <w:spacing w:line="502" w:lineRule="exact"/>
              <w:ind w:left="10"/>
              <w:jc w:val="center"/>
              <w:rPr>
                <w:sz w:val="44"/>
              </w:rPr>
            </w:pPr>
            <w:r>
              <w:rPr>
                <w:sz w:val="44"/>
              </w:rPr>
              <w:t>□</w:t>
            </w:r>
          </w:p>
        </w:tc>
        <w:tc>
          <w:tcPr>
            <w:tcW w:w="9329" w:type="dxa"/>
          </w:tcPr>
          <w:p w14:paraId="7142A29C" w14:textId="266D3228" w:rsidR="00823500" w:rsidRPr="00D151E8" w:rsidRDefault="003A5E63" w:rsidP="00415ACA">
            <w:pPr>
              <w:pStyle w:val="TableParagraph"/>
              <w:spacing w:before="171"/>
              <w:ind w:left="107"/>
              <w:rPr>
                <w:rFonts w:ascii="Sylfaen" w:hAnsi="Sylfaen"/>
                <w:sz w:val="20"/>
                <w:szCs w:val="20"/>
              </w:rPr>
            </w:pPr>
            <w:r>
              <w:rPr>
                <w:rStyle w:val="tlid-translation"/>
                <w:lang w:val="en"/>
              </w:rPr>
              <w:t>Carefully place the sharp objects in the sharp objects container</w:t>
            </w:r>
          </w:p>
        </w:tc>
      </w:tr>
      <w:tr w:rsidR="00823500" w14:paraId="42C335B9" w14:textId="77777777" w:rsidTr="00823500">
        <w:trPr>
          <w:trHeight w:val="575"/>
        </w:trPr>
        <w:tc>
          <w:tcPr>
            <w:tcW w:w="1471" w:type="dxa"/>
          </w:tcPr>
          <w:p w14:paraId="5B98E939" w14:textId="77777777" w:rsidR="00823500" w:rsidRDefault="00823500" w:rsidP="00415ACA">
            <w:pPr>
              <w:pStyle w:val="TableParagraph"/>
              <w:spacing w:line="501" w:lineRule="exact"/>
              <w:ind w:left="10"/>
              <w:jc w:val="center"/>
              <w:rPr>
                <w:sz w:val="44"/>
              </w:rPr>
            </w:pPr>
            <w:r>
              <w:rPr>
                <w:sz w:val="44"/>
              </w:rPr>
              <w:t>□</w:t>
            </w:r>
          </w:p>
        </w:tc>
        <w:tc>
          <w:tcPr>
            <w:tcW w:w="9329" w:type="dxa"/>
          </w:tcPr>
          <w:p w14:paraId="46799E85" w14:textId="0C8A5285" w:rsidR="00823500" w:rsidRPr="00D151E8" w:rsidRDefault="003A5E63" w:rsidP="003A5E63">
            <w:pPr>
              <w:pStyle w:val="TableParagraph"/>
              <w:spacing w:before="66"/>
              <w:ind w:left="107"/>
              <w:rPr>
                <w:rFonts w:ascii="Sylfaen" w:hAnsi="Sylfaen"/>
                <w:i/>
                <w:sz w:val="20"/>
                <w:szCs w:val="20"/>
              </w:rPr>
            </w:pPr>
            <w:r>
              <w:rPr>
                <w:rStyle w:val="tlid-translation"/>
                <w:lang w:val="en"/>
              </w:rPr>
              <w:t>Clean and disinfect all tools / instruments / apparatus used for patient care (see Annex 2)</w:t>
            </w:r>
            <w:r w:rsidR="00823500" w:rsidRPr="00D151E8">
              <w:rPr>
                <w:rFonts w:ascii="Sylfaen" w:hAnsi="Sylfaen"/>
                <w:i/>
                <w:sz w:val="20"/>
                <w:szCs w:val="20"/>
              </w:rPr>
              <w:t xml:space="preserve"> </w:t>
            </w:r>
          </w:p>
        </w:tc>
      </w:tr>
      <w:tr w:rsidR="00823500" w14:paraId="582006DC" w14:textId="77777777" w:rsidTr="00823500">
        <w:trPr>
          <w:trHeight w:val="431"/>
        </w:trPr>
        <w:tc>
          <w:tcPr>
            <w:tcW w:w="1471" w:type="dxa"/>
          </w:tcPr>
          <w:p w14:paraId="55F0D924" w14:textId="77777777" w:rsidR="00823500" w:rsidRDefault="00823500" w:rsidP="00415ACA">
            <w:pPr>
              <w:pStyle w:val="TableParagraph"/>
              <w:spacing w:line="412" w:lineRule="exact"/>
              <w:ind w:left="10"/>
              <w:jc w:val="center"/>
              <w:rPr>
                <w:sz w:val="44"/>
              </w:rPr>
            </w:pPr>
            <w:r>
              <w:rPr>
                <w:sz w:val="44"/>
              </w:rPr>
              <w:t>□</w:t>
            </w:r>
          </w:p>
        </w:tc>
        <w:tc>
          <w:tcPr>
            <w:tcW w:w="9329" w:type="dxa"/>
          </w:tcPr>
          <w:p w14:paraId="13C7193D" w14:textId="24685003" w:rsidR="00823500" w:rsidRPr="00D151E8" w:rsidRDefault="003A5E63" w:rsidP="00415ACA">
            <w:pPr>
              <w:pStyle w:val="TableParagraph"/>
              <w:spacing w:before="98"/>
              <w:ind w:left="107"/>
              <w:rPr>
                <w:rFonts w:ascii="Sylfaen" w:hAnsi="Sylfaen"/>
                <w:sz w:val="20"/>
                <w:szCs w:val="20"/>
              </w:rPr>
            </w:pPr>
            <w:proofErr w:type="spellStart"/>
            <w:r>
              <w:rPr>
                <w:rStyle w:val="tlid-translation"/>
              </w:rPr>
              <w:t>Upo</w:t>
            </w:r>
            <w:proofErr w:type="spellEnd"/>
            <w:r>
              <w:rPr>
                <w:rStyle w:val="tlid-translation"/>
                <w:lang w:val="en"/>
              </w:rPr>
              <w:t>n request, clean and disinfect the patient area of the vehicle and the driver's cab</w:t>
            </w:r>
          </w:p>
        </w:tc>
      </w:tr>
      <w:tr w:rsidR="00823500" w14:paraId="305AD9C1" w14:textId="77777777" w:rsidTr="00823500">
        <w:trPr>
          <w:trHeight w:val="432"/>
        </w:trPr>
        <w:tc>
          <w:tcPr>
            <w:tcW w:w="1471" w:type="dxa"/>
          </w:tcPr>
          <w:p w14:paraId="5FB40D9F" w14:textId="77777777" w:rsidR="00823500" w:rsidRDefault="00823500" w:rsidP="00415ACA">
            <w:pPr>
              <w:pStyle w:val="TableParagraph"/>
              <w:spacing w:line="413" w:lineRule="exact"/>
              <w:ind w:left="10"/>
              <w:jc w:val="center"/>
              <w:rPr>
                <w:sz w:val="44"/>
              </w:rPr>
            </w:pPr>
            <w:r>
              <w:rPr>
                <w:sz w:val="44"/>
              </w:rPr>
              <w:t>□</w:t>
            </w:r>
          </w:p>
        </w:tc>
        <w:tc>
          <w:tcPr>
            <w:tcW w:w="9329" w:type="dxa"/>
          </w:tcPr>
          <w:p w14:paraId="197B7597" w14:textId="22027548" w:rsidR="00823500" w:rsidRPr="00D151E8" w:rsidRDefault="003A5E63" w:rsidP="00415ACA">
            <w:pPr>
              <w:pStyle w:val="TableParagraph"/>
              <w:spacing w:before="99"/>
              <w:ind w:left="107"/>
              <w:rPr>
                <w:rFonts w:ascii="Sylfaen" w:hAnsi="Sylfaen"/>
                <w:sz w:val="20"/>
                <w:szCs w:val="20"/>
              </w:rPr>
            </w:pPr>
            <w:r>
              <w:rPr>
                <w:rStyle w:val="tlid-translation"/>
                <w:lang w:val="en"/>
              </w:rPr>
              <w:t>Refill vehicle supplies as needed</w:t>
            </w:r>
          </w:p>
        </w:tc>
      </w:tr>
      <w:tr w:rsidR="00823500" w14:paraId="52434A39" w14:textId="77777777" w:rsidTr="00823500">
        <w:trPr>
          <w:trHeight w:val="727"/>
        </w:trPr>
        <w:tc>
          <w:tcPr>
            <w:tcW w:w="1471" w:type="dxa"/>
          </w:tcPr>
          <w:p w14:paraId="286087EC" w14:textId="77777777" w:rsidR="00823500" w:rsidRDefault="00823500" w:rsidP="00415ACA">
            <w:pPr>
              <w:pStyle w:val="TableParagraph"/>
              <w:spacing w:before="72"/>
              <w:ind w:left="10"/>
              <w:jc w:val="center"/>
              <w:rPr>
                <w:sz w:val="44"/>
              </w:rPr>
            </w:pPr>
            <w:r>
              <w:rPr>
                <w:sz w:val="44"/>
              </w:rPr>
              <w:t>□</w:t>
            </w:r>
          </w:p>
        </w:tc>
        <w:tc>
          <w:tcPr>
            <w:tcW w:w="9329" w:type="dxa"/>
          </w:tcPr>
          <w:p w14:paraId="1A4B352A" w14:textId="4793B388" w:rsidR="00823500" w:rsidRPr="003A5E63" w:rsidRDefault="003A5E63" w:rsidP="003A5E63">
            <w:pPr>
              <w:pStyle w:val="TableParagraph"/>
              <w:spacing w:line="273" w:lineRule="auto"/>
              <w:ind w:left="107" w:right="297"/>
              <w:rPr>
                <w:rFonts w:ascii="Sylfaen" w:hAnsi="Sylfaen"/>
                <w:b/>
                <w:sz w:val="20"/>
                <w:szCs w:val="20"/>
              </w:rPr>
            </w:pPr>
            <w:r w:rsidRPr="003A5E63">
              <w:rPr>
                <w:rStyle w:val="tlid-translation"/>
                <w:b/>
                <w:lang w:val="en"/>
              </w:rPr>
              <w:t>If the vehicle is heavily contaminated, it should no longer be used for work and must be cleaned in accordance with procedures of your agency</w:t>
            </w:r>
            <w:r w:rsidR="00823500" w:rsidRPr="003A5E63">
              <w:rPr>
                <w:rFonts w:ascii="Sylfaen" w:hAnsi="Sylfaen"/>
                <w:b/>
                <w:sz w:val="20"/>
                <w:szCs w:val="20"/>
                <w:lang w:val="ka-GE"/>
              </w:rPr>
              <w:t xml:space="preserve">. </w:t>
            </w:r>
          </w:p>
        </w:tc>
      </w:tr>
      <w:tr w:rsidR="00823500" w14:paraId="1A754C2E" w14:textId="77777777" w:rsidTr="00415ACA">
        <w:trPr>
          <w:trHeight w:val="432"/>
        </w:trPr>
        <w:tc>
          <w:tcPr>
            <w:tcW w:w="10800" w:type="dxa"/>
            <w:gridSpan w:val="2"/>
            <w:shd w:val="clear" w:color="auto" w:fill="76923C"/>
          </w:tcPr>
          <w:p w14:paraId="7A834EDC" w14:textId="2E6790B4" w:rsidR="00823500" w:rsidRPr="007B3DE7" w:rsidRDefault="007B3DE7" w:rsidP="007B3DE7">
            <w:pPr>
              <w:pStyle w:val="TableParagraph"/>
              <w:spacing w:before="88"/>
              <w:ind w:left="3135" w:right="3127"/>
              <w:jc w:val="center"/>
              <w:rPr>
                <w:rFonts w:ascii="Sylfaen" w:hAnsi="Sylfaen"/>
                <w:b/>
                <w:sz w:val="20"/>
                <w:szCs w:val="20"/>
                <w:lang w:val="ka-GE"/>
              </w:rPr>
            </w:pPr>
            <w:r w:rsidRPr="007B3DE7">
              <w:rPr>
                <w:rStyle w:val="tlid-translation"/>
                <w:b/>
                <w:color w:val="FFFFFF" w:themeColor="background1"/>
                <w:sz w:val="20"/>
                <w:szCs w:val="20"/>
                <w:lang w:val="en"/>
              </w:rPr>
              <w:t>Routine Scheduled Cleaning / Cleansing</w:t>
            </w:r>
          </w:p>
        </w:tc>
      </w:tr>
      <w:tr w:rsidR="00823500" w14:paraId="7C6706D7" w14:textId="77777777" w:rsidTr="00823500">
        <w:trPr>
          <w:trHeight w:val="503"/>
        </w:trPr>
        <w:tc>
          <w:tcPr>
            <w:tcW w:w="1471" w:type="dxa"/>
            <w:shd w:val="clear" w:color="auto" w:fill="D9D9D9"/>
          </w:tcPr>
          <w:p w14:paraId="20F836BD" w14:textId="090C2A84" w:rsidR="00823500" w:rsidRPr="007B3DE7" w:rsidRDefault="007B3DE7" w:rsidP="00415ACA">
            <w:pPr>
              <w:pStyle w:val="TableParagraph"/>
              <w:spacing w:before="124"/>
              <w:ind w:left="176" w:right="167"/>
              <w:jc w:val="center"/>
              <w:rPr>
                <w:rFonts w:ascii="Sylfaen" w:hAnsi="Sylfaen"/>
                <w:b/>
                <w:sz w:val="20"/>
                <w:szCs w:val="20"/>
              </w:rPr>
            </w:pPr>
            <w:r>
              <w:rPr>
                <w:rFonts w:ascii="Sylfaen" w:hAnsi="Sylfaen"/>
                <w:b/>
                <w:sz w:val="20"/>
                <w:szCs w:val="20"/>
              </w:rPr>
              <w:t>Done</w:t>
            </w:r>
          </w:p>
        </w:tc>
        <w:tc>
          <w:tcPr>
            <w:tcW w:w="9329" w:type="dxa"/>
            <w:shd w:val="clear" w:color="auto" w:fill="D9D9D9"/>
          </w:tcPr>
          <w:p w14:paraId="6D58A2B6" w14:textId="7183FF0D" w:rsidR="00823500" w:rsidRPr="00D151E8" w:rsidRDefault="007B3DE7" w:rsidP="007B3DE7">
            <w:pPr>
              <w:pStyle w:val="TableParagraph"/>
              <w:spacing w:before="124"/>
              <w:ind w:left="107"/>
              <w:rPr>
                <w:rFonts w:ascii="Sylfaen" w:hAnsi="Sylfaen"/>
                <w:b/>
                <w:sz w:val="20"/>
                <w:szCs w:val="20"/>
              </w:rPr>
            </w:pPr>
            <w:r>
              <w:rPr>
                <w:rFonts w:ascii="Sylfaen" w:hAnsi="Sylfaen"/>
                <w:b/>
                <w:sz w:val="20"/>
                <w:szCs w:val="20"/>
              </w:rPr>
              <w:t>Action</w:t>
            </w:r>
            <w:r w:rsidR="00823500" w:rsidRPr="00D151E8">
              <w:rPr>
                <w:rFonts w:ascii="Sylfaen" w:hAnsi="Sylfaen"/>
                <w:b/>
                <w:sz w:val="20"/>
                <w:szCs w:val="20"/>
              </w:rPr>
              <w:t xml:space="preserve"> – </w:t>
            </w:r>
            <w:r>
              <w:rPr>
                <w:rFonts w:ascii="Sylfaen" w:hAnsi="Sylfaen"/>
                <w:b/>
                <w:sz w:val="20"/>
                <w:szCs w:val="20"/>
              </w:rPr>
              <w:t>Patient’s Section</w:t>
            </w:r>
          </w:p>
        </w:tc>
      </w:tr>
      <w:tr w:rsidR="00823500" w14:paraId="5DF5B205" w14:textId="77777777" w:rsidTr="00823500">
        <w:trPr>
          <w:trHeight w:val="431"/>
        </w:trPr>
        <w:tc>
          <w:tcPr>
            <w:tcW w:w="1471" w:type="dxa"/>
          </w:tcPr>
          <w:p w14:paraId="177E6782" w14:textId="77777777" w:rsidR="00823500" w:rsidRDefault="00823500" w:rsidP="00415ACA">
            <w:pPr>
              <w:pStyle w:val="TableParagraph"/>
              <w:spacing w:line="412" w:lineRule="exact"/>
              <w:ind w:left="10"/>
              <w:jc w:val="center"/>
              <w:rPr>
                <w:sz w:val="44"/>
              </w:rPr>
            </w:pPr>
            <w:r>
              <w:rPr>
                <w:sz w:val="44"/>
              </w:rPr>
              <w:t>□</w:t>
            </w:r>
          </w:p>
        </w:tc>
        <w:tc>
          <w:tcPr>
            <w:tcW w:w="9329" w:type="dxa"/>
          </w:tcPr>
          <w:p w14:paraId="6755B460" w14:textId="5387FC92" w:rsidR="00823500" w:rsidRPr="00D151E8" w:rsidRDefault="003A5E63" w:rsidP="003A5E63">
            <w:pPr>
              <w:pStyle w:val="TableParagraph"/>
              <w:spacing w:before="98"/>
              <w:ind w:left="107"/>
              <w:rPr>
                <w:rFonts w:ascii="Sylfaen" w:hAnsi="Sylfaen"/>
                <w:sz w:val="20"/>
                <w:szCs w:val="20"/>
              </w:rPr>
            </w:pPr>
            <w:r>
              <w:rPr>
                <w:rStyle w:val="tlid-translation"/>
                <w:lang w:val="en"/>
              </w:rPr>
              <w:t>Take out all the tools / instruments / apparatus and sweep the space; Clean and carry out disinfection</w:t>
            </w:r>
          </w:p>
        </w:tc>
      </w:tr>
      <w:tr w:rsidR="00823500" w14:paraId="1639B604" w14:textId="77777777" w:rsidTr="00823500">
        <w:trPr>
          <w:trHeight w:val="432"/>
        </w:trPr>
        <w:tc>
          <w:tcPr>
            <w:tcW w:w="1471" w:type="dxa"/>
          </w:tcPr>
          <w:p w14:paraId="35BB6047" w14:textId="77777777" w:rsidR="00823500" w:rsidRDefault="00823500" w:rsidP="00415ACA">
            <w:pPr>
              <w:pStyle w:val="TableParagraph"/>
              <w:spacing w:line="413" w:lineRule="exact"/>
              <w:ind w:left="10"/>
              <w:jc w:val="center"/>
              <w:rPr>
                <w:sz w:val="44"/>
              </w:rPr>
            </w:pPr>
            <w:r>
              <w:rPr>
                <w:sz w:val="44"/>
              </w:rPr>
              <w:lastRenderedPageBreak/>
              <w:t>□</w:t>
            </w:r>
          </w:p>
        </w:tc>
        <w:tc>
          <w:tcPr>
            <w:tcW w:w="9329" w:type="dxa"/>
          </w:tcPr>
          <w:p w14:paraId="7069644C" w14:textId="00B003B4" w:rsidR="00823500" w:rsidRPr="00D151E8" w:rsidRDefault="003A5E63" w:rsidP="003A5E63">
            <w:pPr>
              <w:pStyle w:val="TableParagraph"/>
              <w:spacing w:before="99"/>
              <w:ind w:left="107"/>
              <w:rPr>
                <w:rFonts w:ascii="Sylfaen" w:hAnsi="Sylfaen"/>
                <w:sz w:val="20"/>
                <w:szCs w:val="20"/>
              </w:rPr>
            </w:pPr>
            <w:r>
              <w:rPr>
                <w:rStyle w:val="tlid-translation"/>
                <w:lang w:val="en"/>
              </w:rPr>
              <w:t xml:space="preserve">Remove the </w:t>
            </w:r>
            <w:r w:rsidRPr="003A5E63">
              <w:rPr>
                <w:rStyle w:val="tlid-translation"/>
                <w:lang w:val="en"/>
              </w:rPr>
              <w:t>stretchers</w:t>
            </w:r>
            <w:r>
              <w:rPr>
                <w:rStyle w:val="tlid-translation"/>
                <w:lang w:val="en"/>
              </w:rPr>
              <w:t>; clean and disinfect all components including mattresses and seat belts</w:t>
            </w:r>
            <w:r w:rsidRPr="00D151E8">
              <w:rPr>
                <w:rFonts w:ascii="Sylfaen" w:hAnsi="Sylfaen"/>
                <w:sz w:val="20"/>
                <w:szCs w:val="20"/>
                <w:lang w:val="ka-GE"/>
              </w:rPr>
              <w:t xml:space="preserve"> </w:t>
            </w:r>
          </w:p>
        </w:tc>
      </w:tr>
      <w:tr w:rsidR="00823500" w14:paraId="3C7737B0" w14:textId="77777777" w:rsidTr="00823500">
        <w:trPr>
          <w:trHeight w:val="431"/>
        </w:trPr>
        <w:tc>
          <w:tcPr>
            <w:tcW w:w="1471" w:type="dxa"/>
          </w:tcPr>
          <w:p w14:paraId="3F087B6A" w14:textId="77777777" w:rsidR="00823500" w:rsidRDefault="00823500" w:rsidP="00415ACA">
            <w:pPr>
              <w:pStyle w:val="TableParagraph"/>
              <w:spacing w:line="412" w:lineRule="exact"/>
              <w:ind w:left="10"/>
              <w:jc w:val="center"/>
              <w:rPr>
                <w:sz w:val="44"/>
              </w:rPr>
            </w:pPr>
            <w:r>
              <w:rPr>
                <w:sz w:val="44"/>
              </w:rPr>
              <w:t>□</w:t>
            </w:r>
          </w:p>
        </w:tc>
        <w:tc>
          <w:tcPr>
            <w:tcW w:w="9329" w:type="dxa"/>
          </w:tcPr>
          <w:p w14:paraId="437361AE" w14:textId="4241D5E4" w:rsidR="00823500" w:rsidRPr="00D151E8" w:rsidRDefault="003A5E63" w:rsidP="003A5E63">
            <w:pPr>
              <w:pStyle w:val="TableParagraph"/>
              <w:spacing w:before="98"/>
              <w:ind w:left="107"/>
              <w:rPr>
                <w:rFonts w:ascii="Sylfaen" w:hAnsi="Sylfaen"/>
                <w:sz w:val="20"/>
                <w:szCs w:val="20"/>
              </w:rPr>
            </w:pPr>
            <w:r>
              <w:rPr>
                <w:rStyle w:val="tlid-translation"/>
                <w:lang w:val="en"/>
              </w:rPr>
              <w:t>Remove the vacuum pump mounted on the wall; clean and disinfect</w:t>
            </w:r>
          </w:p>
        </w:tc>
      </w:tr>
      <w:tr w:rsidR="00823500" w14:paraId="3A533AC2" w14:textId="77777777" w:rsidTr="00823500">
        <w:trPr>
          <w:trHeight w:val="431"/>
        </w:trPr>
        <w:tc>
          <w:tcPr>
            <w:tcW w:w="1471" w:type="dxa"/>
          </w:tcPr>
          <w:p w14:paraId="44A02EDB" w14:textId="77777777" w:rsidR="00823500" w:rsidRDefault="00823500" w:rsidP="00415ACA">
            <w:pPr>
              <w:pStyle w:val="TableParagraph"/>
              <w:spacing w:line="412" w:lineRule="exact"/>
              <w:ind w:left="10"/>
              <w:jc w:val="center"/>
              <w:rPr>
                <w:sz w:val="44"/>
              </w:rPr>
            </w:pPr>
            <w:r>
              <w:rPr>
                <w:sz w:val="44"/>
              </w:rPr>
              <w:t>□</w:t>
            </w:r>
          </w:p>
        </w:tc>
        <w:tc>
          <w:tcPr>
            <w:tcW w:w="9329" w:type="dxa"/>
          </w:tcPr>
          <w:p w14:paraId="5032722E" w14:textId="56B9E14A" w:rsidR="00823500" w:rsidRPr="00D151E8" w:rsidRDefault="003A5E63" w:rsidP="00567784">
            <w:pPr>
              <w:pStyle w:val="TableParagraph"/>
              <w:spacing w:before="99"/>
              <w:ind w:left="107"/>
              <w:rPr>
                <w:rFonts w:ascii="Sylfaen" w:hAnsi="Sylfaen"/>
                <w:sz w:val="20"/>
                <w:szCs w:val="20"/>
              </w:rPr>
            </w:pPr>
            <w:r>
              <w:rPr>
                <w:rStyle w:val="tlid-translation"/>
                <w:lang w:val="en"/>
              </w:rPr>
              <w:t xml:space="preserve">Empty </w:t>
            </w:r>
            <w:r w:rsidR="00567784">
              <w:rPr>
                <w:rStyle w:val="tlid-translation"/>
                <w:lang w:val="en"/>
              </w:rPr>
              <w:t>boxe</w:t>
            </w:r>
            <w:r>
              <w:rPr>
                <w:rStyle w:val="tlid-translation"/>
                <w:lang w:val="en"/>
              </w:rPr>
              <w:t>s and shelves; clean and disinfect all surfaces</w:t>
            </w:r>
          </w:p>
        </w:tc>
      </w:tr>
      <w:tr w:rsidR="00823500" w14:paraId="1B224FA1" w14:textId="77777777" w:rsidTr="00823500">
        <w:trPr>
          <w:trHeight w:val="576"/>
        </w:trPr>
        <w:tc>
          <w:tcPr>
            <w:tcW w:w="1471" w:type="dxa"/>
          </w:tcPr>
          <w:p w14:paraId="2601FB78" w14:textId="77777777" w:rsidR="00823500" w:rsidRDefault="00823500" w:rsidP="00415ACA">
            <w:pPr>
              <w:pStyle w:val="TableParagraph"/>
              <w:spacing w:line="502" w:lineRule="exact"/>
              <w:ind w:left="10"/>
              <w:jc w:val="center"/>
              <w:rPr>
                <w:sz w:val="44"/>
              </w:rPr>
            </w:pPr>
            <w:r>
              <w:rPr>
                <w:sz w:val="44"/>
              </w:rPr>
              <w:t>□</w:t>
            </w:r>
          </w:p>
        </w:tc>
        <w:tc>
          <w:tcPr>
            <w:tcW w:w="9329" w:type="dxa"/>
          </w:tcPr>
          <w:p w14:paraId="35190003" w14:textId="746D1A05" w:rsidR="00823500" w:rsidRPr="00D151E8" w:rsidRDefault="003A5E63" w:rsidP="00567784">
            <w:pPr>
              <w:pStyle w:val="TableParagraph"/>
              <w:spacing w:before="56"/>
              <w:ind w:left="107" w:right="350"/>
              <w:rPr>
                <w:rFonts w:ascii="Sylfaen" w:hAnsi="Sylfaen"/>
                <w:sz w:val="20"/>
                <w:szCs w:val="20"/>
              </w:rPr>
            </w:pPr>
            <w:r>
              <w:rPr>
                <w:rStyle w:val="tlid-translation"/>
                <w:lang w:val="en"/>
              </w:rPr>
              <w:t xml:space="preserve">Clean, disinfect, and </w:t>
            </w:r>
            <w:r w:rsidR="00567784">
              <w:rPr>
                <w:rStyle w:val="tlid-translation"/>
                <w:lang w:val="en"/>
              </w:rPr>
              <w:t>dry all</w:t>
            </w:r>
            <w:r>
              <w:rPr>
                <w:rStyle w:val="tlid-translation"/>
                <w:lang w:val="en"/>
              </w:rPr>
              <w:t xml:space="preserve"> objects on the surface before returning to the </w:t>
            </w:r>
            <w:r w:rsidR="00567784">
              <w:rPr>
                <w:rStyle w:val="tlid-translation"/>
                <w:lang w:val="en"/>
              </w:rPr>
              <w:t>boxes or shelves</w:t>
            </w:r>
            <w:r>
              <w:rPr>
                <w:rStyle w:val="tlid-translation"/>
                <w:lang w:val="en"/>
              </w:rPr>
              <w:t xml:space="preserve">; Check </w:t>
            </w:r>
            <w:r w:rsidR="00567784">
              <w:rPr>
                <w:rStyle w:val="tlid-translation"/>
                <w:lang w:val="en"/>
              </w:rPr>
              <w:t>whether they are</w:t>
            </w:r>
            <w:r>
              <w:rPr>
                <w:rStyle w:val="tlid-translation"/>
                <w:lang w:val="en"/>
              </w:rPr>
              <w:t xml:space="preserve"> damaged and expired; </w:t>
            </w:r>
            <w:r w:rsidR="00567784">
              <w:rPr>
                <w:rStyle w:val="tlid-translation"/>
                <w:lang w:val="en"/>
              </w:rPr>
              <w:t>r</w:t>
            </w:r>
            <w:r>
              <w:rPr>
                <w:rStyle w:val="tlid-translation"/>
                <w:lang w:val="en"/>
              </w:rPr>
              <w:t>epair / replace as needed</w:t>
            </w:r>
            <w:r w:rsidR="00823500" w:rsidRPr="00D151E8">
              <w:rPr>
                <w:rFonts w:ascii="Sylfaen" w:hAnsi="Sylfaen"/>
                <w:sz w:val="20"/>
                <w:szCs w:val="20"/>
                <w:lang w:val="ka-GE"/>
              </w:rPr>
              <w:t>.</w:t>
            </w:r>
          </w:p>
        </w:tc>
      </w:tr>
      <w:tr w:rsidR="00823500" w14:paraId="30D7F38D" w14:textId="77777777" w:rsidTr="00823500">
        <w:trPr>
          <w:trHeight w:val="431"/>
        </w:trPr>
        <w:tc>
          <w:tcPr>
            <w:tcW w:w="1471" w:type="dxa"/>
          </w:tcPr>
          <w:p w14:paraId="0E55937B" w14:textId="77777777" w:rsidR="00823500" w:rsidRDefault="00823500" w:rsidP="00415ACA">
            <w:pPr>
              <w:pStyle w:val="TableParagraph"/>
              <w:spacing w:line="412" w:lineRule="exact"/>
              <w:ind w:left="10"/>
              <w:jc w:val="center"/>
              <w:rPr>
                <w:sz w:val="44"/>
              </w:rPr>
            </w:pPr>
            <w:r>
              <w:rPr>
                <w:sz w:val="44"/>
              </w:rPr>
              <w:t>□</w:t>
            </w:r>
          </w:p>
        </w:tc>
        <w:tc>
          <w:tcPr>
            <w:tcW w:w="9329" w:type="dxa"/>
          </w:tcPr>
          <w:p w14:paraId="04078DCF" w14:textId="7E6F8FC9" w:rsidR="00823500" w:rsidRPr="00D151E8" w:rsidRDefault="00567784" w:rsidP="00567784">
            <w:pPr>
              <w:pStyle w:val="TableParagraph"/>
              <w:spacing w:before="98"/>
              <w:ind w:left="107"/>
              <w:rPr>
                <w:rFonts w:ascii="Sylfaen" w:hAnsi="Sylfaen"/>
                <w:sz w:val="20"/>
                <w:szCs w:val="20"/>
              </w:rPr>
            </w:pPr>
            <w:r>
              <w:rPr>
                <w:rStyle w:val="tlid-translation"/>
                <w:lang w:val="en"/>
              </w:rPr>
              <w:t>Sweep, clean with a vacuum cleaner, clean and disinfect the floor</w:t>
            </w:r>
          </w:p>
        </w:tc>
      </w:tr>
      <w:tr w:rsidR="00823500" w14:paraId="1F3EF10D" w14:textId="77777777" w:rsidTr="00823500">
        <w:trPr>
          <w:trHeight w:val="431"/>
        </w:trPr>
        <w:tc>
          <w:tcPr>
            <w:tcW w:w="1471" w:type="dxa"/>
          </w:tcPr>
          <w:p w14:paraId="67A72849" w14:textId="77777777" w:rsidR="00823500" w:rsidRDefault="00823500" w:rsidP="00415ACA">
            <w:pPr>
              <w:pStyle w:val="TableParagraph"/>
              <w:spacing w:line="412" w:lineRule="exact"/>
              <w:ind w:left="10"/>
              <w:jc w:val="center"/>
              <w:rPr>
                <w:sz w:val="44"/>
              </w:rPr>
            </w:pPr>
            <w:r>
              <w:rPr>
                <w:sz w:val="44"/>
              </w:rPr>
              <w:t>□</w:t>
            </w:r>
          </w:p>
        </w:tc>
        <w:tc>
          <w:tcPr>
            <w:tcW w:w="9329" w:type="dxa"/>
          </w:tcPr>
          <w:p w14:paraId="12C15DFA" w14:textId="5B872BC3" w:rsidR="00823500" w:rsidRPr="00567784" w:rsidRDefault="00567784" w:rsidP="00567784">
            <w:pPr>
              <w:pStyle w:val="TableParagraph"/>
              <w:spacing w:before="99"/>
              <w:ind w:left="107"/>
              <w:rPr>
                <w:sz w:val="20"/>
                <w:szCs w:val="20"/>
              </w:rPr>
            </w:pPr>
            <w:r w:rsidRPr="00567784">
              <w:rPr>
                <w:sz w:val="20"/>
                <w:szCs w:val="20"/>
              </w:rPr>
              <w:t>Clean and disinfect seats and belts</w:t>
            </w:r>
          </w:p>
        </w:tc>
      </w:tr>
      <w:tr w:rsidR="00823500" w14:paraId="552DF600" w14:textId="77777777" w:rsidTr="00823500">
        <w:trPr>
          <w:trHeight w:val="432"/>
        </w:trPr>
        <w:tc>
          <w:tcPr>
            <w:tcW w:w="1471" w:type="dxa"/>
          </w:tcPr>
          <w:p w14:paraId="4CB24029" w14:textId="77777777" w:rsidR="00823500" w:rsidRDefault="00823500" w:rsidP="00415ACA">
            <w:pPr>
              <w:pStyle w:val="TableParagraph"/>
              <w:spacing w:line="413" w:lineRule="exact"/>
              <w:ind w:left="10"/>
              <w:jc w:val="center"/>
              <w:rPr>
                <w:sz w:val="44"/>
              </w:rPr>
            </w:pPr>
            <w:r>
              <w:rPr>
                <w:sz w:val="44"/>
              </w:rPr>
              <w:t>□</w:t>
            </w:r>
          </w:p>
        </w:tc>
        <w:tc>
          <w:tcPr>
            <w:tcW w:w="9329" w:type="dxa"/>
          </w:tcPr>
          <w:p w14:paraId="6D5446D3" w14:textId="52362EAF" w:rsidR="00823500" w:rsidRPr="00D151E8" w:rsidRDefault="00567784" w:rsidP="00567784">
            <w:pPr>
              <w:pStyle w:val="TableParagraph"/>
              <w:spacing w:before="99"/>
              <w:ind w:left="107"/>
              <w:rPr>
                <w:rFonts w:ascii="Sylfaen" w:hAnsi="Sylfaen"/>
                <w:sz w:val="20"/>
                <w:szCs w:val="20"/>
              </w:rPr>
            </w:pPr>
            <w:r w:rsidRPr="00567784">
              <w:rPr>
                <w:sz w:val="20"/>
                <w:szCs w:val="20"/>
              </w:rPr>
              <w:t>Clean and disinfect</w:t>
            </w:r>
            <w:r>
              <w:rPr>
                <w:sz w:val="20"/>
                <w:szCs w:val="20"/>
              </w:rPr>
              <w:t xml:space="preserve"> inner surfaces, including ceiling and walls</w:t>
            </w:r>
            <w:r w:rsidR="00823500" w:rsidRPr="00D151E8">
              <w:rPr>
                <w:rFonts w:ascii="Sylfaen" w:hAnsi="Sylfaen"/>
                <w:sz w:val="20"/>
                <w:szCs w:val="20"/>
                <w:lang w:val="ka-GE"/>
              </w:rPr>
              <w:t xml:space="preserve"> </w:t>
            </w:r>
          </w:p>
        </w:tc>
      </w:tr>
      <w:tr w:rsidR="00823500" w14:paraId="4540D9D1" w14:textId="77777777" w:rsidTr="00823500">
        <w:trPr>
          <w:trHeight w:val="431"/>
        </w:trPr>
        <w:tc>
          <w:tcPr>
            <w:tcW w:w="1471" w:type="dxa"/>
          </w:tcPr>
          <w:p w14:paraId="5F4346D3" w14:textId="77777777" w:rsidR="00823500" w:rsidRDefault="00823500" w:rsidP="00415ACA">
            <w:pPr>
              <w:pStyle w:val="TableParagraph"/>
              <w:spacing w:line="412" w:lineRule="exact"/>
              <w:ind w:left="10"/>
              <w:jc w:val="center"/>
              <w:rPr>
                <w:sz w:val="44"/>
              </w:rPr>
            </w:pPr>
            <w:r>
              <w:rPr>
                <w:sz w:val="44"/>
              </w:rPr>
              <w:t>□</w:t>
            </w:r>
          </w:p>
        </w:tc>
        <w:tc>
          <w:tcPr>
            <w:tcW w:w="9329" w:type="dxa"/>
          </w:tcPr>
          <w:p w14:paraId="3300EAEA" w14:textId="6A253AC0" w:rsidR="00823500" w:rsidRPr="00567784" w:rsidRDefault="00567784" w:rsidP="00567784">
            <w:pPr>
              <w:pStyle w:val="TableParagraph"/>
              <w:spacing w:before="98"/>
              <w:ind w:left="107"/>
              <w:rPr>
                <w:sz w:val="20"/>
                <w:szCs w:val="20"/>
              </w:rPr>
            </w:pPr>
            <w:r w:rsidRPr="00567784">
              <w:rPr>
                <w:sz w:val="20"/>
                <w:szCs w:val="20"/>
              </w:rPr>
              <w:t>Empty, clean and disinfect waste containers</w:t>
            </w:r>
            <w:r w:rsidR="00823500" w:rsidRPr="00567784">
              <w:rPr>
                <w:sz w:val="20"/>
                <w:szCs w:val="20"/>
                <w:lang w:val="ka-GE"/>
              </w:rPr>
              <w:t xml:space="preserve"> </w:t>
            </w:r>
          </w:p>
        </w:tc>
      </w:tr>
      <w:tr w:rsidR="00823500" w14:paraId="069ED057" w14:textId="77777777" w:rsidTr="00823500">
        <w:trPr>
          <w:trHeight w:val="431"/>
        </w:trPr>
        <w:tc>
          <w:tcPr>
            <w:tcW w:w="1471" w:type="dxa"/>
          </w:tcPr>
          <w:p w14:paraId="63F0F35A" w14:textId="77777777" w:rsidR="00823500" w:rsidRDefault="00823500" w:rsidP="00415ACA">
            <w:pPr>
              <w:pStyle w:val="TableParagraph"/>
              <w:spacing w:line="412" w:lineRule="exact"/>
              <w:ind w:left="10"/>
              <w:jc w:val="center"/>
              <w:rPr>
                <w:sz w:val="44"/>
              </w:rPr>
            </w:pPr>
            <w:r>
              <w:rPr>
                <w:sz w:val="44"/>
              </w:rPr>
              <w:t>□</w:t>
            </w:r>
          </w:p>
        </w:tc>
        <w:tc>
          <w:tcPr>
            <w:tcW w:w="9329" w:type="dxa"/>
          </w:tcPr>
          <w:p w14:paraId="2DB4A807" w14:textId="04546D1A" w:rsidR="00823500" w:rsidRPr="00567784" w:rsidRDefault="00567784" w:rsidP="00567784">
            <w:pPr>
              <w:pStyle w:val="TableParagraph"/>
              <w:spacing w:before="99"/>
              <w:ind w:left="107"/>
              <w:rPr>
                <w:sz w:val="20"/>
                <w:szCs w:val="20"/>
              </w:rPr>
            </w:pPr>
            <w:r w:rsidRPr="00567784">
              <w:rPr>
                <w:sz w:val="20"/>
                <w:szCs w:val="20"/>
              </w:rPr>
              <w:t>Clean inner windows</w:t>
            </w:r>
          </w:p>
        </w:tc>
      </w:tr>
      <w:tr w:rsidR="007B3DE7" w14:paraId="09C0D235" w14:textId="77777777" w:rsidTr="00823500">
        <w:trPr>
          <w:trHeight w:val="512"/>
        </w:trPr>
        <w:tc>
          <w:tcPr>
            <w:tcW w:w="1471" w:type="dxa"/>
            <w:shd w:val="clear" w:color="auto" w:fill="D9D9D9"/>
          </w:tcPr>
          <w:p w14:paraId="15AB4B23" w14:textId="1A6EFA2C" w:rsidR="007B3DE7" w:rsidRPr="00823500" w:rsidRDefault="007B3DE7" w:rsidP="007B3DE7">
            <w:pPr>
              <w:pStyle w:val="TableParagraph"/>
              <w:spacing w:before="170"/>
              <w:ind w:left="176" w:right="167"/>
              <w:jc w:val="center"/>
              <w:rPr>
                <w:rFonts w:ascii="Sylfaen" w:hAnsi="Sylfaen"/>
                <w:b/>
                <w:sz w:val="20"/>
                <w:szCs w:val="20"/>
              </w:rPr>
            </w:pPr>
            <w:r>
              <w:rPr>
                <w:rFonts w:ascii="Sylfaen" w:hAnsi="Sylfaen"/>
                <w:b/>
                <w:sz w:val="20"/>
                <w:szCs w:val="20"/>
              </w:rPr>
              <w:t>Done</w:t>
            </w:r>
          </w:p>
        </w:tc>
        <w:tc>
          <w:tcPr>
            <w:tcW w:w="9329" w:type="dxa"/>
            <w:shd w:val="clear" w:color="auto" w:fill="D9D9D9"/>
          </w:tcPr>
          <w:p w14:paraId="676E33A9" w14:textId="5EC173C5" w:rsidR="007B3DE7" w:rsidRPr="00D151E8" w:rsidRDefault="007B3DE7" w:rsidP="003A5E63">
            <w:pPr>
              <w:pStyle w:val="TableParagraph"/>
              <w:spacing w:before="129"/>
              <w:ind w:left="107"/>
              <w:rPr>
                <w:rFonts w:ascii="Sylfaen" w:hAnsi="Sylfaen"/>
                <w:b/>
                <w:sz w:val="20"/>
                <w:szCs w:val="20"/>
                <w:lang w:val="ka-GE"/>
              </w:rPr>
            </w:pPr>
            <w:r>
              <w:rPr>
                <w:rFonts w:ascii="Sylfaen" w:hAnsi="Sylfaen"/>
                <w:b/>
                <w:sz w:val="20"/>
                <w:szCs w:val="20"/>
              </w:rPr>
              <w:t>Action</w:t>
            </w:r>
            <w:r w:rsidRPr="00D151E8">
              <w:rPr>
                <w:rFonts w:ascii="Sylfaen" w:hAnsi="Sylfaen"/>
                <w:b/>
                <w:sz w:val="20"/>
                <w:szCs w:val="20"/>
              </w:rPr>
              <w:t xml:space="preserve"> – </w:t>
            </w:r>
            <w:r w:rsidR="003A5E63">
              <w:rPr>
                <w:rFonts w:ascii="Sylfaen" w:hAnsi="Sylfaen"/>
                <w:b/>
                <w:sz w:val="20"/>
                <w:szCs w:val="20"/>
              </w:rPr>
              <w:t>Driver</w:t>
            </w:r>
            <w:r>
              <w:rPr>
                <w:rFonts w:ascii="Sylfaen" w:hAnsi="Sylfaen"/>
                <w:b/>
                <w:sz w:val="20"/>
                <w:szCs w:val="20"/>
              </w:rPr>
              <w:t>’s Section</w:t>
            </w:r>
          </w:p>
        </w:tc>
      </w:tr>
      <w:tr w:rsidR="007B3DE7" w14:paraId="1870F1E2" w14:textId="77777777" w:rsidTr="00823500">
        <w:trPr>
          <w:trHeight w:val="432"/>
        </w:trPr>
        <w:tc>
          <w:tcPr>
            <w:tcW w:w="1471" w:type="dxa"/>
          </w:tcPr>
          <w:p w14:paraId="454CFFBD" w14:textId="77777777" w:rsidR="007B3DE7" w:rsidRDefault="007B3DE7" w:rsidP="007B3DE7">
            <w:pPr>
              <w:pStyle w:val="TableParagraph"/>
              <w:spacing w:line="413" w:lineRule="exact"/>
              <w:ind w:left="10"/>
              <w:jc w:val="center"/>
              <w:rPr>
                <w:sz w:val="44"/>
              </w:rPr>
            </w:pPr>
            <w:r>
              <w:rPr>
                <w:sz w:val="44"/>
              </w:rPr>
              <w:t>□</w:t>
            </w:r>
          </w:p>
        </w:tc>
        <w:tc>
          <w:tcPr>
            <w:tcW w:w="9329" w:type="dxa"/>
          </w:tcPr>
          <w:p w14:paraId="35FBD040" w14:textId="7735129C" w:rsidR="007B3DE7" w:rsidRPr="00D151E8" w:rsidRDefault="00567784" w:rsidP="00567784">
            <w:pPr>
              <w:pStyle w:val="TableParagraph"/>
              <w:spacing w:before="99"/>
              <w:ind w:left="107"/>
              <w:rPr>
                <w:rFonts w:ascii="Sylfaen" w:hAnsi="Sylfaen"/>
                <w:sz w:val="20"/>
                <w:szCs w:val="20"/>
              </w:rPr>
            </w:pPr>
            <w:r>
              <w:rPr>
                <w:rStyle w:val="tlid-translation"/>
                <w:lang w:val="en"/>
              </w:rPr>
              <w:t>Remove all devices from the front of the vehicle</w:t>
            </w:r>
            <w:r w:rsidR="007B3DE7" w:rsidRPr="00D151E8">
              <w:rPr>
                <w:rFonts w:ascii="Sylfaen" w:hAnsi="Sylfaen"/>
                <w:sz w:val="20"/>
                <w:szCs w:val="20"/>
              </w:rPr>
              <w:t>.</w:t>
            </w:r>
          </w:p>
        </w:tc>
      </w:tr>
      <w:tr w:rsidR="007B3DE7" w14:paraId="75AD9FE3" w14:textId="77777777" w:rsidTr="00823500">
        <w:trPr>
          <w:trHeight w:val="431"/>
        </w:trPr>
        <w:tc>
          <w:tcPr>
            <w:tcW w:w="1471" w:type="dxa"/>
          </w:tcPr>
          <w:p w14:paraId="3FFC1B48" w14:textId="77777777" w:rsidR="007B3DE7" w:rsidRDefault="007B3DE7" w:rsidP="007B3DE7">
            <w:pPr>
              <w:pStyle w:val="TableParagraph"/>
              <w:spacing w:line="412" w:lineRule="exact"/>
              <w:ind w:left="10"/>
              <w:jc w:val="center"/>
              <w:rPr>
                <w:sz w:val="44"/>
              </w:rPr>
            </w:pPr>
            <w:r>
              <w:rPr>
                <w:sz w:val="44"/>
              </w:rPr>
              <w:t>□</w:t>
            </w:r>
          </w:p>
        </w:tc>
        <w:tc>
          <w:tcPr>
            <w:tcW w:w="9329" w:type="dxa"/>
          </w:tcPr>
          <w:p w14:paraId="45AF6B21" w14:textId="15E9C5B6" w:rsidR="007B3DE7" w:rsidRPr="00D151E8" w:rsidRDefault="00567784" w:rsidP="007B3DE7">
            <w:pPr>
              <w:pStyle w:val="TableParagraph"/>
              <w:spacing w:before="98"/>
              <w:ind w:left="107"/>
              <w:rPr>
                <w:rFonts w:ascii="Sylfaen" w:hAnsi="Sylfaen"/>
                <w:sz w:val="20"/>
                <w:szCs w:val="20"/>
              </w:rPr>
            </w:pPr>
            <w:r>
              <w:rPr>
                <w:rStyle w:val="tlid-translation"/>
                <w:lang w:val="en"/>
              </w:rPr>
              <w:t>Sweep and clean the floor with a vacuum cleaner</w:t>
            </w:r>
            <w:r w:rsidR="007B3DE7" w:rsidRPr="00D151E8">
              <w:rPr>
                <w:rFonts w:ascii="Sylfaen" w:hAnsi="Sylfaen"/>
                <w:sz w:val="20"/>
                <w:szCs w:val="20"/>
              </w:rPr>
              <w:t>.</w:t>
            </w:r>
          </w:p>
        </w:tc>
      </w:tr>
      <w:tr w:rsidR="007B3DE7" w14:paraId="2B3D7423" w14:textId="77777777" w:rsidTr="00823500">
        <w:trPr>
          <w:trHeight w:val="460"/>
        </w:trPr>
        <w:tc>
          <w:tcPr>
            <w:tcW w:w="1471" w:type="dxa"/>
          </w:tcPr>
          <w:p w14:paraId="20DBAB92" w14:textId="77777777" w:rsidR="007B3DE7" w:rsidRDefault="007B3DE7" w:rsidP="007B3DE7">
            <w:pPr>
              <w:pStyle w:val="TableParagraph"/>
              <w:spacing w:line="440" w:lineRule="exact"/>
              <w:ind w:left="10"/>
              <w:jc w:val="center"/>
              <w:rPr>
                <w:sz w:val="44"/>
              </w:rPr>
            </w:pPr>
            <w:r>
              <w:rPr>
                <w:sz w:val="44"/>
              </w:rPr>
              <w:t>□</w:t>
            </w:r>
          </w:p>
        </w:tc>
        <w:tc>
          <w:tcPr>
            <w:tcW w:w="9329" w:type="dxa"/>
          </w:tcPr>
          <w:p w14:paraId="2651CD4B" w14:textId="482464B1" w:rsidR="007B3DE7" w:rsidRPr="00567784" w:rsidRDefault="00567784" w:rsidP="00567784">
            <w:pPr>
              <w:spacing w:after="0" w:line="240" w:lineRule="auto"/>
              <w:rPr>
                <w:rFonts w:ascii="Arial" w:eastAsia="Times New Roman" w:hAnsi="Arial" w:cs="Arial"/>
                <w:sz w:val="20"/>
                <w:szCs w:val="20"/>
              </w:rPr>
            </w:pPr>
            <w:r w:rsidRPr="00567784">
              <w:rPr>
                <w:rFonts w:ascii="Arial" w:eastAsia="Times New Roman" w:hAnsi="Arial" w:cs="Arial"/>
                <w:sz w:val="20"/>
                <w:szCs w:val="20"/>
                <w:lang w:val="en"/>
              </w:rPr>
              <w:t xml:space="preserve">Clean and disinfect all interior surfaces - including walls, doors, radio equipment, windows and tool panels </w:t>
            </w:r>
          </w:p>
        </w:tc>
      </w:tr>
    </w:tbl>
    <w:p w14:paraId="3E85686D" w14:textId="77777777" w:rsidR="00592C1E" w:rsidRDefault="00592C1E" w:rsidP="006F3EA8">
      <w:pPr>
        <w:pStyle w:val="Heading1"/>
        <w:jc w:val="right"/>
        <w:rPr>
          <w:rFonts w:ascii="Sylfaen" w:hAnsi="Sylfaen" w:cs="Sylfaen"/>
          <w:sz w:val="28"/>
          <w:szCs w:val="28"/>
          <w:lang w:val="ka-GE"/>
        </w:rPr>
      </w:pPr>
      <w:bookmarkStart w:id="4" w:name="_Toc32356358"/>
    </w:p>
    <w:p w14:paraId="42E36066" w14:textId="0C30B4A3" w:rsidR="006D33D9" w:rsidRPr="006F3EA8" w:rsidRDefault="007B3DE7" w:rsidP="006F3EA8">
      <w:pPr>
        <w:pStyle w:val="Heading1"/>
        <w:jc w:val="right"/>
        <w:rPr>
          <w:rFonts w:ascii="Sylfaen" w:hAnsi="Sylfaen"/>
          <w:sz w:val="28"/>
          <w:szCs w:val="28"/>
          <w:lang w:val="ka-GE"/>
        </w:rPr>
      </w:pPr>
      <w:r w:rsidRPr="007B3DE7">
        <w:rPr>
          <w:rFonts w:ascii="Sylfaen" w:hAnsi="Sylfaen" w:cs="Sylfaen"/>
          <w:b/>
          <w:sz w:val="24"/>
          <w:szCs w:val="24"/>
        </w:rPr>
        <w:t>Annex</w:t>
      </w:r>
      <w:r w:rsidR="00823500" w:rsidRPr="006F3EA8">
        <w:rPr>
          <w:rFonts w:ascii="Sylfaen" w:hAnsi="Sylfaen"/>
          <w:sz w:val="28"/>
          <w:szCs w:val="28"/>
          <w:lang w:val="ka-GE"/>
        </w:rPr>
        <w:t xml:space="preserve"> 2.</w:t>
      </w:r>
      <w:bookmarkEnd w:id="4"/>
    </w:p>
    <w:p w14:paraId="2321E524" w14:textId="1466BFE3" w:rsidR="00823500" w:rsidRPr="00CF0FA2" w:rsidRDefault="00567784" w:rsidP="006F3EA8">
      <w:pPr>
        <w:pStyle w:val="Heading1"/>
        <w:jc w:val="center"/>
        <w:rPr>
          <w:b/>
          <w:sz w:val="24"/>
          <w:szCs w:val="24"/>
          <w:lang w:val="ka-GE"/>
        </w:rPr>
      </w:pPr>
      <w:r w:rsidRPr="001E07F1">
        <w:rPr>
          <w:b/>
        </w:rPr>
        <w:t xml:space="preserve">Standards for </w:t>
      </w:r>
      <w:hyperlink w:anchor="_Toc32356359" w:history="1">
        <w:r w:rsidRPr="001E07F1">
          <w:rPr>
            <w:rStyle w:val="tlid-translation"/>
            <w:b/>
            <w:lang w:val="en"/>
          </w:rPr>
          <w:t>Emergency Car Equipment Cleaning</w:t>
        </w:r>
        <w:r w:rsidRPr="001E07F1">
          <w:rPr>
            <w:b/>
            <w:noProof/>
            <w:webHidden/>
          </w:rPr>
          <w:tab/>
        </w:r>
      </w:hyperlink>
    </w:p>
    <w:p w14:paraId="5A40F70A" w14:textId="77777777" w:rsidR="00823500" w:rsidRDefault="00823500" w:rsidP="00823500">
      <w:pPr>
        <w:pStyle w:val="BodyText"/>
        <w:spacing w:before="8"/>
        <w:rPr>
          <w:sz w:val="17"/>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0"/>
        <w:gridCol w:w="3380"/>
        <w:gridCol w:w="220"/>
        <w:gridCol w:w="2300"/>
        <w:gridCol w:w="2178"/>
      </w:tblGrid>
      <w:tr w:rsidR="00823500" w14:paraId="2CFC56BA" w14:textId="77777777" w:rsidTr="00415ACA">
        <w:trPr>
          <w:trHeight w:val="359"/>
        </w:trPr>
        <w:tc>
          <w:tcPr>
            <w:tcW w:w="10188" w:type="dxa"/>
            <w:gridSpan w:val="5"/>
            <w:shd w:val="clear" w:color="auto" w:fill="76923C"/>
          </w:tcPr>
          <w:p w14:paraId="09521500" w14:textId="0DBD021B" w:rsidR="00823500" w:rsidRPr="00345900" w:rsidRDefault="00567784" w:rsidP="00567784">
            <w:pPr>
              <w:pStyle w:val="TableParagraph"/>
              <w:spacing w:before="40"/>
              <w:ind w:left="2889" w:right="2879"/>
              <w:jc w:val="center"/>
              <w:rPr>
                <w:rFonts w:ascii="Sylfaen" w:hAnsi="Sylfaen"/>
                <w:b/>
                <w:sz w:val="20"/>
                <w:szCs w:val="20"/>
                <w:lang w:val="ka-GE"/>
              </w:rPr>
            </w:pPr>
            <w:r>
              <w:rPr>
                <w:rFonts w:ascii="Sylfaen" w:hAnsi="Sylfaen"/>
                <w:b/>
                <w:color w:val="FFFFFF"/>
                <w:sz w:val="20"/>
                <w:szCs w:val="20"/>
              </w:rPr>
              <w:t>Vehicle Equipment</w:t>
            </w:r>
            <w:r w:rsidR="00823500" w:rsidRPr="00345900">
              <w:rPr>
                <w:rFonts w:ascii="Sylfaen" w:hAnsi="Sylfaen"/>
                <w:b/>
                <w:color w:val="FFFFFF"/>
                <w:sz w:val="20"/>
                <w:szCs w:val="20"/>
              </w:rPr>
              <w:t xml:space="preserve"> – </w:t>
            </w:r>
            <w:r>
              <w:rPr>
                <w:rFonts w:ascii="Sylfaen" w:hAnsi="Sylfaen"/>
                <w:b/>
                <w:color w:val="FFFFFF"/>
                <w:sz w:val="20"/>
                <w:szCs w:val="20"/>
              </w:rPr>
              <w:t>In Contact with the Patient</w:t>
            </w:r>
          </w:p>
        </w:tc>
      </w:tr>
      <w:tr w:rsidR="00823500" w14:paraId="31E79925" w14:textId="77777777" w:rsidTr="00D151E8">
        <w:trPr>
          <w:trHeight w:val="576"/>
        </w:trPr>
        <w:tc>
          <w:tcPr>
            <w:tcW w:w="2110" w:type="dxa"/>
          </w:tcPr>
          <w:p w14:paraId="6797DA1C" w14:textId="10A955F5" w:rsidR="00823500" w:rsidRPr="000C31BA" w:rsidRDefault="000C31BA" w:rsidP="00415ACA">
            <w:pPr>
              <w:pStyle w:val="TableParagraph"/>
              <w:spacing w:before="160"/>
              <w:ind w:left="420"/>
              <w:rPr>
                <w:rFonts w:ascii="Sylfaen" w:hAnsi="Sylfaen"/>
                <w:b/>
                <w:sz w:val="20"/>
                <w:szCs w:val="20"/>
              </w:rPr>
            </w:pPr>
            <w:r>
              <w:rPr>
                <w:rFonts w:ascii="Sylfaen" w:hAnsi="Sylfaen"/>
                <w:b/>
                <w:sz w:val="20"/>
                <w:szCs w:val="20"/>
              </w:rPr>
              <w:t>Equipment</w:t>
            </w:r>
          </w:p>
        </w:tc>
        <w:tc>
          <w:tcPr>
            <w:tcW w:w="3600" w:type="dxa"/>
            <w:gridSpan w:val="2"/>
          </w:tcPr>
          <w:p w14:paraId="47975B62" w14:textId="475AE333" w:rsidR="00823500" w:rsidRPr="000C31BA" w:rsidRDefault="000C31BA" w:rsidP="00D151E8">
            <w:pPr>
              <w:pStyle w:val="TableParagraph"/>
              <w:spacing w:before="160"/>
              <w:ind w:left="1257" w:right="1080"/>
              <w:rPr>
                <w:rFonts w:ascii="Sylfaen" w:hAnsi="Sylfaen"/>
                <w:b/>
                <w:sz w:val="20"/>
                <w:szCs w:val="20"/>
              </w:rPr>
            </w:pPr>
            <w:r>
              <w:rPr>
                <w:rFonts w:ascii="Sylfaen" w:hAnsi="Sylfaen"/>
                <w:b/>
                <w:sz w:val="20"/>
                <w:szCs w:val="20"/>
              </w:rPr>
              <w:t>Standard</w:t>
            </w:r>
          </w:p>
        </w:tc>
        <w:tc>
          <w:tcPr>
            <w:tcW w:w="2300" w:type="dxa"/>
          </w:tcPr>
          <w:p w14:paraId="14999812" w14:textId="273A134A" w:rsidR="00823500" w:rsidRPr="000C31BA" w:rsidRDefault="000C31BA" w:rsidP="00415ACA">
            <w:pPr>
              <w:pStyle w:val="TableParagraph"/>
              <w:spacing w:before="160"/>
              <w:ind w:left="189" w:right="178"/>
              <w:jc w:val="center"/>
              <w:rPr>
                <w:rFonts w:ascii="Sylfaen" w:hAnsi="Sylfaen"/>
                <w:b/>
                <w:sz w:val="20"/>
                <w:szCs w:val="20"/>
              </w:rPr>
            </w:pPr>
            <w:r>
              <w:rPr>
                <w:rFonts w:ascii="Sylfaen" w:hAnsi="Sylfaen"/>
                <w:b/>
                <w:sz w:val="20"/>
                <w:szCs w:val="20"/>
              </w:rPr>
              <w:t>Frequency of Cleaning</w:t>
            </w:r>
          </w:p>
        </w:tc>
        <w:tc>
          <w:tcPr>
            <w:tcW w:w="2178" w:type="dxa"/>
          </w:tcPr>
          <w:p w14:paraId="636B995E" w14:textId="78D4815A" w:rsidR="00823500" w:rsidRPr="000C31BA" w:rsidRDefault="000C31BA" w:rsidP="00415ACA">
            <w:pPr>
              <w:pStyle w:val="TableParagraph"/>
              <w:spacing w:before="34"/>
              <w:ind w:left="287" w:right="259" w:firstLine="262"/>
              <w:jc w:val="center"/>
              <w:rPr>
                <w:rFonts w:ascii="Sylfaen" w:hAnsi="Sylfaen"/>
                <w:b/>
                <w:sz w:val="20"/>
                <w:szCs w:val="20"/>
              </w:rPr>
            </w:pPr>
            <w:r>
              <w:rPr>
                <w:rFonts w:ascii="Sylfaen" w:hAnsi="Sylfaen"/>
                <w:b/>
                <w:sz w:val="20"/>
                <w:szCs w:val="20"/>
              </w:rPr>
              <w:t>Additional Considerations</w:t>
            </w:r>
          </w:p>
        </w:tc>
      </w:tr>
      <w:tr w:rsidR="00823500" w:rsidRPr="000C31BA" w14:paraId="4A3D2DAD" w14:textId="77777777" w:rsidTr="00D151E8">
        <w:trPr>
          <w:trHeight w:val="890"/>
        </w:trPr>
        <w:tc>
          <w:tcPr>
            <w:tcW w:w="2110" w:type="dxa"/>
          </w:tcPr>
          <w:p w14:paraId="1CEAECCC" w14:textId="77777777" w:rsidR="00823500" w:rsidRPr="00345900" w:rsidRDefault="00823500" w:rsidP="00415ACA">
            <w:pPr>
              <w:pStyle w:val="TableParagraph"/>
              <w:spacing w:before="5"/>
              <w:rPr>
                <w:rFonts w:ascii="Sylfaen" w:hAnsi="Sylfaen"/>
                <w:sz w:val="20"/>
                <w:szCs w:val="20"/>
              </w:rPr>
            </w:pPr>
          </w:p>
          <w:p w14:paraId="7B8B051A" w14:textId="1B4B16E1" w:rsidR="00823500" w:rsidRPr="00345900" w:rsidRDefault="000C31BA" w:rsidP="00415ACA">
            <w:pPr>
              <w:pStyle w:val="TableParagraph"/>
              <w:ind w:left="107"/>
              <w:rPr>
                <w:rFonts w:ascii="Sylfaen" w:hAnsi="Sylfaen"/>
                <w:sz w:val="20"/>
                <w:szCs w:val="20"/>
                <w:lang w:val="ka-GE"/>
              </w:rPr>
            </w:pPr>
            <w:r>
              <w:rPr>
                <w:rStyle w:val="tlid-translation"/>
                <w:lang w:val="en"/>
              </w:rPr>
              <w:t>S</w:t>
            </w:r>
            <w:r w:rsidRPr="003A5E63">
              <w:rPr>
                <w:rStyle w:val="tlid-translation"/>
                <w:lang w:val="en"/>
              </w:rPr>
              <w:t>tretchers</w:t>
            </w:r>
          </w:p>
        </w:tc>
        <w:tc>
          <w:tcPr>
            <w:tcW w:w="3600" w:type="dxa"/>
            <w:gridSpan w:val="2"/>
          </w:tcPr>
          <w:p w14:paraId="1F4FC317" w14:textId="646CEAB2" w:rsidR="00823500" w:rsidRPr="000C31BA" w:rsidRDefault="000C31BA" w:rsidP="000C31BA">
            <w:pPr>
              <w:pStyle w:val="TableParagraph"/>
              <w:spacing w:before="96"/>
              <w:ind w:left="107" w:right="182"/>
              <w:rPr>
                <w:sz w:val="20"/>
                <w:szCs w:val="20"/>
                <w:lang w:val="ka-GE"/>
              </w:rPr>
            </w:pPr>
            <w:r w:rsidRPr="000C31BA">
              <w:rPr>
                <w:rStyle w:val="tlid-translation"/>
                <w:sz w:val="20"/>
                <w:szCs w:val="20"/>
                <w:lang w:val="ka-GE"/>
              </w:rPr>
              <w:t xml:space="preserve">All parts must be visually clean, free of any traces of blood, body fluids, dust, dirt, debris, or </w:t>
            </w:r>
            <w:r w:rsidRPr="000C31BA">
              <w:rPr>
                <w:rStyle w:val="tlid-translation"/>
                <w:sz w:val="20"/>
                <w:szCs w:val="20"/>
              </w:rPr>
              <w:t>leak</w:t>
            </w:r>
            <w:r w:rsidR="00823500" w:rsidRPr="000C31BA">
              <w:rPr>
                <w:sz w:val="20"/>
                <w:szCs w:val="20"/>
                <w:lang w:val="ka-GE"/>
              </w:rPr>
              <w:t xml:space="preserve"> </w:t>
            </w:r>
          </w:p>
        </w:tc>
        <w:tc>
          <w:tcPr>
            <w:tcW w:w="2300" w:type="dxa"/>
          </w:tcPr>
          <w:p w14:paraId="51FBFA95" w14:textId="77777777" w:rsidR="00823500" w:rsidRPr="000C31BA" w:rsidRDefault="00823500" w:rsidP="00415ACA">
            <w:pPr>
              <w:pStyle w:val="TableParagraph"/>
              <w:spacing w:before="5"/>
              <w:rPr>
                <w:sz w:val="20"/>
                <w:szCs w:val="20"/>
                <w:lang w:val="ka-GE"/>
              </w:rPr>
            </w:pPr>
          </w:p>
          <w:p w14:paraId="4AC90CEE" w14:textId="76727940" w:rsidR="00823500" w:rsidRPr="000C31BA" w:rsidRDefault="000C31BA" w:rsidP="000C31BA">
            <w:pPr>
              <w:pStyle w:val="TableParagraph"/>
              <w:ind w:left="187" w:right="178"/>
              <w:jc w:val="center"/>
              <w:rPr>
                <w:sz w:val="20"/>
                <w:szCs w:val="20"/>
                <w:lang w:val="ka-GE"/>
              </w:rPr>
            </w:pPr>
            <w:r w:rsidRPr="000C31BA">
              <w:rPr>
                <w:sz w:val="20"/>
                <w:szCs w:val="20"/>
                <w:lang w:val="ka-GE"/>
              </w:rPr>
              <w:t>After using for each patient</w:t>
            </w:r>
          </w:p>
        </w:tc>
        <w:tc>
          <w:tcPr>
            <w:tcW w:w="2178" w:type="dxa"/>
          </w:tcPr>
          <w:p w14:paraId="1E01E865" w14:textId="77777777" w:rsidR="00823500" w:rsidRPr="000C31BA" w:rsidRDefault="00823500" w:rsidP="00415ACA">
            <w:pPr>
              <w:pStyle w:val="TableParagraph"/>
              <w:rPr>
                <w:rFonts w:ascii="Sylfaen" w:hAnsi="Sylfaen"/>
                <w:sz w:val="20"/>
                <w:szCs w:val="20"/>
                <w:lang w:val="ka-GE"/>
              </w:rPr>
            </w:pPr>
          </w:p>
        </w:tc>
      </w:tr>
      <w:tr w:rsidR="000C31BA" w14:paraId="0A6C4A6C" w14:textId="77777777" w:rsidTr="00D151E8">
        <w:trPr>
          <w:trHeight w:val="800"/>
        </w:trPr>
        <w:tc>
          <w:tcPr>
            <w:tcW w:w="2110" w:type="dxa"/>
          </w:tcPr>
          <w:p w14:paraId="280E2E86" w14:textId="6ED540E7" w:rsidR="000C31BA" w:rsidRPr="00345900" w:rsidRDefault="00E76A76" w:rsidP="000C31BA">
            <w:pPr>
              <w:pStyle w:val="TableParagraph"/>
              <w:spacing w:before="167"/>
              <w:ind w:left="107" w:right="542"/>
              <w:rPr>
                <w:rFonts w:ascii="Sylfaen" w:hAnsi="Sylfaen"/>
                <w:sz w:val="20"/>
                <w:szCs w:val="20"/>
              </w:rPr>
            </w:pPr>
            <w:r>
              <w:rPr>
                <w:rStyle w:val="tlid-translation"/>
                <w:lang w:val="en"/>
              </w:rPr>
              <w:t>Immobilizer board / head restraint</w:t>
            </w:r>
          </w:p>
        </w:tc>
        <w:tc>
          <w:tcPr>
            <w:tcW w:w="3600" w:type="dxa"/>
            <w:gridSpan w:val="2"/>
          </w:tcPr>
          <w:p w14:paraId="431B9B01" w14:textId="724DD621" w:rsidR="000C31BA" w:rsidRPr="00345900" w:rsidRDefault="000C31BA" w:rsidP="000C31BA">
            <w:pPr>
              <w:pStyle w:val="TableParagraph"/>
              <w:spacing w:before="52"/>
              <w:ind w:left="107" w:right="182"/>
              <w:rPr>
                <w:rFonts w:ascii="Sylfaen" w:hAnsi="Sylfaen"/>
                <w:sz w:val="20"/>
                <w:szCs w:val="20"/>
              </w:rPr>
            </w:pPr>
            <w:r w:rsidRPr="000C31BA">
              <w:rPr>
                <w:rStyle w:val="tlid-translation"/>
                <w:sz w:val="20"/>
                <w:szCs w:val="20"/>
                <w:lang w:val="ka-GE"/>
              </w:rPr>
              <w:t xml:space="preserve">All parts must be visually clean, free of any traces of blood, body fluids, dust, dirt, debris, or </w:t>
            </w:r>
            <w:r w:rsidRPr="000C31BA">
              <w:rPr>
                <w:rStyle w:val="tlid-translation"/>
                <w:sz w:val="20"/>
                <w:szCs w:val="20"/>
              </w:rPr>
              <w:t>leak</w:t>
            </w:r>
          </w:p>
        </w:tc>
        <w:tc>
          <w:tcPr>
            <w:tcW w:w="2300" w:type="dxa"/>
          </w:tcPr>
          <w:p w14:paraId="0982F519" w14:textId="77777777" w:rsidR="000C31BA" w:rsidRPr="000C31BA" w:rsidRDefault="000C31BA" w:rsidP="000C31BA">
            <w:pPr>
              <w:pStyle w:val="TableParagraph"/>
              <w:spacing w:before="5"/>
              <w:rPr>
                <w:sz w:val="20"/>
                <w:szCs w:val="20"/>
                <w:lang w:val="ka-GE"/>
              </w:rPr>
            </w:pPr>
          </w:p>
          <w:p w14:paraId="124B6230" w14:textId="00016BB2" w:rsidR="000C31BA" w:rsidRPr="00345900" w:rsidRDefault="000C31BA" w:rsidP="000C31BA">
            <w:pPr>
              <w:pStyle w:val="TableParagraph"/>
              <w:ind w:left="187" w:right="178"/>
              <w:jc w:val="center"/>
              <w:rPr>
                <w:rFonts w:ascii="Sylfaen" w:hAnsi="Sylfaen"/>
                <w:sz w:val="20"/>
                <w:szCs w:val="20"/>
              </w:rPr>
            </w:pPr>
            <w:r w:rsidRPr="000C31BA">
              <w:rPr>
                <w:sz w:val="20"/>
                <w:szCs w:val="20"/>
                <w:lang w:val="ka-GE"/>
              </w:rPr>
              <w:t>After using for each patient</w:t>
            </w:r>
          </w:p>
        </w:tc>
        <w:tc>
          <w:tcPr>
            <w:tcW w:w="2178" w:type="dxa"/>
          </w:tcPr>
          <w:p w14:paraId="71029072" w14:textId="77777777" w:rsidR="000C31BA" w:rsidRPr="00345900" w:rsidRDefault="000C31BA" w:rsidP="000C31BA">
            <w:pPr>
              <w:pStyle w:val="TableParagraph"/>
              <w:rPr>
                <w:rFonts w:ascii="Sylfaen" w:hAnsi="Sylfaen"/>
                <w:sz w:val="20"/>
                <w:szCs w:val="20"/>
              </w:rPr>
            </w:pPr>
          </w:p>
        </w:tc>
      </w:tr>
      <w:tr w:rsidR="000C31BA" w14:paraId="763B7D03" w14:textId="77777777" w:rsidTr="00D151E8">
        <w:trPr>
          <w:trHeight w:val="980"/>
        </w:trPr>
        <w:tc>
          <w:tcPr>
            <w:tcW w:w="2110" w:type="dxa"/>
          </w:tcPr>
          <w:p w14:paraId="776FBF03" w14:textId="4C7DEA52" w:rsidR="000C31BA" w:rsidRPr="00345900" w:rsidRDefault="00E76A76" w:rsidP="000C31BA">
            <w:pPr>
              <w:pStyle w:val="TableParagraph"/>
              <w:spacing w:before="142"/>
              <w:ind w:left="107" w:right="103"/>
              <w:rPr>
                <w:rFonts w:ascii="Sylfaen" w:hAnsi="Sylfaen"/>
                <w:sz w:val="20"/>
                <w:szCs w:val="20"/>
              </w:rPr>
            </w:pPr>
            <w:r>
              <w:rPr>
                <w:rStyle w:val="tlid-translation"/>
                <w:lang w:val="en"/>
              </w:rPr>
              <w:t>Transport bench and other hand</w:t>
            </w:r>
            <w:r w:rsidRPr="00E76A76">
              <w:rPr>
                <w:rStyle w:val="tlid-translation"/>
              </w:rPr>
              <w:t xml:space="preserve"> </w:t>
            </w:r>
            <w:r>
              <w:rPr>
                <w:rStyle w:val="tlid-translation"/>
                <w:lang w:val="en"/>
              </w:rPr>
              <w:t>-</w:t>
            </w:r>
            <w:r w:rsidRPr="00E76A76">
              <w:rPr>
                <w:rStyle w:val="tlid-translation"/>
              </w:rPr>
              <w:t xml:space="preserve"> </w:t>
            </w:r>
            <w:r>
              <w:rPr>
                <w:rStyle w:val="tlid-translation"/>
                <w:lang w:val="en"/>
              </w:rPr>
              <w:t>held equipment</w:t>
            </w:r>
            <w:r w:rsidR="000C31BA" w:rsidRPr="00345900">
              <w:rPr>
                <w:rFonts w:ascii="Sylfaen" w:hAnsi="Sylfaen"/>
                <w:sz w:val="20"/>
                <w:szCs w:val="20"/>
                <w:lang w:val="ka-GE"/>
              </w:rPr>
              <w:t xml:space="preserve"> </w:t>
            </w:r>
          </w:p>
        </w:tc>
        <w:tc>
          <w:tcPr>
            <w:tcW w:w="3600" w:type="dxa"/>
            <w:gridSpan w:val="2"/>
          </w:tcPr>
          <w:p w14:paraId="14FFD59F" w14:textId="4832B862" w:rsidR="000C31BA" w:rsidRPr="00345900" w:rsidRDefault="000C31BA" w:rsidP="000C31BA">
            <w:pPr>
              <w:pStyle w:val="TableParagraph"/>
              <w:spacing w:before="142"/>
              <w:ind w:left="107" w:right="182"/>
              <w:rPr>
                <w:rFonts w:ascii="Sylfaen" w:hAnsi="Sylfaen"/>
                <w:sz w:val="20"/>
                <w:szCs w:val="20"/>
              </w:rPr>
            </w:pPr>
            <w:r w:rsidRPr="00524E66">
              <w:rPr>
                <w:rStyle w:val="tlid-translation"/>
                <w:sz w:val="20"/>
                <w:szCs w:val="20"/>
                <w:lang w:val="ka-GE"/>
              </w:rPr>
              <w:t xml:space="preserve">All parts must be visually clean, free of any traces of blood, body fluids, dust, dirt, debris, or </w:t>
            </w:r>
            <w:r w:rsidRPr="00524E66">
              <w:rPr>
                <w:rStyle w:val="tlid-translation"/>
                <w:sz w:val="20"/>
                <w:szCs w:val="20"/>
              </w:rPr>
              <w:t>leak</w:t>
            </w:r>
            <w:r w:rsidRPr="00524E66">
              <w:rPr>
                <w:sz w:val="20"/>
                <w:szCs w:val="20"/>
                <w:lang w:val="ka-GE"/>
              </w:rPr>
              <w:t xml:space="preserve"> </w:t>
            </w:r>
          </w:p>
        </w:tc>
        <w:tc>
          <w:tcPr>
            <w:tcW w:w="2300" w:type="dxa"/>
          </w:tcPr>
          <w:p w14:paraId="31186CA2" w14:textId="77777777" w:rsidR="000C31BA" w:rsidRPr="000C31BA" w:rsidRDefault="000C31BA" w:rsidP="000C31BA">
            <w:pPr>
              <w:pStyle w:val="TableParagraph"/>
              <w:spacing w:before="5"/>
              <w:rPr>
                <w:sz w:val="20"/>
                <w:szCs w:val="20"/>
                <w:lang w:val="ka-GE"/>
              </w:rPr>
            </w:pPr>
          </w:p>
          <w:p w14:paraId="2C6A337D" w14:textId="110C5DF8" w:rsidR="000C31BA" w:rsidRPr="00345900" w:rsidRDefault="000C31BA" w:rsidP="000C31BA">
            <w:pPr>
              <w:pStyle w:val="TableParagraph"/>
              <w:spacing w:before="1"/>
              <w:ind w:left="187" w:right="178"/>
              <w:jc w:val="center"/>
              <w:rPr>
                <w:rFonts w:ascii="Sylfaen" w:hAnsi="Sylfaen"/>
                <w:sz w:val="20"/>
                <w:szCs w:val="20"/>
              </w:rPr>
            </w:pPr>
            <w:r w:rsidRPr="000C31BA">
              <w:rPr>
                <w:sz w:val="20"/>
                <w:szCs w:val="20"/>
                <w:lang w:val="ka-GE"/>
              </w:rPr>
              <w:t>After using for each patient</w:t>
            </w:r>
          </w:p>
        </w:tc>
        <w:tc>
          <w:tcPr>
            <w:tcW w:w="2178" w:type="dxa"/>
          </w:tcPr>
          <w:p w14:paraId="01460507" w14:textId="77777777" w:rsidR="000C31BA" w:rsidRPr="00345900" w:rsidRDefault="000C31BA" w:rsidP="000C31BA">
            <w:pPr>
              <w:pStyle w:val="TableParagraph"/>
              <w:rPr>
                <w:rFonts w:ascii="Sylfaen" w:hAnsi="Sylfaen"/>
                <w:sz w:val="20"/>
                <w:szCs w:val="20"/>
              </w:rPr>
            </w:pPr>
          </w:p>
        </w:tc>
      </w:tr>
      <w:tr w:rsidR="000C31BA" w14:paraId="6409BA83" w14:textId="77777777" w:rsidTr="00D151E8">
        <w:trPr>
          <w:trHeight w:val="1610"/>
        </w:trPr>
        <w:tc>
          <w:tcPr>
            <w:tcW w:w="2110" w:type="dxa"/>
          </w:tcPr>
          <w:p w14:paraId="6337C105" w14:textId="3701948A" w:rsidR="000C31BA" w:rsidRPr="00E76A76" w:rsidRDefault="00E76A76" w:rsidP="00E76A76">
            <w:pPr>
              <w:spacing w:after="0" w:line="240" w:lineRule="auto"/>
              <w:rPr>
                <w:rFonts w:ascii="Times New Roman" w:eastAsia="Times New Roman" w:hAnsi="Times New Roman" w:cs="Times New Roman"/>
                <w:sz w:val="24"/>
                <w:szCs w:val="24"/>
              </w:rPr>
            </w:pPr>
            <w:r w:rsidRPr="00E76A76">
              <w:rPr>
                <w:rFonts w:ascii="Times New Roman" w:eastAsia="Times New Roman" w:hAnsi="Times New Roman" w:cs="Times New Roman"/>
                <w:sz w:val="24"/>
                <w:szCs w:val="24"/>
                <w:lang w:val="en"/>
              </w:rPr>
              <w:t>All medical devices for multiple use (</w:t>
            </w:r>
            <w:proofErr w:type="spellStart"/>
            <w:r w:rsidRPr="00E76A76">
              <w:rPr>
                <w:rFonts w:ascii="Times New Roman" w:eastAsia="Times New Roman" w:hAnsi="Times New Roman" w:cs="Times New Roman"/>
                <w:sz w:val="24"/>
                <w:szCs w:val="24"/>
                <w:lang w:val="en"/>
              </w:rPr>
              <w:t>eg</w:t>
            </w:r>
            <w:proofErr w:type="spellEnd"/>
            <w:r w:rsidRPr="00E76A76">
              <w:rPr>
                <w:rFonts w:ascii="Times New Roman" w:eastAsia="Times New Roman" w:hAnsi="Times New Roman" w:cs="Times New Roman"/>
                <w:sz w:val="24"/>
                <w:szCs w:val="24"/>
                <w:lang w:val="en"/>
              </w:rPr>
              <w:t xml:space="preserve"> heart monitor, defibrillator, artificial respirating unit, etc.)</w:t>
            </w:r>
          </w:p>
        </w:tc>
        <w:tc>
          <w:tcPr>
            <w:tcW w:w="3600" w:type="dxa"/>
            <w:gridSpan w:val="2"/>
          </w:tcPr>
          <w:p w14:paraId="14503450" w14:textId="745E3AE0" w:rsidR="000C31BA" w:rsidRPr="00345900" w:rsidRDefault="000C31BA" w:rsidP="000C31BA">
            <w:pPr>
              <w:pStyle w:val="TableParagraph"/>
              <w:ind w:left="107" w:right="182"/>
              <w:rPr>
                <w:rFonts w:ascii="Sylfaen" w:hAnsi="Sylfaen"/>
                <w:sz w:val="20"/>
                <w:szCs w:val="20"/>
              </w:rPr>
            </w:pPr>
            <w:r w:rsidRPr="00524E66">
              <w:rPr>
                <w:rStyle w:val="tlid-translation"/>
                <w:sz w:val="20"/>
                <w:szCs w:val="20"/>
                <w:lang w:val="ka-GE"/>
              </w:rPr>
              <w:t xml:space="preserve">All parts must be visually clean, free of any traces of blood, body fluids, dust, dirt, debris, or </w:t>
            </w:r>
            <w:r w:rsidRPr="00524E66">
              <w:rPr>
                <w:rStyle w:val="tlid-translation"/>
                <w:sz w:val="20"/>
                <w:szCs w:val="20"/>
              </w:rPr>
              <w:t>leak</w:t>
            </w:r>
            <w:r w:rsidRPr="00524E66">
              <w:rPr>
                <w:sz w:val="20"/>
                <w:szCs w:val="20"/>
                <w:lang w:val="ka-GE"/>
              </w:rPr>
              <w:t xml:space="preserve"> </w:t>
            </w:r>
          </w:p>
        </w:tc>
        <w:tc>
          <w:tcPr>
            <w:tcW w:w="2300" w:type="dxa"/>
          </w:tcPr>
          <w:p w14:paraId="48B408FD" w14:textId="77777777" w:rsidR="000C31BA" w:rsidRPr="000C31BA" w:rsidRDefault="000C31BA" w:rsidP="000C31BA">
            <w:pPr>
              <w:pStyle w:val="TableParagraph"/>
              <w:spacing w:before="5"/>
              <w:rPr>
                <w:sz w:val="20"/>
                <w:szCs w:val="20"/>
                <w:lang w:val="ka-GE"/>
              </w:rPr>
            </w:pPr>
          </w:p>
          <w:p w14:paraId="4E173E24" w14:textId="3DC9A681" w:rsidR="000C31BA" w:rsidRPr="00345900" w:rsidRDefault="000C31BA" w:rsidP="000C31BA">
            <w:pPr>
              <w:pStyle w:val="TableParagraph"/>
              <w:spacing w:before="181"/>
              <w:ind w:left="187" w:right="178"/>
              <w:jc w:val="center"/>
              <w:rPr>
                <w:rFonts w:ascii="Sylfaen" w:hAnsi="Sylfaen"/>
                <w:sz w:val="20"/>
                <w:szCs w:val="20"/>
              </w:rPr>
            </w:pPr>
            <w:r w:rsidRPr="000C31BA">
              <w:rPr>
                <w:sz w:val="20"/>
                <w:szCs w:val="20"/>
                <w:lang w:val="ka-GE"/>
              </w:rPr>
              <w:t>After using for each patient</w:t>
            </w:r>
          </w:p>
        </w:tc>
        <w:tc>
          <w:tcPr>
            <w:tcW w:w="2178" w:type="dxa"/>
          </w:tcPr>
          <w:p w14:paraId="6CB7D8EC" w14:textId="77777777" w:rsidR="000C31BA" w:rsidRPr="00345900" w:rsidRDefault="000C31BA" w:rsidP="000C31BA">
            <w:pPr>
              <w:pStyle w:val="TableParagraph"/>
              <w:rPr>
                <w:rFonts w:ascii="Sylfaen" w:hAnsi="Sylfaen"/>
                <w:sz w:val="20"/>
                <w:szCs w:val="20"/>
              </w:rPr>
            </w:pPr>
          </w:p>
        </w:tc>
      </w:tr>
      <w:tr w:rsidR="000C31BA" w14:paraId="2A6F5BE5" w14:textId="77777777" w:rsidTr="00D151E8">
        <w:trPr>
          <w:trHeight w:val="890"/>
        </w:trPr>
        <w:tc>
          <w:tcPr>
            <w:tcW w:w="2110" w:type="dxa"/>
          </w:tcPr>
          <w:p w14:paraId="64451944" w14:textId="77777777" w:rsidR="000C31BA" w:rsidRPr="00345900" w:rsidRDefault="000C31BA" w:rsidP="000C31BA">
            <w:pPr>
              <w:pStyle w:val="TableParagraph"/>
              <w:spacing w:before="4"/>
              <w:rPr>
                <w:rFonts w:ascii="Sylfaen" w:hAnsi="Sylfaen"/>
                <w:sz w:val="20"/>
                <w:szCs w:val="20"/>
              </w:rPr>
            </w:pPr>
          </w:p>
          <w:p w14:paraId="49E73233" w14:textId="7C89DCD1" w:rsidR="000C31BA" w:rsidRPr="00E76A76" w:rsidRDefault="00E76A76" w:rsidP="000C31BA">
            <w:pPr>
              <w:pStyle w:val="TableParagraph"/>
              <w:spacing w:before="1"/>
              <w:ind w:left="107" w:right="864"/>
              <w:rPr>
                <w:rFonts w:ascii="Sylfaen" w:hAnsi="Sylfaen"/>
                <w:sz w:val="20"/>
                <w:szCs w:val="20"/>
                <w:lang w:val="ru-RU"/>
              </w:rPr>
            </w:pPr>
            <w:r>
              <w:rPr>
                <w:rStyle w:val="tlid-translation"/>
                <w:lang w:val="en"/>
              </w:rPr>
              <w:t>Mattresses of</w:t>
            </w:r>
            <w:r>
              <w:rPr>
                <w:rStyle w:val="tlid-translation"/>
                <w:lang w:val="ru-RU"/>
              </w:rPr>
              <w:t xml:space="preserve"> </w:t>
            </w:r>
            <w:r w:rsidR="001F7E52">
              <w:rPr>
                <w:rStyle w:val="tlid-translation"/>
                <w:lang w:val="en"/>
              </w:rPr>
              <w:t>s</w:t>
            </w:r>
            <w:r w:rsidRPr="003A5E63">
              <w:rPr>
                <w:rStyle w:val="tlid-translation"/>
                <w:lang w:val="en"/>
              </w:rPr>
              <w:t>tretchers</w:t>
            </w:r>
          </w:p>
        </w:tc>
        <w:tc>
          <w:tcPr>
            <w:tcW w:w="3600" w:type="dxa"/>
            <w:gridSpan w:val="2"/>
          </w:tcPr>
          <w:p w14:paraId="457DA8F7" w14:textId="529A8A05" w:rsidR="000C31BA" w:rsidRPr="00345900" w:rsidRDefault="000C31BA" w:rsidP="000C31BA">
            <w:pPr>
              <w:pStyle w:val="TableParagraph"/>
              <w:spacing w:before="96"/>
              <w:ind w:left="107" w:right="182"/>
              <w:rPr>
                <w:rFonts w:ascii="Sylfaen" w:hAnsi="Sylfaen"/>
                <w:sz w:val="20"/>
                <w:szCs w:val="20"/>
              </w:rPr>
            </w:pPr>
            <w:r w:rsidRPr="00A54C1A">
              <w:rPr>
                <w:rStyle w:val="tlid-translation"/>
                <w:sz w:val="20"/>
                <w:szCs w:val="20"/>
                <w:lang w:val="ka-GE"/>
              </w:rPr>
              <w:t xml:space="preserve">All parts must be visually clean, free of any traces of blood, body fluids, dust, dirt, debris, or </w:t>
            </w:r>
            <w:r w:rsidRPr="00A54C1A">
              <w:rPr>
                <w:rStyle w:val="tlid-translation"/>
                <w:sz w:val="20"/>
                <w:szCs w:val="20"/>
              </w:rPr>
              <w:t>leak</w:t>
            </w:r>
            <w:r w:rsidRPr="00A54C1A">
              <w:rPr>
                <w:sz w:val="20"/>
                <w:szCs w:val="20"/>
                <w:lang w:val="ka-GE"/>
              </w:rPr>
              <w:t xml:space="preserve"> </w:t>
            </w:r>
          </w:p>
        </w:tc>
        <w:tc>
          <w:tcPr>
            <w:tcW w:w="2300" w:type="dxa"/>
          </w:tcPr>
          <w:p w14:paraId="1D9E2B6D" w14:textId="77777777" w:rsidR="000C31BA" w:rsidRPr="000C31BA" w:rsidRDefault="000C31BA" w:rsidP="000C31BA">
            <w:pPr>
              <w:pStyle w:val="TableParagraph"/>
              <w:spacing w:before="5"/>
              <w:rPr>
                <w:sz w:val="20"/>
                <w:szCs w:val="20"/>
                <w:lang w:val="ka-GE"/>
              </w:rPr>
            </w:pPr>
          </w:p>
          <w:p w14:paraId="112073CF" w14:textId="57F4AE4B" w:rsidR="000C31BA" w:rsidRPr="00345900" w:rsidRDefault="000C31BA" w:rsidP="000C31BA">
            <w:pPr>
              <w:pStyle w:val="TableParagraph"/>
              <w:ind w:left="187" w:right="178"/>
              <w:jc w:val="center"/>
              <w:rPr>
                <w:rFonts w:ascii="Sylfaen" w:hAnsi="Sylfaen"/>
                <w:sz w:val="20"/>
                <w:szCs w:val="20"/>
              </w:rPr>
            </w:pPr>
            <w:r w:rsidRPr="000C31BA">
              <w:rPr>
                <w:sz w:val="20"/>
                <w:szCs w:val="20"/>
                <w:lang w:val="ka-GE"/>
              </w:rPr>
              <w:t>After using for each patient</w:t>
            </w:r>
          </w:p>
        </w:tc>
        <w:tc>
          <w:tcPr>
            <w:tcW w:w="2178" w:type="dxa"/>
          </w:tcPr>
          <w:p w14:paraId="25077710" w14:textId="77777777" w:rsidR="000C31BA" w:rsidRPr="00345900" w:rsidRDefault="000C31BA" w:rsidP="000C31BA">
            <w:pPr>
              <w:pStyle w:val="TableParagraph"/>
              <w:rPr>
                <w:rFonts w:ascii="Sylfaen" w:hAnsi="Sylfaen"/>
                <w:sz w:val="20"/>
                <w:szCs w:val="20"/>
              </w:rPr>
            </w:pPr>
          </w:p>
        </w:tc>
      </w:tr>
      <w:tr w:rsidR="000C31BA" w14:paraId="7025D511" w14:textId="77777777" w:rsidTr="00D151E8">
        <w:trPr>
          <w:trHeight w:val="980"/>
        </w:trPr>
        <w:tc>
          <w:tcPr>
            <w:tcW w:w="2110" w:type="dxa"/>
          </w:tcPr>
          <w:p w14:paraId="0D252F6E" w14:textId="77777777" w:rsidR="000C31BA" w:rsidRPr="00345900" w:rsidRDefault="000C31BA" w:rsidP="000C31BA">
            <w:pPr>
              <w:pStyle w:val="TableParagraph"/>
              <w:spacing w:before="3"/>
              <w:rPr>
                <w:rFonts w:ascii="Sylfaen" w:hAnsi="Sylfaen"/>
                <w:sz w:val="20"/>
                <w:szCs w:val="20"/>
              </w:rPr>
            </w:pPr>
          </w:p>
          <w:p w14:paraId="669958E0" w14:textId="1FA98D6E" w:rsidR="000C31BA" w:rsidRPr="001F7E52" w:rsidRDefault="001F7E52" w:rsidP="000C31BA">
            <w:pPr>
              <w:pStyle w:val="TableParagraph"/>
              <w:ind w:left="107"/>
              <w:rPr>
                <w:rFonts w:ascii="Sylfaen" w:hAnsi="Sylfaen"/>
                <w:sz w:val="20"/>
                <w:szCs w:val="20"/>
              </w:rPr>
            </w:pPr>
            <w:r>
              <w:rPr>
                <w:rFonts w:ascii="Sylfaen" w:hAnsi="Sylfaen"/>
                <w:sz w:val="20"/>
                <w:szCs w:val="20"/>
              </w:rPr>
              <w:t>Pillows</w:t>
            </w:r>
          </w:p>
        </w:tc>
        <w:tc>
          <w:tcPr>
            <w:tcW w:w="3600" w:type="dxa"/>
            <w:gridSpan w:val="2"/>
          </w:tcPr>
          <w:p w14:paraId="23F37DA1" w14:textId="5FE4CC98" w:rsidR="000C31BA" w:rsidRPr="00345900" w:rsidRDefault="000C31BA" w:rsidP="000C31BA">
            <w:pPr>
              <w:pStyle w:val="TableParagraph"/>
              <w:spacing w:before="142"/>
              <w:ind w:left="107" w:right="182"/>
              <w:rPr>
                <w:rFonts w:ascii="Sylfaen" w:hAnsi="Sylfaen"/>
                <w:sz w:val="20"/>
                <w:szCs w:val="20"/>
              </w:rPr>
            </w:pPr>
            <w:r w:rsidRPr="00A54C1A">
              <w:rPr>
                <w:rStyle w:val="tlid-translation"/>
                <w:sz w:val="20"/>
                <w:szCs w:val="20"/>
                <w:lang w:val="ka-GE"/>
              </w:rPr>
              <w:t xml:space="preserve">All parts must be visually clean, free of any traces of blood, body fluids, dust, dirt, debris, or </w:t>
            </w:r>
            <w:r w:rsidRPr="00A54C1A">
              <w:rPr>
                <w:rStyle w:val="tlid-translation"/>
                <w:sz w:val="20"/>
                <w:szCs w:val="20"/>
              </w:rPr>
              <w:t>leak</w:t>
            </w:r>
            <w:r w:rsidRPr="00A54C1A">
              <w:rPr>
                <w:sz w:val="20"/>
                <w:szCs w:val="20"/>
                <w:lang w:val="ka-GE"/>
              </w:rPr>
              <w:t xml:space="preserve"> </w:t>
            </w:r>
          </w:p>
        </w:tc>
        <w:tc>
          <w:tcPr>
            <w:tcW w:w="2300" w:type="dxa"/>
          </w:tcPr>
          <w:p w14:paraId="0B03DFB8" w14:textId="77777777" w:rsidR="000C31BA" w:rsidRPr="000C31BA" w:rsidRDefault="000C31BA" w:rsidP="000C31BA">
            <w:pPr>
              <w:pStyle w:val="TableParagraph"/>
              <w:spacing w:before="5"/>
              <w:rPr>
                <w:sz w:val="20"/>
                <w:szCs w:val="20"/>
                <w:lang w:val="ka-GE"/>
              </w:rPr>
            </w:pPr>
          </w:p>
          <w:p w14:paraId="31296C95" w14:textId="2EAA5CCD" w:rsidR="000C31BA" w:rsidRPr="00345900" w:rsidRDefault="000C31BA" w:rsidP="000C31BA">
            <w:pPr>
              <w:pStyle w:val="TableParagraph"/>
              <w:ind w:left="187" w:right="178"/>
              <w:jc w:val="center"/>
              <w:rPr>
                <w:rFonts w:ascii="Sylfaen" w:hAnsi="Sylfaen"/>
                <w:sz w:val="20"/>
                <w:szCs w:val="20"/>
              </w:rPr>
            </w:pPr>
            <w:r w:rsidRPr="000C31BA">
              <w:rPr>
                <w:sz w:val="20"/>
                <w:szCs w:val="20"/>
                <w:lang w:val="ka-GE"/>
              </w:rPr>
              <w:t>After using for each patient</w:t>
            </w:r>
          </w:p>
        </w:tc>
        <w:tc>
          <w:tcPr>
            <w:tcW w:w="2178" w:type="dxa"/>
          </w:tcPr>
          <w:p w14:paraId="1D375E35" w14:textId="77777777" w:rsidR="000C31BA" w:rsidRPr="00345900" w:rsidRDefault="000C31BA" w:rsidP="000C31BA">
            <w:pPr>
              <w:pStyle w:val="TableParagraph"/>
              <w:rPr>
                <w:rFonts w:ascii="Sylfaen" w:hAnsi="Sylfaen"/>
                <w:sz w:val="20"/>
                <w:szCs w:val="20"/>
              </w:rPr>
            </w:pPr>
          </w:p>
        </w:tc>
      </w:tr>
      <w:tr w:rsidR="000C31BA" w14:paraId="042D9282" w14:textId="77777777" w:rsidTr="00D151E8">
        <w:trPr>
          <w:trHeight w:val="980"/>
        </w:trPr>
        <w:tc>
          <w:tcPr>
            <w:tcW w:w="2110" w:type="dxa"/>
          </w:tcPr>
          <w:p w14:paraId="766BE7C1" w14:textId="77777777" w:rsidR="000C31BA" w:rsidRPr="00345900" w:rsidRDefault="000C31BA" w:rsidP="000C31BA">
            <w:pPr>
              <w:pStyle w:val="TableParagraph"/>
              <w:spacing w:before="3"/>
              <w:rPr>
                <w:rFonts w:ascii="Sylfaen" w:hAnsi="Sylfaen"/>
                <w:sz w:val="20"/>
                <w:szCs w:val="20"/>
              </w:rPr>
            </w:pPr>
          </w:p>
          <w:p w14:paraId="24A6DD9D" w14:textId="6B13CA97" w:rsidR="000C31BA" w:rsidRPr="001F7E52" w:rsidRDefault="001F7E52" w:rsidP="000C31BA">
            <w:pPr>
              <w:pStyle w:val="TableParagraph"/>
              <w:ind w:left="107"/>
              <w:rPr>
                <w:rFonts w:ascii="Sylfaen" w:hAnsi="Sylfaen"/>
                <w:sz w:val="20"/>
                <w:szCs w:val="20"/>
              </w:rPr>
            </w:pPr>
            <w:r>
              <w:rPr>
                <w:rFonts w:ascii="Sylfaen" w:hAnsi="Sylfaen"/>
                <w:sz w:val="20"/>
                <w:szCs w:val="20"/>
              </w:rPr>
              <w:t>Linen</w:t>
            </w:r>
          </w:p>
        </w:tc>
        <w:tc>
          <w:tcPr>
            <w:tcW w:w="3600" w:type="dxa"/>
            <w:gridSpan w:val="2"/>
          </w:tcPr>
          <w:p w14:paraId="3090854F" w14:textId="2CF559CB" w:rsidR="000C31BA" w:rsidRPr="00345900" w:rsidRDefault="000C31BA" w:rsidP="000C31BA">
            <w:pPr>
              <w:pStyle w:val="TableParagraph"/>
              <w:spacing w:before="142"/>
              <w:ind w:left="107" w:right="182"/>
              <w:rPr>
                <w:rFonts w:ascii="Sylfaen" w:hAnsi="Sylfaen"/>
                <w:sz w:val="20"/>
                <w:szCs w:val="20"/>
              </w:rPr>
            </w:pPr>
            <w:r w:rsidRPr="000C31BA">
              <w:rPr>
                <w:rStyle w:val="tlid-translation"/>
                <w:sz w:val="20"/>
                <w:szCs w:val="20"/>
                <w:lang w:val="ka-GE"/>
              </w:rPr>
              <w:t xml:space="preserve">All parts must be visually clean, free of any traces of blood, body fluids, dust, dirt, debris, or </w:t>
            </w:r>
            <w:r w:rsidRPr="000C31BA">
              <w:rPr>
                <w:rStyle w:val="tlid-translation"/>
                <w:sz w:val="20"/>
                <w:szCs w:val="20"/>
              </w:rPr>
              <w:t>leak</w:t>
            </w:r>
          </w:p>
        </w:tc>
        <w:tc>
          <w:tcPr>
            <w:tcW w:w="2300" w:type="dxa"/>
          </w:tcPr>
          <w:p w14:paraId="7F5B33D3" w14:textId="77777777" w:rsidR="000C31BA" w:rsidRPr="000C31BA" w:rsidRDefault="000C31BA" w:rsidP="000C31BA">
            <w:pPr>
              <w:pStyle w:val="TableParagraph"/>
              <w:spacing w:before="5"/>
              <w:rPr>
                <w:sz w:val="20"/>
                <w:szCs w:val="20"/>
                <w:lang w:val="ka-GE"/>
              </w:rPr>
            </w:pPr>
          </w:p>
          <w:p w14:paraId="2CBA731B" w14:textId="68E02EEB" w:rsidR="000C31BA" w:rsidRPr="00345900" w:rsidRDefault="000C31BA" w:rsidP="000C31BA">
            <w:pPr>
              <w:pStyle w:val="TableParagraph"/>
              <w:ind w:left="187" w:right="178"/>
              <w:jc w:val="center"/>
              <w:rPr>
                <w:rFonts w:ascii="Sylfaen" w:hAnsi="Sylfaen"/>
                <w:sz w:val="20"/>
                <w:szCs w:val="20"/>
              </w:rPr>
            </w:pPr>
            <w:r w:rsidRPr="000C31BA">
              <w:rPr>
                <w:sz w:val="20"/>
                <w:szCs w:val="20"/>
                <w:lang w:val="ka-GE"/>
              </w:rPr>
              <w:t>After using for each patient</w:t>
            </w:r>
          </w:p>
        </w:tc>
        <w:tc>
          <w:tcPr>
            <w:tcW w:w="2178" w:type="dxa"/>
          </w:tcPr>
          <w:p w14:paraId="07DEAA07" w14:textId="77777777" w:rsidR="000C31BA" w:rsidRPr="00345900" w:rsidRDefault="000C31BA" w:rsidP="000C31BA">
            <w:pPr>
              <w:pStyle w:val="TableParagraph"/>
              <w:rPr>
                <w:rFonts w:ascii="Sylfaen" w:hAnsi="Sylfaen"/>
                <w:sz w:val="20"/>
                <w:szCs w:val="20"/>
              </w:rPr>
            </w:pPr>
          </w:p>
        </w:tc>
      </w:tr>
      <w:tr w:rsidR="000C31BA" w14:paraId="4F1309F7" w14:textId="77777777" w:rsidTr="00D151E8">
        <w:trPr>
          <w:trHeight w:val="1956"/>
        </w:trPr>
        <w:tc>
          <w:tcPr>
            <w:tcW w:w="2110" w:type="dxa"/>
            <w:tcBorders>
              <w:bottom w:val="nil"/>
            </w:tcBorders>
          </w:tcPr>
          <w:p w14:paraId="635A2F09" w14:textId="77777777" w:rsidR="000C31BA" w:rsidRPr="00345900" w:rsidRDefault="000C31BA" w:rsidP="000C31BA">
            <w:pPr>
              <w:pStyle w:val="TableParagraph"/>
              <w:rPr>
                <w:rFonts w:ascii="Sylfaen" w:hAnsi="Sylfaen"/>
                <w:sz w:val="20"/>
                <w:szCs w:val="20"/>
              </w:rPr>
            </w:pPr>
          </w:p>
          <w:p w14:paraId="15CB53C0" w14:textId="77777777" w:rsidR="000C31BA" w:rsidRPr="00345900" w:rsidRDefault="000C31BA" w:rsidP="000C31BA">
            <w:pPr>
              <w:pStyle w:val="TableParagraph"/>
              <w:rPr>
                <w:rFonts w:ascii="Sylfaen" w:hAnsi="Sylfaen"/>
                <w:sz w:val="20"/>
                <w:szCs w:val="20"/>
              </w:rPr>
            </w:pPr>
          </w:p>
          <w:p w14:paraId="34589A4F" w14:textId="77777777" w:rsidR="000C31BA" w:rsidRPr="00345900" w:rsidRDefault="000C31BA" w:rsidP="000C31BA">
            <w:pPr>
              <w:pStyle w:val="TableParagraph"/>
              <w:rPr>
                <w:rFonts w:ascii="Sylfaen" w:hAnsi="Sylfaen"/>
                <w:sz w:val="20"/>
                <w:szCs w:val="20"/>
              </w:rPr>
            </w:pPr>
          </w:p>
          <w:p w14:paraId="46248CF5" w14:textId="77777777" w:rsidR="000C31BA" w:rsidRPr="00345900" w:rsidRDefault="000C31BA" w:rsidP="000C31BA">
            <w:pPr>
              <w:pStyle w:val="TableParagraph"/>
              <w:spacing w:before="7"/>
              <w:rPr>
                <w:rFonts w:ascii="Sylfaen" w:hAnsi="Sylfaen"/>
                <w:sz w:val="20"/>
                <w:szCs w:val="20"/>
              </w:rPr>
            </w:pPr>
          </w:p>
          <w:p w14:paraId="03407F0E" w14:textId="6DA3C395" w:rsidR="000C31BA" w:rsidRPr="00345900" w:rsidRDefault="001F7E52" w:rsidP="000C31BA">
            <w:pPr>
              <w:pStyle w:val="TableParagraph"/>
              <w:spacing w:before="1"/>
              <w:ind w:left="107" w:right="297"/>
              <w:rPr>
                <w:rFonts w:ascii="Sylfaen" w:hAnsi="Sylfaen"/>
                <w:sz w:val="20"/>
                <w:szCs w:val="20"/>
                <w:lang w:val="ka-GE"/>
              </w:rPr>
            </w:pPr>
            <w:r>
              <w:rPr>
                <w:rStyle w:val="tlid-translation"/>
                <w:lang w:val="en"/>
              </w:rPr>
              <w:t>Passenger chair - fabric linen</w:t>
            </w:r>
          </w:p>
        </w:tc>
        <w:tc>
          <w:tcPr>
            <w:tcW w:w="3600" w:type="dxa"/>
            <w:gridSpan w:val="2"/>
            <w:tcBorders>
              <w:bottom w:val="nil"/>
            </w:tcBorders>
          </w:tcPr>
          <w:p w14:paraId="5C56ECB7" w14:textId="77777777" w:rsidR="000C31BA" w:rsidRPr="00345900" w:rsidRDefault="000C31BA" w:rsidP="000C31BA">
            <w:pPr>
              <w:pStyle w:val="TableParagraph"/>
              <w:rPr>
                <w:rFonts w:ascii="Sylfaen" w:hAnsi="Sylfaen"/>
                <w:sz w:val="20"/>
                <w:szCs w:val="20"/>
                <w:lang w:val="ka-GE"/>
              </w:rPr>
            </w:pPr>
          </w:p>
          <w:p w14:paraId="0DC3FDE8" w14:textId="77777777" w:rsidR="000C31BA" w:rsidRPr="00345900" w:rsidRDefault="000C31BA" w:rsidP="000C31BA">
            <w:pPr>
              <w:pStyle w:val="TableParagraph"/>
              <w:rPr>
                <w:rFonts w:ascii="Sylfaen" w:hAnsi="Sylfaen"/>
                <w:sz w:val="20"/>
                <w:szCs w:val="20"/>
                <w:lang w:val="ka-GE"/>
              </w:rPr>
            </w:pPr>
          </w:p>
          <w:p w14:paraId="727C76D4" w14:textId="5E777F3C" w:rsidR="001F7E52" w:rsidRDefault="001F7E52" w:rsidP="000C31BA">
            <w:pPr>
              <w:pStyle w:val="TableParagraph"/>
              <w:spacing w:before="181"/>
              <w:ind w:left="107" w:right="534"/>
              <w:rPr>
                <w:rStyle w:val="tlid-translation"/>
                <w:rFonts w:ascii="Sylfaen" w:hAnsi="Sylfaen"/>
                <w:lang w:val="ka-GE"/>
              </w:rPr>
            </w:pPr>
            <w:r w:rsidRPr="001F7E52">
              <w:rPr>
                <w:rStyle w:val="tlid-translation"/>
                <w:lang w:val="ka-GE"/>
              </w:rPr>
              <w:t xml:space="preserve">All parts - including seat belts and </w:t>
            </w:r>
            <w:r>
              <w:rPr>
                <w:rStyle w:val="tlid-translation"/>
              </w:rPr>
              <w:t>surface under the chair</w:t>
            </w:r>
            <w:r w:rsidRPr="001F7E52">
              <w:rPr>
                <w:rStyle w:val="tlid-translation"/>
                <w:lang w:val="ka-GE"/>
              </w:rPr>
              <w:t xml:space="preserve">s - must be visually clean, free of blood, body fluids, dust, dirt, debris, or </w:t>
            </w:r>
            <w:r>
              <w:rPr>
                <w:rStyle w:val="tlid-translation"/>
              </w:rPr>
              <w:t>leak</w:t>
            </w:r>
            <w:r w:rsidRPr="001F7E52">
              <w:rPr>
                <w:rStyle w:val="tlid-translation"/>
                <w:lang w:val="ka-GE"/>
              </w:rPr>
              <w:t>.</w:t>
            </w:r>
          </w:p>
          <w:p w14:paraId="32F05418" w14:textId="58C74C07" w:rsidR="000C31BA" w:rsidRPr="00345900" w:rsidRDefault="000C31BA" w:rsidP="000C31BA">
            <w:pPr>
              <w:pStyle w:val="TableParagraph"/>
              <w:spacing w:before="181"/>
              <w:ind w:left="107" w:right="534"/>
              <w:rPr>
                <w:rFonts w:ascii="Sylfaen" w:hAnsi="Sylfaen"/>
                <w:sz w:val="20"/>
                <w:szCs w:val="20"/>
                <w:lang w:val="ka-GE"/>
              </w:rPr>
            </w:pPr>
          </w:p>
        </w:tc>
        <w:tc>
          <w:tcPr>
            <w:tcW w:w="2300" w:type="dxa"/>
            <w:tcBorders>
              <w:bottom w:val="nil"/>
            </w:tcBorders>
          </w:tcPr>
          <w:p w14:paraId="6AE1C9F4" w14:textId="77777777" w:rsidR="000C31BA" w:rsidRPr="000C31BA" w:rsidRDefault="000C31BA" w:rsidP="000C31BA">
            <w:pPr>
              <w:pStyle w:val="TableParagraph"/>
              <w:spacing w:before="5"/>
              <w:rPr>
                <w:sz w:val="20"/>
                <w:szCs w:val="20"/>
                <w:lang w:val="ka-GE"/>
              </w:rPr>
            </w:pPr>
          </w:p>
          <w:p w14:paraId="4750B54A" w14:textId="730D7612" w:rsidR="000C31BA" w:rsidRPr="00345900" w:rsidRDefault="000C31BA" w:rsidP="000C31BA">
            <w:pPr>
              <w:pStyle w:val="TableParagraph"/>
              <w:spacing w:before="135"/>
              <w:ind w:left="186" w:right="178"/>
              <w:jc w:val="center"/>
              <w:rPr>
                <w:rFonts w:ascii="Sylfaen" w:hAnsi="Sylfaen"/>
                <w:sz w:val="20"/>
                <w:szCs w:val="20"/>
              </w:rPr>
            </w:pPr>
            <w:r w:rsidRPr="000C31BA">
              <w:rPr>
                <w:sz w:val="20"/>
                <w:szCs w:val="20"/>
                <w:lang w:val="ka-GE"/>
              </w:rPr>
              <w:t>After using for each patient</w:t>
            </w:r>
          </w:p>
        </w:tc>
        <w:tc>
          <w:tcPr>
            <w:tcW w:w="2178" w:type="dxa"/>
            <w:tcBorders>
              <w:bottom w:val="nil"/>
            </w:tcBorders>
          </w:tcPr>
          <w:p w14:paraId="0FD6737B" w14:textId="77777777" w:rsidR="001F7E52" w:rsidRPr="001F7E52" w:rsidRDefault="001F7E52" w:rsidP="001F7E52">
            <w:pPr>
              <w:spacing w:after="0" w:line="240" w:lineRule="auto"/>
              <w:rPr>
                <w:rFonts w:ascii="Times New Roman" w:eastAsia="Times New Roman" w:hAnsi="Times New Roman" w:cs="Times New Roman"/>
                <w:sz w:val="24"/>
                <w:szCs w:val="24"/>
              </w:rPr>
            </w:pPr>
            <w:r w:rsidRPr="001F7E52">
              <w:rPr>
                <w:rFonts w:ascii="Times New Roman" w:eastAsia="Times New Roman" w:hAnsi="Times New Roman" w:cs="Times New Roman"/>
                <w:sz w:val="24"/>
                <w:szCs w:val="24"/>
                <w:lang w:val="en"/>
              </w:rPr>
              <w:t>Replace seat belts if they are heavily contaminated with blood or body fluids</w:t>
            </w:r>
          </w:p>
          <w:p w14:paraId="1E772385" w14:textId="77777777" w:rsidR="000C31BA" w:rsidRPr="00345900" w:rsidRDefault="000C31BA" w:rsidP="000C31BA">
            <w:pPr>
              <w:pStyle w:val="TableParagraph"/>
              <w:spacing w:before="8"/>
              <w:rPr>
                <w:rFonts w:ascii="Sylfaen" w:hAnsi="Sylfaen"/>
                <w:sz w:val="20"/>
                <w:szCs w:val="20"/>
              </w:rPr>
            </w:pPr>
          </w:p>
          <w:p w14:paraId="0BB54E1C" w14:textId="4683577A" w:rsidR="001F7E52" w:rsidRDefault="001F7E52" w:rsidP="000C31BA">
            <w:pPr>
              <w:pStyle w:val="TableParagraph"/>
              <w:spacing w:before="1"/>
              <w:ind w:left="107" w:right="39"/>
              <w:rPr>
                <w:rStyle w:val="tlid-translation"/>
                <w:lang w:val="en"/>
              </w:rPr>
            </w:pPr>
            <w:r w:rsidRPr="001F7E52">
              <w:rPr>
                <w:rStyle w:val="tlid-translation"/>
              </w:rPr>
              <w:t xml:space="preserve">Disrupted </w:t>
            </w:r>
            <w:proofErr w:type="spellStart"/>
            <w:r w:rsidRPr="001F7E52">
              <w:rPr>
                <w:rStyle w:val="tlid-translation"/>
              </w:rPr>
              <w:t>o</w:t>
            </w:r>
            <w:r>
              <w:rPr>
                <w:rStyle w:val="tlid-translation"/>
                <w:lang w:val="en"/>
              </w:rPr>
              <w:t>r</w:t>
            </w:r>
            <w:proofErr w:type="spellEnd"/>
            <w:r>
              <w:rPr>
                <w:rStyle w:val="tlid-translation"/>
                <w:lang w:val="en"/>
              </w:rPr>
              <w:t xml:space="preserve"> damaged seat cushions must be replaced </w:t>
            </w:r>
          </w:p>
          <w:p w14:paraId="5B9A71F7" w14:textId="37BFBC1C" w:rsidR="000C31BA" w:rsidRPr="00345900" w:rsidRDefault="000C31BA" w:rsidP="000C31BA">
            <w:pPr>
              <w:pStyle w:val="TableParagraph"/>
              <w:spacing w:before="1"/>
              <w:ind w:left="107" w:right="39"/>
              <w:rPr>
                <w:rFonts w:ascii="Sylfaen" w:hAnsi="Sylfaen"/>
                <w:sz w:val="20"/>
                <w:szCs w:val="20"/>
              </w:rPr>
            </w:pPr>
          </w:p>
        </w:tc>
      </w:tr>
      <w:tr w:rsidR="000C31BA" w14:paraId="76BDD7F7" w14:textId="77777777" w:rsidTr="00D151E8">
        <w:trPr>
          <w:trHeight w:val="573"/>
        </w:trPr>
        <w:tc>
          <w:tcPr>
            <w:tcW w:w="2110" w:type="dxa"/>
            <w:tcBorders>
              <w:top w:val="nil"/>
            </w:tcBorders>
          </w:tcPr>
          <w:p w14:paraId="28721E86" w14:textId="77777777" w:rsidR="000C31BA" w:rsidRPr="00345900" w:rsidRDefault="000C31BA" w:rsidP="000C31BA">
            <w:pPr>
              <w:pStyle w:val="TableParagraph"/>
              <w:rPr>
                <w:rFonts w:ascii="Sylfaen" w:hAnsi="Sylfaen"/>
                <w:sz w:val="20"/>
                <w:szCs w:val="20"/>
              </w:rPr>
            </w:pPr>
          </w:p>
        </w:tc>
        <w:tc>
          <w:tcPr>
            <w:tcW w:w="3600" w:type="dxa"/>
            <w:gridSpan w:val="2"/>
            <w:tcBorders>
              <w:top w:val="nil"/>
            </w:tcBorders>
          </w:tcPr>
          <w:p w14:paraId="3D09D3B2" w14:textId="77777777" w:rsidR="000C31BA" w:rsidRPr="00345900" w:rsidRDefault="000C31BA" w:rsidP="000C31BA">
            <w:pPr>
              <w:pStyle w:val="TableParagraph"/>
              <w:rPr>
                <w:rFonts w:ascii="Sylfaen" w:hAnsi="Sylfaen"/>
                <w:sz w:val="20"/>
                <w:szCs w:val="20"/>
              </w:rPr>
            </w:pPr>
          </w:p>
        </w:tc>
        <w:tc>
          <w:tcPr>
            <w:tcW w:w="2300" w:type="dxa"/>
            <w:tcBorders>
              <w:top w:val="nil"/>
            </w:tcBorders>
          </w:tcPr>
          <w:p w14:paraId="3D0B2569" w14:textId="77777777" w:rsidR="000C31BA" w:rsidRPr="00345900" w:rsidRDefault="000C31BA" w:rsidP="000C31BA">
            <w:pPr>
              <w:pStyle w:val="TableParagraph"/>
              <w:rPr>
                <w:rFonts w:ascii="Sylfaen" w:hAnsi="Sylfaen"/>
                <w:sz w:val="20"/>
                <w:szCs w:val="20"/>
              </w:rPr>
            </w:pPr>
          </w:p>
        </w:tc>
        <w:tc>
          <w:tcPr>
            <w:tcW w:w="2178" w:type="dxa"/>
            <w:tcBorders>
              <w:top w:val="nil"/>
            </w:tcBorders>
          </w:tcPr>
          <w:p w14:paraId="6FA70D80" w14:textId="44E5C976" w:rsidR="000C31BA" w:rsidRPr="00345900" w:rsidRDefault="001F7E52" w:rsidP="001F7E52">
            <w:pPr>
              <w:pStyle w:val="TableParagraph"/>
              <w:spacing w:before="115" w:line="230" w:lineRule="exact"/>
              <w:ind w:left="107" w:right="95"/>
              <w:rPr>
                <w:rFonts w:ascii="Sylfaen" w:hAnsi="Sylfaen"/>
                <w:sz w:val="20"/>
                <w:szCs w:val="20"/>
              </w:rPr>
            </w:pPr>
            <w:r>
              <w:rPr>
                <w:rFonts w:ascii="Sylfaen" w:hAnsi="Sylfaen"/>
                <w:sz w:val="20"/>
                <w:szCs w:val="20"/>
              </w:rPr>
              <w:t>Clean with the vacuum cleaner and / or with shampoo, if it is necessary</w:t>
            </w:r>
          </w:p>
        </w:tc>
      </w:tr>
      <w:tr w:rsidR="000C31BA" w14:paraId="33CD7380" w14:textId="77777777" w:rsidTr="00415ACA">
        <w:trPr>
          <w:trHeight w:val="1880"/>
        </w:trPr>
        <w:tc>
          <w:tcPr>
            <w:tcW w:w="2110" w:type="dxa"/>
          </w:tcPr>
          <w:p w14:paraId="6C13114B" w14:textId="77777777" w:rsidR="000C31BA" w:rsidRPr="00664699" w:rsidRDefault="000C31BA" w:rsidP="000C31BA">
            <w:pPr>
              <w:pStyle w:val="TableParagraph"/>
            </w:pPr>
          </w:p>
          <w:p w14:paraId="328B601C" w14:textId="77777777" w:rsidR="000C31BA" w:rsidRPr="00664699" w:rsidRDefault="000C31BA" w:rsidP="000C31BA">
            <w:pPr>
              <w:pStyle w:val="TableParagraph"/>
            </w:pPr>
          </w:p>
          <w:p w14:paraId="27F2E15F" w14:textId="77777777" w:rsidR="000C31BA" w:rsidRPr="00664699" w:rsidRDefault="000C31BA" w:rsidP="000C31BA">
            <w:pPr>
              <w:pStyle w:val="TableParagraph"/>
              <w:spacing w:before="5"/>
            </w:pPr>
          </w:p>
          <w:p w14:paraId="2BBCD321" w14:textId="6F936AC1" w:rsidR="000C31BA" w:rsidRPr="00664699" w:rsidRDefault="001F7E52" w:rsidP="000C31BA">
            <w:pPr>
              <w:pStyle w:val="TableParagraph"/>
              <w:spacing w:before="1"/>
              <w:ind w:left="107" w:right="297"/>
              <w:rPr>
                <w:lang w:val="ka-GE"/>
              </w:rPr>
            </w:pPr>
            <w:r w:rsidRPr="00664699">
              <w:rPr>
                <w:rStyle w:val="tlid-translation"/>
                <w:lang w:val="en"/>
              </w:rPr>
              <w:t>Passenger’s chair - with vinyl cover</w:t>
            </w:r>
          </w:p>
        </w:tc>
        <w:tc>
          <w:tcPr>
            <w:tcW w:w="3380" w:type="dxa"/>
          </w:tcPr>
          <w:p w14:paraId="05FC55C2" w14:textId="4072465D" w:rsidR="000C31BA" w:rsidRPr="00664699" w:rsidRDefault="001F7E52" w:rsidP="000C31BA">
            <w:pPr>
              <w:pStyle w:val="TableParagraph"/>
              <w:spacing w:before="132"/>
              <w:ind w:left="107"/>
            </w:pPr>
            <w:r w:rsidRPr="00664699">
              <w:t xml:space="preserve">The </w:t>
            </w:r>
            <w:proofErr w:type="spellStart"/>
            <w:r w:rsidRPr="00664699">
              <w:t>cussion</w:t>
            </w:r>
            <w:proofErr w:type="spellEnd"/>
            <w:r w:rsidRPr="00664699">
              <w:t xml:space="preserve"> </w:t>
            </w:r>
            <w:r w:rsidR="00602042" w:rsidRPr="00664699">
              <w:t>must not be damaged</w:t>
            </w:r>
          </w:p>
          <w:p w14:paraId="3C72B2DE" w14:textId="77777777" w:rsidR="000C31BA" w:rsidRPr="00664699" w:rsidRDefault="000C31BA" w:rsidP="000C31BA">
            <w:pPr>
              <w:pStyle w:val="TableParagraph"/>
            </w:pPr>
          </w:p>
          <w:p w14:paraId="1744BBC1" w14:textId="4FAEBED6" w:rsidR="000C31BA" w:rsidRPr="00664699" w:rsidRDefault="00602042" w:rsidP="000C31BA">
            <w:pPr>
              <w:pStyle w:val="TableParagraph"/>
              <w:ind w:left="107" w:right="534"/>
            </w:pPr>
            <w:r w:rsidRPr="00664699">
              <w:rPr>
                <w:rStyle w:val="tlid-translation"/>
                <w:lang w:val="ka-GE"/>
              </w:rPr>
              <w:t xml:space="preserve">All parts - including seat belts and </w:t>
            </w:r>
            <w:r w:rsidRPr="00664699">
              <w:rPr>
                <w:rStyle w:val="tlid-translation"/>
              </w:rPr>
              <w:t>surface under the chair</w:t>
            </w:r>
            <w:r w:rsidRPr="00664699">
              <w:rPr>
                <w:rStyle w:val="tlid-translation"/>
                <w:lang w:val="ka-GE"/>
              </w:rPr>
              <w:t xml:space="preserve">s - must be visually clean, free of blood, body fluids, dust, dirt, debris, or </w:t>
            </w:r>
            <w:r w:rsidRPr="00664699">
              <w:rPr>
                <w:rStyle w:val="tlid-translation"/>
              </w:rPr>
              <w:t>leak</w:t>
            </w:r>
            <w:r w:rsidRPr="00664699">
              <w:rPr>
                <w:rStyle w:val="tlid-translation"/>
                <w:lang w:val="ka-GE"/>
              </w:rPr>
              <w:t>.</w:t>
            </w:r>
          </w:p>
        </w:tc>
        <w:tc>
          <w:tcPr>
            <w:tcW w:w="2520" w:type="dxa"/>
            <w:gridSpan w:val="2"/>
          </w:tcPr>
          <w:p w14:paraId="5FC70320" w14:textId="77777777" w:rsidR="000C31BA" w:rsidRPr="00664699" w:rsidRDefault="000C31BA" w:rsidP="000C31BA">
            <w:pPr>
              <w:pStyle w:val="TableParagraph"/>
              <w:spacing w:before="5"/>
              <w:rPr>
                <w:lang w:val="ka-GE"/>
              </w:rPr>
            </w:pPr>
          </w:p>
          <w:p w14:paraId="6B774304" w14:textId="70CFBBC9" w:rsidR="000C31BA" w:rsidRPr="00664699" w:rsidRDefault="000C31BA" w:rsidP="000C31BA">
            <w:pPr>
              <w:pStyle w:val="TableParagraph"/>
              <w:ind w:left="586"/>
            </w:pPr>
            <w:r w:rsidRPr="00664699">
              <w:rPr>
                <w:lang w:val="ka-GE"/>
              </w:rPr>
              <w:t>After using for each patient</w:t>
            </w:r>
          </w:p>
        </w:tc>
        <w:tc>
          <w:tcPr>
            <w:tcW w:w="2178" w:type="dxa"/>
          </w:tcPr>
          <w:p w14:paraId="5952EEB5" w14:textId="76907448" w:rsidR="000C31BA" w:rsidRPr="00664699" w:rsidRDefault="001F7E52" w:rsidP="000C31BA">
            <w:pPr>
              <w:pStyle w:val="TableParagraph"/>
              <w:spacing w:before="18"/>
            </w:pPr>
            <w:r w:rsidRPr="00664699">
              <w:rPr>
                <w:rFonts w:eastAsia="Times New Roman"/>
                <w:lang w:val="en"/>
              </w:rPr>
              <w:t>Replace seat belts if they are heavily contaminated with blood or body fluids</w:t>
            </w:r>
          </w:p>
          <w:p w14:paraId="5D9C7224" w14:textId="77777777" w:rsidR="000C31BA" w:rsidRPr="00664699" w:rsidRDefault="000C31BA" w:rsidP="000C31BA">
            <w:pPr>
              <w:pStyle w:val="TableParagraph"/>
              <w:spacing w:before="18"/>
              <w:ind w:left="107" w:right="162"/>
            </w:pPr>
          </w:p>
          <w:p w14:paraId="55D3A77E" w14:textId="5C12D2B7" w:rsidR="000C31BA" w:rsidRPr="00664699" w:rsidRDefault="001F7E52" w:rsidP="000C31BA">
            <w:pPr>
              <w:pStyle w:val="TableParagraph"/>
              <w:ind w:left="107" w:right="112"/>
            </w:pPr>
            <w:r w:rsidRPr="00664699">
              <w:rPr>
                <w:rStyle w:val="tlid-translation"/>
              </w:rPr>
              <w:t xml:space="preserve">Disrupted </w:t>
            </w:r>
            <w:proofErr w:type="spellStart"/>
            <w:r w:rsidRPr="00664699">
              <w:rPr>
                <w:rStyle w:val="tlid-translation"/>
              </w:rPr>
              <w:t>o</w:t>
            </w:r>
            <w:r w:rsidRPr="00664699">
              <w:rPr>
                <w:rStyle w:val="tlid-translation"/>
                <w:lang w:val="en"/>
              </w:rPr>
              <w:t>r</w:t>
            </w:r>
            <w:proofErr w:type="spellEnd"/>
            <w:r w:rsidRPr="00664699">
              <w:rPr>
                <w:rStyle w:val="tlid-translation"/>
                <w:lang w:val="en"/>
              </w:rPr>
              <w:t xml:space="preserve"> damaged seat cushions must be replaced</w:t>
            </w:r>
          </w:p>
        </w:tc>
      </w:tr>
      <w:tr w:rsidR="000C31BA" w14:paraId="5497C943" w14:textId="77777777" w:rsidTr="00415ACA">
        <w:trPr>
          <w:trHeight w:val="1844"/>
        </w:trPr>
        <w:tc>
          <w:tcPr>
            <w:tcW w:w="2110" w:type="dxa"/>
          </w:tcPr>
          <w:p w14:paraId="6BD4D076" w14:textId="77777777" w:rsidR="000C31BA" w:rsidRPr="00664699" w:rsidRDefault="000C31BA" w:rsidP="000C31BA">
            <w:pPr>
              <w:pStyle w:val="TableParagraph"/>
              <w:spacing w:before="2"/>
            </w:pPr>
          </w:p>
          <w:p w14:paraId="5E4E2C56" w14:textId="7FFD1888" w:rsidR="000C31BA" w:rsidRPr="00664699" w:rsidRDefault="00602042" w:rsidP="000C31BA">
            <w:pPr>
              <w:pStyle w:val="TableParagraph"/>
              <w:ind w:left="107" w:right="731"/>
              <w:rPr>
                <w:lang w:val="ka-GE"/>
              </w:rPr>
            </w:pPr>
            <w:r w:rsidRPr="00664699">
              <w:rPr>
                <w:rStyle w:val="tlid-translation"/>
                <w:lang w:val="en"/>
              </w:rPr>
              <w:t>Medical gas equipment</w:t>
            </w:r>
          </w:p>
        </w:tc>
        <w:tc>
          <w:tcPr>
            <w:tcW w:w="3380" w:type="dxa"/>
          </w:tcPr>
          <w:p w14:paraId="47BC0E6C" w14:textId="4851A7CD" w:rsidR="00602042" w:rsidRPr="00664699" w:rsidRDefault="00602042" w:rsidP="000C31BA">
            <w:pPr>
              <w:pStyle w:val="TableParagraph"/>
              <w:spacing w:before="117"/>
              <w:ind w:left="107" w:right="160"/>
              <w:rPr>
                <w:lang w:val="ka-GE"/>
              </w:rPr>
            </w:pPr>
            <w:r w:rsidRPr="00664699">
              <w:rPr>
                <w:rStyle w:val="tlid-translation"/>
                <w:lang w:val="ka-GE"/>
              </w:rPr>
              <w:t xml:space="preserve">All parts - </w:t>
            </w:r>
            <w:r w:rsidRPr="00664699">
              <w:rPr>
                <w:rStyle w:val="tlid-translation"/>
                <w:lang w:val="en"/>
              </w:rPr>
              <w:t>Including valves and cylinders</w:t>
            </w:r>
            <w:r w:rsidRPr="00664699">
              <w:rPr>
                <w:rStyle w:val="tlid-translation"/>
                <w:lang w:val="ka-GE"/>
              </w:rPr>
              <w:t xml:space="preserve"> - must be visually clean, free of blood, body fluids, dust, dirt, debris, or leak</w:t>
            </w:r>
            <w:r w:rsidRPr="00664699">
              <w:rPr>
                <w:lang w:val="ka-GE"/>
              </w:rPr>
              <w:t xml:space="preserve"> </w:t>
            </w:r>
          </w:p>
          <w:p w14:paraId="7807C79D" w14:textId="7F9F4B3F" w:rsidR="000C31BA" w:rsidRPr="00664699" w:rsidRDefault="000C31BA" w:rsidP="000C31BA">
            <w:pPr>
              <w:pStyle w:val="TableParagraph"/>
              <w:spacing w:before="117"/>
              <w:ind w:left="107" w:right="160"/>
              <w:rPr>
                <w:lang w:val="ka-GE"/>
              </w:rPr>
            </w:pPr>
          </w:p>
        </w:tc>
        <w:tc>
          <w:tcPr>
            <w:tcW w:w="2520" w:type="dxa"/>
            <w:gridSpan w:val="2"/>
          </w:tcPr>
          <w:p w14:paraId="5662A85E" w14:textId="77777777" w:rsidR="000C31BA" w:rsidRPr="00664699" w:rsidRDefault="000C31BA" w:rsidP="000C31BA">
            <w:pPr>
              <w:pStyle w:val="TableParagraph"/>
              <w:spacing w:before="5"/>
              <w:rPr>
                <w:lang w:val="ka-GE"/>
              </w:rPr>
            </w:pPr>
          </w:p>
          <w:p w14:paraId="3F100859" w14:textId="21E1F00C" w:rsidR="000C31BA" w:rsidRPr="00664699" w:rsidRDefault="000C31BA" w:rsidP="000C31BA">
            <w:pPr>
              <w:pStyle w:val="TableParagraph"/>
              <w:spacing w:before="1"/>
              <w:ind w:left="586"/>
            </w:pPr>
            <w:r w:rsidRPr="00664699">
              <w:rPr>
                <w:lang w:val="ka-GE"/>
              </w:rPr>
              <w:t>After using for each patient</w:t>
            </w:r>
          </w:p>
        </w:tc>
        <w:tc>
          <w:tcPr>
            <w:tcW w:w="2178" w:type="dxa"/>
          </w:tcPr>
          <w:p w14:paraId="651D116D" w14:textId="77777777" w:rsidR="000C31BA" w:rsidRPr="00664699" w:rsidRDefault="000C31BA" w:rsidP="000C31BA">
            <w:pPr>
              <w:pStyle w:val="TableParagraph"/>
              <w:spacing w:before="2"/>
            </w:pPr>
          </w:p>
          <w:p w14:paraId="27326D4C" w14:textId="3E700BDA" w:rsidR="000C31BA" w:rsidRPr="00664699" w:rsidRDefault="00602042" w:rsidP="00602042">
            <w:pPr>
              <w:pStyle w:val="TableParagraph"/>
              <w:ind w:left="107" w:right="240"/>
            </w:pPr>
            <w:r w:rsidRPr="00664699">
              <w:rPr>
                <w:rStyle w:val="tlid-translation"/>
                <w:lang w:val="en"/>
              </w:rPr>
              <w:t>Replace disposable items after each use</w:t>
            </w:r>
          </w:p>
        </w:tc>
      </w:tr>
      <w:tr w:rsidR="000C31BA" w14:paraId="3C622E2A" w14:textId="77777777" w:rsidTr="00415ACA">
        <w:trPr>
          <w:trHeight w:val="980"/>
        </w:trPr>
        <w:tc>
          <w:tcPr>
            <w:tcW w:w="2110" w:type="dxa"/>
          </w:tcPr>
          <w:p w14:paraId="5E10E236" w14:textId="77777777" w:rsidR="000C31BA" w:rsidRPr="00664699" w:rsidRDefault="000C31BA" w:rsidP="000C31BA">
            <w:pPr>
              <w:pStyle w:val="TableParagraph"/>
              <w:spacing w:before="4"/>
            </w:pPr>
          </w:p>
          <w:p w14:paraId="48C30769" w14:textId="7207CAC5" w:rsidR="000C31BA" w:rsidRPr="00664699" w:rsidRDefault="00602042" w:rsidP="000C31BA">
            <w:pPr>
              <w:pStyle w:val="TableParagraph"/>
              <w:ind w:left="107" w:right="886"/>
              <w:rPr>
                <w:lang w:val="ka-GE"/>
              </w:rPr>
            </w:pPr>
            <w:r w:rsidRPr="00664699">
              <w:rPr>
                <w:rStyle w:val="tlid-translation"/>
                <w:lang w:val="en"/>
              </w:rPr>
              <w:t>Computer hardware</w:t>
            </w:r>
          </w:p>
        </w:tc>
        <w:tc>
          <w:tcPr>
            <w:tcW w:w="3380" w:type="dxa"/>
          </w:tcPr>
          <w:p w14:paraId="7D002028" w14:textId="3A3EBEE8" w:rsidR="000C31BA" w:rsidRPr="00664699" w:rsidRDefault="000C31BA" w:rsidP="000C31BA">
            <w:pPr>
              <w:pStyle w:val="TableParagraph"/>
              <w:spacing w:before="142"/>
              <w:ind w:left="107" w:right="182"/>
            </w:pPr>
            <w:r w:rsidRPr="00664699">
              <w:rPr>
                <w:rStyle w:val="tlid-translation"/>
                <w:lang w:val="ka-GE"/>
              </w:rPr>
              <w:t xml:space="preserve">All parts must be visually clean, free of any traces of blood, body fluids, dust, dirt, debris, or </w:t>
            </w:r>
            <w:r w:rsidRPr="00664699">
              <w:rPr>
                <w:rStyle w:val="tlid-translation"/>
              </w:rPr>
              <w:t>leak</w:t>
            </w:r>
          </w:p>
        </w:tc>
        <w:tc>
          <w:tcPr>
            <w:tcW w:w="2520" w:type="dxa"/>
            <w:gridSpan w:val="2"/>
          </w:tcPr>
          <w:p w14:paraId="08DE96A5" w14:textId="183AB61A" w:rsidR="000C31BA" w:rsidRPr="00664699" w:rsidRDefault="00602042" w:rsidP="00602042">
            <w:pPr>
              <w:pStyle w:val="TableParagraph"/>
              <w:spacing w:before="142"/>
              <w:ind w:left="189" w:right="162"/>
              <w:jc w:val="center"/>
            </w:pPr>
            <w:r w:rsidRPr="00664699">
              <w:rPr>
                <w:rStyle w:val="tlid-translation"/>
                <w:lang w:val="en"/>
              </w:rPr>
              <w:t>Daily and after each use; especially if used when treating a patient</w:t>
            </w:r>
          </w:p>
        </w:tc>
        <w:tc>
          <w:tcPr>
            <w:tcW w:w="2178" w:type="dxa"/>
          </w:tcPr>
          <w:p w14:paraId="5E45F202" w14:textId="77777777" w:rsidR="000C31BA" w:rsidRPr="00664699" w:rsidRDefault="000C31BA" w:rsidP="000C31BA">
            <w:pPr>
              <w:pStyle w:val="TableParagraph"/>
            </w:pPr>
          </w:p>
        </w:tc>
      </w:tr>
    </w:tbl>
    <w:p w14:paraId="1D91C944" w14:textId="51687831" w:rsidR="00823500" w:rsidRDefault="00823500" w:rsidP="00823500">
      <w:pPr>
        <w:pStyle w:val="BodyText"/>
        <w:rPr>
          <w:sz w:val="20"/>
        </w:rPr>
      </w:pPr>
    </w:p>
    <w:p w14:paraId="2FD7C273" w14:textId="034B76AB" w:rsidR="00D151E8" w:rsidRDefault="00D151E8" w:rsidP="00823500">
      <w:pPr>
        <w:pStyle w:val="BodyText"/>
        <w:rPr>
          <w:sz w:val="20"/>
        </w:rPr>
      </w:pPr>
    </w:p>
    <w:p w14:paraId="01143D24" w14:textId="007A3858" w:rsidR="00D151E8" w:rsidRDefault="00D151E8" w:rsidP="00823500">
      <w:pPr>
        <w:pStyle w:val="BodyText"/>
        <w:rPr>
          <w:sz w:val="20"/>
        </w:rPr>
      </w:pPr>
    </w:p>
    <w:p w14:paraId="6BD03D29" w14:textId="2EC739A0" w:rsidR="00D151E8" w:rsidRDefault="00D151E8" w:rsidP="00823500">
      <w:pPr>
        <w:pStyle w:val="BodyText"/>
        <w:rPr>
          <w:sz w:val="20"/>
        </w:rPr>
      </w:pPr>
    </w:p>
    <w:p w14:paraId="2BFA7230" w14:textId="41FB64B8" w:rsidR="00D151E8" w:rsidRDefault="00D151E8" w:rsidP="00823500">
      <w:pPr>
        <w:pStyle w:val="BodyText"/>
        <w:rPr>
          <w:sz w:val="20"/>
        </w:rPr>
      </w:pPr>
    </w:p>
    <w:p w14:paraId="6453B30B" w14:textId="7A08A2C8" w:rsidR="00D151E8" w:rsidRDefault="00D151E8" w:rsidP="00823500">
      <w:pPr>
        <w:pStyle w:val="BodyText"/>
        <w:rPr>
          <w:sz w:val="20"/>
        </w:rPr>
      </w:pPr>
    </w:p>
    <w:p w14:paraId="3859C12D" w14:textId="6654B230" w:rsidR="00D151E8" w:rsidRDefault="00D151E8" w:rsidP="00823500">
      <w:pPr>
        <w:pStyle w:val="BodyText"/>
        <w:rPr>
          <w:sz w:val="20"/>
        </w:rPr>
      </w:pPr>
    </w:p>
    <w:p w14:paraId="5A44C948" w14:textId="1BEAB3F0" w:rsidR="00D151E8" w:rsidRDefault="00D151E8" w:rsidP="00823500">
      <w:pPr>
        <w:pStyle w:val="BodyText"/>
        <w:rPr>
          <w:sz w:val="20"/>
        </w:rPr>
      </w:pPr>
    </w:p>
    <w:p w14:paraId="1605BD6E" w14:textId="7540E41F" w:rsidR="00D151E8" w:rsidRDefault="00D151E8" w:rsidP="00823500">
      <w:pPr>
        <w:pStyle w:val="BodyText"/>
        <w:rPr>
          <w:sz w:val="20"/>
        </w:rPr>
      </w:pPr>
    </w:p>
    <w:p w14:paraId="557C7E2F" w14:textId="2401B3E8" w:rsidR="00D151E8" w:rsidRDefault="00D151E8" w:rsidP="00823500">
      <w:pPr>
        <w:pStyle w:val="BodyText"/>
        <w:rPr>
          <w:sz w:val="20"/>
        </w:rPr>
      </w:pPr>
    </w:p>
    <w:p w14:paraId="705F9528" w14:textId="1DEA237B" w:rsidR="00D151E8" w:rsidRDefault="00D151E8" w:rsidP="00823500">
      <w:pPr>
        <w:pStyle w:val="BodyText"/>
        <w:rPr>
          <w:sz w:val="20"/>
        </w:rPr>
      </w:pPr>
    </w:p>
    <w:p w14:paraId="5EF0D160" w14:textId="77777777" w:rsidR="003017D1" w:rsidRDefault="003017D1" w:rsidP="00823500">
      <w:pPr>
        <w:pStyle w:val="BodyText"/>
        <w:rPr>
          <w:sz w:val="20"/>
        </w:rPr>
      </w:pPr>
    </w:p>
    <w:p w14:paraId="579D3F25" w14:textId="77777777" w:rsidR="003017D1" w:rsidRDefault="003017D1" w:rsidP="00823500">
      <w:pPr>
        <w:pStyle w:val="BodyText"/>
        <w:rPr>
          <w:sz w:val="20"/>
        </w:rPr>
      </w:pPr>
    </w:p>
    <w:p w14:paraId="3A5FFA94" w14:textId="0F1CD1E4" w:rsidR="00D151E8" w:rsidRDefault="00D151E8" w:rsidP="00823500">
      <w:pPr>
        <w:pStyle w:val="BodyText"/>
        <w:rPr>
          <w:sz w:val="20"/>
        </w:rPr>
      </w:pPr>
    </w:p>
    <w:p w14:paraId="5FACCE4D" w14:textId="03733BD7" w:rsidR="00D151E8" w:rsidRDefault="00D151E8" w:rsidP="00823500">
      <w:pPr>
        <w:pStyle w:val="BodyText"/>
        <w:rPr>
          <w:sz w:val="20"/>
        </w:rPr>
      </w:pPr>
    </w:p>
    <w:p w14:paraId="76CB4EBD" w14:textId="77777777" w:rsidR="00D151E8" w:rsidRDefault="00D151E8" w:rsidP="00823500">
      <w:pPr>
        <w:pStyle w:val="BodyText"/>
        <w:rPr>
          <w:sz w:val="20"/>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730"/>
        <w:gridCol w:w="2300"/>
        <w:gridCol w:w="2178"/>
      </w:tblGrid>
      <w:tr w:rsidR="00823500" w14:paraId="2B4B9687" w14:textId="77777777" w:rsidTr="00415ACA">
        <w:trPr>
          <w:trHeight w:val="359"/>
        </w:trPr>
        <w:tc>
          <w:tcPr>
            <w:tcW w:w="10188" w:type="dxa"/>
            <w:gridSpan w:val="4"/>
            <w:shd w:val="clear" w:color="auto" w:fill="76923C"/>
          </w:tcPr>
          <w:p w14:paraId="7CE2FE88" w14:textId="444ECB1E" w:rsidR="00823500" w:rsidRDefault="00567784" w:rsidP="00567784">
            <w:pPr>
              <w:pStyle w:val="TableParagraph"/>
              <w:spacing w:before="63"/>
              <w:ind w:left="2889" w:right="2880"/>
              <w:jc w:val="center"/>
              <w:rPr>
                <w:b/>
                <w:sz w:val="20"/>
              </w:rPr>
            </w:pPr>
            <w:r>
              <w:rPr>
                <w:rFonts w:ascii="Sylfaen" w:hAnsi="Sylfaen"/>
                <w:b/>
                <w:color w:val="FFFFFF"/>
                <w:sz w:val="20"/>
                <w:szCs w:val="20"/>
              </w:rPr>
              <w:lastRenderedPageBreak/>
              <w:t>Vehicle Equipment</w:t>
            </w:r>
            <w:r w:rsidRPr="00345900">
              <w:rPr>
                <w:rFonts w:ascii="Sylfaen" w:hAnsi="Sylfaen"/>
                <w:b/>
                <w:color w:val="FFFFFF"/>
                <w:sz w:val="20"/>
                <w:szCs w:val="20"/>
              </w:rPr>
              <w:t xml:space="preserve"> – </w:t>
            </w:r>
            <w:r>
              <w:rPr>
                <w:rFonts w:ascii="Sylfaen" w:hAnsi="Sylfaen"/>
                <w:b/>
                <w:color w:val="FFFFFF"/>
                <w:sz w:val="20"/>
                <w:szCs w:val="20"/>
              </w:rPr>
              <w:t>Without Contact with the Patient</w:t>
            </w:r>
          </w:p>
        </w:tc>
      </w:tr>
      <w:tr w:rsidR="00602042" w14:paraId="1511F121" w14:textId="77777777" w:rsidTr="00415ACA">
        <w:trPr>
          <w:trHeight w:val="576"/>
        </w:trPr>
        <w:tc>
          <w:tcPr>
            <w:tcW w:w="1980" w:type="dxa"/>
          </w:tcPr>
          <w:p w14:paraId="0DDA7AE9" w14:textId="2EAFAF25" w:rsidR="00602042" w:rsidRPr="00B70A3E" w:rsidRDefault="00602042" w:rsidP="00602042">
            <w:pPr>
              <w:pStyle w:val="TableParagraph"/>
              <w:spacing w:before="160"/>
              <w:ind w:left="420"/>
              <w:rPr>
                <w:rFonts w:ascii="Sylfaen" w:hAnsi="Sylfaen"/>
                <w:b/>
                <w:lang w:val="ka-GE"/>
              </w:rPr>
            </w:pPr>
            <w:r>
              <w:rPr>
                <w:rFonts w:ascii="Sylfaen" w:hAnsi="Sylfaen"/>
                <w:b/>
                <w:sz w:val="20"/>
                <w:szCs w:val="20"/>
              </w:rPr>
              <w:t>Equipment</w:t>
            </w:r>
          </w:p>
        </w:tc>
        <w:tc>
          <w:tcPr>
            <w:tcW w:w="3730" w:type="dxa"/>
          </w:tcPr>
          <w:p w14:paraId="11A9E329" w14:textId="160AB4CF" w:rsidR="00602042" w:rsidRPr="00B70A3E" w:rsidRDefault="00602042" w:rsidP="00602042">
            <w:pPr>
              <w:pStyle w:val="TableParagraph"/>
              <w:spacing w:before="160"/>
              <w:ind w:left="1257" w:right="1249"/>
              <w:rPr>
                <w:rFonts w:ascii="Sylfaen" w:hAnsi="Sylfaen"/>
                <w:b/>
                <w:lang w:val="ka-GE"/>
              </w:rPr>
            </w:pPr>
            <w:r>
              <w:rPr>
                <w:rFonts w:ascii="Sylfaen" w:hAnsi="Sylfaen"/>
                <w:b/>
                <w:sz w:val="20"/>
                <w:szCs w:val="20"/>
              </w:rPr>
              <w:t>Standard</w:t>
            </w:r>
          </w:p>
        </w:tc>
        <w:tc>
          <w:tcPr>
            <w:tcW w:w="2300" w:type="dxa"/>
          </w:tcPr>
          <w:p w14:paraId="3D7C5D4F" w14:textId="7AD4714C" w:rsidR="00602042" w:rsidRPr="00B70A3E" w:rsidRDefault="00602042" w:rsidP="00602042">
            <w:pPr>
              <w:pStyle w:val="TableParagraph"/>
              <w:spacing w:before="160"/>
              <w:ind w:left="189" w:right="178"/>
              <w:jc w:val="center"/>
              <w:rPr>
                <w:rFonts w:ascii="Sylfaen" w:hAnsi="Sylfaen"/>
                <w:b/>
                <w:lang w:val="ka-GE"/>
              </w:rPr>
            </w:pPr>
            <w:r>
              <w:rPr>
                <w:rFonts w:ascii="Sylfaen" w:hAnsi="Sylfaen"/>
                <w:b/>
                <w:sz w:val="20"/>
                <w:szCs w:val="20"/>
              </w:rPr>
              <w:t>Frequency of Cleaning</w:t>
            </w:r>
          </w:p>
        </w:tc>
        <w:tc>
          <w:tcPr>
            <w:tcW w:w="2178" w:type="dxa"/>
          </w:tcPr>
          <w:p w14:paraId="67146920" w14:textId="29300A85" w:rsidR="00602042" w:rsidRPr="00B70A3E" w:rsidRDefault="00602042" w:rsidP="00602042">
            <w:pPr>
              <w:pStyle w:val="TableParagraph"/>
              <w:spacing w:before="34"/>
              <w:ind w:left="287" w:right="259" w:firstLine="262"/>
              <w:jc w:val="center"/>
              <w:rPr>
                <w:rFonts w:ascii="Sylfaen" w:hAnsi="Sylfaen"/>
                <w:b/>
                <w:lang w:val="ka-GE"/>
              </w:rPr>
            </w:pPr>
            <w:r>
              <w:rPr>
                <w:rFonts w:ascii="Sylfaen" w:hAnsi="Sylfaen"/>
                <w:b/>
                <w:sz w:val="20"/>
                <w:szCs w:val="20"/>
              </w:rPr>
              <w:t>Additional Considerations</w:t>
            </w:r>
          </w:p>
        </w:tc>
      </w:tr>
      <w:tr w:rsidR="00602042" w14:paraId="45B9FA65" w14:textId="77777777" w:rsidTr="00415ACA">
        <w:trPr>
          <w:trHeight w:val="2760"/>
        </w:trPr>
        <w:tc>
          <w:tcPr>
            <w:tcW w:w="1980" w:type="dxa"/>
            <w:tcBorders>
              <w:bottom w:val="nil"/>
            </w:tcBorders>
          </w:tcPr>
          <w:p w14:paraId="6C5C462B" w14:textId="77777777" w:rsidR="00602042" w:rsidRPr="00664699" w:rsidRDefault="00602042" w:rsidP="00602042">
            <w:pPr>
              <w:pStyle w:val="TableParagraph"/>
            </w:pPr>
          </w:p>
          <w:p w14:paraId="2AFCCEE4" w14:textId="77777777" w:rsidR="00602042" w:rsidRPr="00664699" w:rsidRDefault="00602042" w:rsidP="00602042">
            <w:pPr>
              <w:pStyle w:val="TableParagraph"/>
            </w:pPr>
          </w:p>
          <w:p w14:paraId="3F99D0A1" w14:textId="77777777" w:rsidR="00602042" w:rsidRPr="00664699" w:rsidRDefault="00602042" w:rsidP="00602042">
            <w:pPr>
              <w:pStyle w:val="TableParagraph"/>
            </w:pPr>
          </w:p>
          <w:p w14:paraId="0AE57520" w14:textId="77777777" w:rsidR="00602042" w:rsidRPr="00664699" w:rsidRDefault="00602042" w:rsidP="00602042">
            <w:pPr>
              <w:pStyle w:val="TableParagraph"/>
            </w:pPr>
          </w:p>
          <w:p w14:paraId="1FCB0ECA" w14:textId="77777777" w:rsidR="00602042" w:rsidRPr="00664699" w:rsidRDefault="00602042" w:rsidP="00602042">
            <w:pPr>
              <w:pStyle w:val="TableParagraph"/>
            </w:pPr>
          </w:p>
          <w:p w14:paraId="4C031DC5" w14:textId="77777777" w:rsidR="00602042" w:rsidRPr="00664699" w:rsidRDefault="00602042" w:rsidP="00602042">
            <w:pPr>
              <w:pStyle w:val="TableParagraph"/>
              <w:spacing w:before="8"/>
            </w:pPr>
          </w:p>
          <w:p w14:paraId="2E99E5DC" w14:textId="05AAE262" w:rsidR="00602042" w:rsidRPr="00664699" w:rsidRDefault="00602042" w:rsidP="00602042">
            <w:pPr>
              <w:pStyle w:val="TableParagraph"/>
              <w:spacing w:before="1"/>
              <w:ind w:left="107" w:right="553"/>
              <w:rPr>
                <w:lang w:val="ka-GE"/>
              </w:rPr>
            </w:pPr>
            <w:r w:rsidRPr="00664699">
              <w:t>Respond kits and bags</w:t>
            </w:r>
          </w:p>
        </w:tc>
        <w:tc>
          <w:tcPr>
            <w:tcW w:w="3730" w:type="dxa"/>
            <w:tcBorders>
              <w:bottom w:val="nil"/>
            </w:tcBorders>
          </w:tcPr>
          <w:p w14:paraId="6113F3D9" w14:textId="77777777" w:rsidR="00602042" w:rsidRPr="00664699" w:rsidRDefault="00602042" w:rsidP="00602042">
            <w:pPr>
              <w:pStyle w:val="TableParagraph"/>
            </w:pPr>
          </w:p>
          <w:p w14:paraId="557EBE3F" w14:textId="77777777" w:rsidR="00602042" w:rsidRPr="00664699" w:rsidRDefault="00602042" w:rsidP="00602042">
            <w:pPr>
              <w:pStyle w:val="TableParagraph"/>
            </w:pPr>
          </w:p>
          <w:p w14:paraId="7A555EBC" w14:textId="77777777" w:rsidR="00602042" w:rsidRPr="00664699" w:rsidRDefault="00602042" w:rsidP="00602042">
            <w:pPr>
              <w:pStyle w:val="TableParagraph"/>
            </w:pPr>
          </w:p>
          <w:p w14:paraId="3820490F" w14:textId="77777777" w:rsidR="00602042" w:rsidRPr="00664699" w:rsidRDefault="00602042" w:rsidP="00602042">
            <w:pPr>
              <w:pStyle w:val="TableParagraph"/>
            </w:pPr>
          </w:p>
          <w:p w14:paraId="499F9A8B" w14:textId="77777777" w:rsidR="00602042" w:rsidRPr="00664699" w:rsidRDefault="00602042" w:rsidP="00602042">
            <w:pPr>
              <w:pStyle w:val="TableParagraph"/>
              <w:spacing w:before="8"/>
            </w:pPr>
          </w:p>
          <w:p w14:paraId="0AF89506" w14:textId="5BF94F54" w:rsidR="00602042" w:rsidRPr="00664699" w:rsidRDefault="00602042" w:rsidP="00602042">
            <w:pPr>
              <w:pStyle w:val="TableParagraph"/>
              <w:ind w:left="107" w:right="100"/>
            </w:pPr>
            <w:r w:rsidRPr="00664699">
              <w:rPr>
                <w:rStyle w:val="tlid-translation"/>
                <w:lang w:val="ka-GE"/>
              </w:rPr>
              <w:t xml:space="preserve">All parts must be visually clean, free of any traces of blood, body fluids, dust, dirt, debris, or </w:t>
            </w:r>
            <w:r w:rsidRPr="00664699">
              <w:rPr>
                <w:rStyle w:val="tlid-translation"/>
              </w:rPr>
              <w:t>leak</w:t>
            </w:r>
          </w:p>
        </w:tc>
        <w:tc>
          <w:tcPr>
            <w:tcW w:w="2300" w:type="dxa"/>
            <w:tcBorders>
              <w:bottom w:val="nil"/>
            </w:tcBorders>
          </w:tcPr>
          <w:p w14:paraId="2A88747E" w14:textId="074AB4D6" w:rsidR="00602042" w:rsidRPr="00664699" w:rsidRDefault="00602042" w:rsidP="00602042">
            <w:pPr>
              <w:spacing w:after="0" w:line="240" w:lineRule="auto"/>
              <w:rPr>
                <w:rFonts w:ascii="Arial" w:eastAsia="Times New Roman" w:hAnsi="Arial" w:cs="Arial"/>
              </w:rPr>
            </w:pPr>
            <w:r w:rsidRPr="00664699">
              <w:rPr>
                <w:rFonts w:ascii="Arial" w:eastAsia="Times New Roman" w:hAnsi="Arial" w:cs="Arial"/>
              </w:rPr>
              <w:t>B</w:t>
            </w:r>
            <w:proofErr w:type="spellStart"/>
            <w:r w:rsidRPr="00664699">
              <w:rPr>
                <w:rFonts w:ascii="Arial" w:eastAsia="Times New Roman" w:hAnsi="Arial" w:cs="Arial"/>
                <w:lang w:val="en"/>
              </w:rPr>
              <w:t>ags</w:t>
            </w:r>
            <w:proofErr w:type="spellEnd"/>
            <w:r w:rsidRPr="00664699">
              <w:rPr>
                <w:rFonts w:ascii="Arial" w:eastAsia="Times New Roman" w:hAnsi="Arial" w:cs="Arial"/>
                <w:lang w:val="en"/>
              </w:rPr>
              <w:t xml:space="preserve"> brought into patient care area should be systematically cleaned after each use - Special attention must be paid if it is contaminated with blood or body fluids</w:t>
            </w:r>
          </w:p>
          <w:p w14:paraId="54FBB7D8" w14:textId="77777777" w:rsidR="00602042" w:rsidRPr="00664699" w:rsidRDefault="00602042" w:rsidP="00602042">
            <w:pPr>
              <w:pStyle w:val="TableParagraph"/>
              <w:ind w:left="107" w:right="181"/>
            </w:pPr>
          </w:p>
          <w:p w14:paraId="03EC4F30" w14:textId="77777777" w:rsidR="00602042" w:rsidRPr="00664699" w:rsidRDefault="00602042" w:rsidP="00602042">
            <w:pPr>
              <w:pStyle w:val="TableParagraph"/>
              <w:ind w:left="107" w:right="103"/>
              <w:rPr>
                <w:rStyle w:val="tlid-translation"/>
                <w:lang w:val="en"/>
              </w:rPr>
            </w:pPr>
            <w:r w:rsidRPr="00664699">
              <w:rPr>
                <w:rStyle w:val="tlid-translation"/>
                <w:lang w:val="en"/>
              </w:rPr>
              <w:t>Intensively used bags should be rinsed once a week or once a month</w:t>
            </w:r>
          </w:p>
          <w:p w14:paraId="072A3ED1" w14:textId="1BA697C4" w:rsidR="00602042" w:rsidRPr="00664699" w:rsidRDefault="00602042" w:rsidP="00602042">
            <w:pPr>
              <w:pStyle w:val="TableParagraph"/>
              <w:ind w:left="107" w:right="103"/>
            </w:pPr>
          </w:p>
        </w:tc>
        <w:tc>
          <w:tcPr>
            <w:tcW w:w="2178" w:type="dxa"/>
            <w:tcBorders>
              <w:bottom w:val="nil"/>
            </w:tcBorders>
          </w:tcPr>
          <w:p w14:paraId="7AB885EE" w14:textId="77777777" w:rsidR="00602042" w:rsidRPr="00664699" w:rsidRDefault="00602042" w:rsidP="00602042">
            <w:pPr>
              <w:pStyle w:val="TableParagraph"/>
            </w:pPr>
          </w:p>
          <w:p w14:paraId="13F6E989" w14:textId="77777777" w:rsidR="00602042" w:rsidRPr="00664699" w:rsidRDefault="00602042" w:rsidP="00602042">
            <w:pPr>
              <w:pStyle w:val="TableParagraph"/>
            </w:pPr>
          </w:p>
          <w:p w14:paraId="0269D9CE" w14:textId="5F1E051A" w:rsidR="00602042" w:rsidRPr="00664699" w:rsidRDefault="00602042" w:rsidP="00602042">
            <w:pPr>
              <w:pStyle w:val="TableParagraph"/>
              <w:spacing w:before="182"/>
              <w:ind w:left="107" w:right="39"/>
            </w:pPr>
            <w:r w:rsidRPr="00664699">
              <w:rPr>
                <w:rStyle w:val="tlid-translation"/>
                <w:lang w:val="en"/>
              </w:rPr>
              <w:t>All bags in the emergency vehicle must be made of cleanable material</w:t>
            </w:r>
          </w:p>
          <w:p w14:paraId="31D56DAF" w14:textId="77777777" w:rsidR="00602042" w:rsidRPr="00664699" w:rsidRDefault="00602042" w:rsidP="00602042">
            <w:pPr>
              <w:pStyle w:val="TableParagraph"/>
              <w:spacing w:before="11"/>
            </w:pPr>
          </w:p>
          <w:p w14:paraId="63DD8EBE" w14:textId="3C27D72B" w:rsidR="00602042" w:rsidRPr="00664699" w:rsidRDefault="00FF10A9" w:rsidP="00602042">
            <w:pPr>
              <w:pStyle w:val="TableParagraph"/>
              <w:ind w:left="107" w:right="316"/>
            </w:pPr>
            <w:r w:rsidRPr="00664699">
              <w:rPr>
                <w:rStyle w:val="tlid-translation"/>
                <w:lang w:val="en"/>
              </w:rPr>
              <w:t>Any bag heavily contaminated with blood or body fluids should be disposed</w:t>
            </w:r>
          </w:p>
        </w:tc>
      </w:tr>
      <w:tr w:rsidR="00602042" w14:paraId="0229FDB7" w14:textId="77777777" w:rsidTr="00415ACA">
        <w:trPr>
          <w:trHeight w:val="688"/>
        </w:trPr>
        <w:tc>
          <w:tcPr>
            <w:tcW w:w="1980" w:type="dxa"/>
            <w:tcBorders>
              <w:top w:val="nil"/>
            </w:tcBorders>
          </w:tcPr>
          <w:p w14:paraId="0AC7D9B3" w14:textId="77777777" w:rsidR="00602042" w:rsidRPr="00664699" w:rsidRDefault="00602042" w:rsidP="00602042">
            <w:pPr>
              <w:pStyle w:val="TableParagraph"/>
            </w:pPr>
          </w:p>
        </w:tc>
        <w:tc>
          <w:tcPr>
            <w:tcW w:w="3730" w:type="dxa"/>
            <w:tcBorders>
              <w:top w:val="nil"/>
            </w:tcBorders>
          </w:tcPr>
          <w:p w14:paraId="2FF755CF" w14:textId="77777777" w:rsidR="00602042" w:rsidRPr="00664699" w:rsidRDefault="00602042" w:rsidP="00602042">
            <w:pPr>
              <w:pStyle w:val="TableParagraph"/>
            </w:pPr>
          </w:p>
        </w:tc>
        <w:tc>
          <w:tcPr>
            <w:tcW w:w="2300" w:type="dxa"/>
            <w:tcBorders>
              <w:top w:val="nil"/>
            </w:tcBorders>
          </w:tcPr>
          <w:p w14:paraId="3EA3BF5D" w14:textId="0EF998A0" w:rsidR="00602042" w:rsidRPr="00664699" w:rsidRDefault="00602042" w:rsidP="00602042">
            <w:pPr>
              <w:pStyle w:val="TableParagraph"/>
              <w:ind w:left="107" w:right="159"/>
            </w:pPr>
            <w:r w:rsidRPr="00664699">
              <w:t xml:space="preserve">Less intensively used bags </w:t>
            </w:r>
            <w:r w:rsidRPr="00664699">
              <w:rPr>
                <w:rStyle w:val="tlid-translation"/>
                <w:lang w:val="en"/>
              </w:rPr>
              <w:t>should be rinsed once every two months</w:t>
            </w:r>
          </w:p>
        </w:tc>
        <w:tc>
          <w:tcPr>
            <w:tcW w:w="2178" w:type="dxa"/>
            <w:tcBorders>
              <w:top w:val="nil"/>
            </w:tcBorders>
          </w:tcPr>
          <w:p w14:paraId="2AF13278" w14:textId="77777777" w:rsidR="00602042" w:rsidRPr="00664699" w:rsidRDefault="00602042" w:rsidP="00602042">
            <w:pPr>
              <w:pStyle w:val="TableParagraph"/>
              <w:rPr>
                <w:rFonts w:ascii="Times New Roman"/>
              </w:rPr>
            </w:pPr>
          </w:p>
        </w:tc>
      </w:tr>
      <w:tr w:rsidR="00602042" w14:paraId="302F1F90" w14:textId="77777777" w:rsidTr="00415ACA">
        <w:trPr>
          <w:trHeight w:val="916"/>
        </w:trPr>
        <w:tc>
          <w:tcPr>
            <w:tcW w:w="1980" w:type="dxa"/>
          </w:tcPr>
          <w:p w14:paraId="60E08A8B" w14:textId="2448BD34" w:rsidR="00602042" w:rsidRPr="00664699" w:rsidRDefault="00FF10A9" w:rsidP="00FF10A9">
            <w:pPr>
              <w:pStyle w:val="TableParagraph"/>
              <w:ind w:left="107" w:right="397"/>
              <w:rPr>
                <w:i/>
                <w:lang w:val="ka-GE"/>
              </w:rPr>
            </w:pPr>
            <w:r w:rsidRPr="00664699">
              <w:rPr>
                <w:rStyle w:val="tlid-translation"/>
                <w:lang w:val="en"/>
              </w:rPr>
              <w:t>Portable devices</w:t>
            </w:r>
            <w:r w:rsidRPr="00664699">
              <w:rPr>
                <w:lang w:val="en"/>
              </w:rPr>
              <w:br/>
            </w:r>
            <w:r w:rsidRPr="00664699">
              <w:rPr>
                <w:rStyle w:val="tlid-translation"/>
                <w:lang w:val="en"/>
              </w:rPr>
              <w:t>(e.g., radios and cell phones)</w:t>
            </w:r>
          </w:p>
        </w:tc>
        <w:tc>
          <w:tcPr>
            <w:tcW w:w="3730" w:type="dxa"/>
          </w:tcPr>
          <w:p w14:paraId="212FD31C" w14:textId="6CD50806" w:rsidR="00602042" w:rsidRPr="00664699" w:rsidRDefault="00602042" w:rsidP="00602042">
            <w:pPr>
              <w:pStyle w:val="TableParagraph"/>
              <w:spacing w:before="111"/>
              <w:ind w:left="107" w:right="182"/>
            </w:pPr>
            <w:r w:rsidRPr="00664699">
              <w:rPr>
                <w:rStyle w:val="tlid-translation"/>
                <w:lang w:val="ka-GE"/>
              </w:rPr>
              <w:t xml:space="preserve">All parts must be visually clean, free of any traces of blood, body fluids, dust, dirt, debris, or </w:t>
            </w:r>
            <w:r w:rsidRPr="00664699">
              <w:rPr>
                <w:rStyle w:val="tlid-translation"/>
              </w:rPr>
              <w:t>leak</w:t>
            </w:r>
            <w:r w:rsidRPr="00664699">
              <w:rPr>
                <w:lang w:val="ka-GE"/>
              </w:rPr>
              <w:t xml:space="preserve"> </w:t>
            </w:r>
          </w:p>
        </w:tc>
        <w:tc>
          <w:tcPr>
            <w:tcW w:w="2300" w:type="dxa"/>
          </w:tcPr>
          <w:p w14:paraId="42C2A021" w14:textId="77777777" w:rsidR="00602042" w:rsidRPr="00664699" w:rsidRDefault="00602042" w:rsidP="00602042">
            <w:pPr>
              <w:pStyle w:val="TableParagraph"/>
              <w:spacing w:before="7"/>
            </w:pPr>
          </w:p>
          <w:p w14:paraId="3F85EC5A" w14:textId="4CF91759" w:rsidR="00602042" w:rsidRPr="00664699" w:rsidRDefault="00FF10A9" w:rsidP="00FF10A9">
            <w:pPr>
              <w:pStyle w:val="TableParagraph"/>
              <w:spacing w:before="1"/>
              <w:ind w:left="107" w:right="320"/>
            </w:pPr>
            <w:r w:rsidRPr="00664699">
              <w:t>Once a day and in case of contamination</w:t>
            </w:r>
          </w:p>
        </w:tc>
        <w:tc>
          <w:tcPr>
            <w:tcW w:w="2178" w:type="dxa"/>
          </w:tcPr>
          <w:p w14:paraId="0FC914C9" w14:textId="77777777" w:rsidR="00602042" w:rsidRPr="00664699" w:rsidRDefault="00602042" w:rsidP="00602042">
            <w:pPr>
              <w:pStyle w:val="TableParagraph"/>
              <w:rPr>
                <w:rFonts w:ascii="Times New Roman"/>
              </w:rPr>
            </w:pPr>
          </w:p>
        </w:tc>
      </w:tr>
      <w:tr w:rsidR="00602042" w14:paraId="31252821" w14:textId="77777777" w:rsidTr="00415ACA">
        <w:trPr>
          <w:trHeight w:val="1161"/>
        </w:trPr>
        <w:tc>
          <w:tcPr>
            <w:tcW w:w="1980" w:type="dxa"/>
          </w:tcPr>
          <w:p w14:paraId="1ADAA82A" w14:textId="77777777" w:rsidR="00602042" w:rsidRPr="00664699" w:rsidRDefault="00602042" w:rsidP="00602042">
            <w:pPr>
              <w:pStyle w:val="TableParagraph"/>
            </w:pPr>
          </w:p>
          <w:p w14:paraId="5172065C" w14:textId="77777777" w:rsidR="00602042" w:rsidRPr="00664699" w:rsidRDefault="00602042" w:rsidP="00602042">
            <w:pPr>
              <w:pStyle w:val="TableParagraph"/>
              <w:spacing w:before="2"/>
            </w:pPr>
          </w:p>
          <w:p w14:paraId="1E6ACC9E" w14:textId="670C163E" w:rsidR="00602042" w:rsidRPr="00664699" w:rsidRDefault="00FF10A9" w:rsidP="00FF10A9">
            <w:pPr>
              <w:pStyle w:val="TableParagraph"/>
              <w:ind w:left="107"/>
              <w:rPr>
                <w:lang w:val="ka-GE"/>
              </w:rPr>
            </w:pPr>
            <w:r w:rsidRPr="00664699">
              <w:t>Sharp objects container</w:t>
            </w:r>
          </w:p>
        </w:tc>
        <w:tc>
          <w:tcPr>
            <w:tcW w:w="3730" w:type="dxa"/>
          </w:tcPr>
          <w:p w14:paraId="02389109" w14:textId="31775759" w:rsidR="00602042" w:rsidRPr="00664699" w:rsidRDefault="00602042" w:rsidP="00602042">
            <w:pPr>
              <w:pStyle w:val="TableParagraph"/>
              <w:spacing w:before="118"/>
              <w:ind w:left="107" w:right="534"/>
              <w:jc w:val="both"/>
            </w:pPr>
            <w:r w:rsidRPr="00664699">
              <w:rPr>
                <w:rStyle w:val="tlid-translation"/>
                <w:lang w:val="ka-GE"/>
              </w:rPr>
              <w:t xml:space="preserve">All parts must be visually clean, free of any traces of blood, body fluids, dust, dirt, debris, or </w:t>
            </w:r>
            <w:r w:rsidRPr="00664699">
              <w:rPr>
                <w:rStyle w:val="tlid-translation"/>
              </w:rPr>
              <w:t>leak</w:t>
            </w:r>
            <w:r w:rsidRPr="00664699">
              <w:rPr>
                <w:lang w:val="ka-GE"/>
              </w:rPr>
              <w:t xml:space="preserve"> </w:t>
            </w:r>
          </w:p>
        </w:tc>
        <w:tc>
          <w:tcPr>
            <w:tcW w:w="2300" w:type="dxa"/>
          </w:tcPr>
          <w:p w14:paraId="4F20AC42" w14:textId="77777777" w:rsidR="00602042" w:rsidRPr="00664699" w:rsidRDefault="00602042" w:rsidP="00602042">
            <w:pPr>
              <w:pStyle w:val="TableParagraph"/>
              <w:spacing w:before="2"/>
            </w:pPr>
          </w:p>
          <w:p w14:paraId="337D3D57" w14:textId="6A35B4F9" w:rsidR="00602042" w:rsidRPr="00664699" w:rsidRDefault="00FF10A9" w:rsidP="00FF10A9">
            <w:pPr>
              <w:pStyle w:val="TableParagraph"/>
              <w:ind w:left="107" w:right="320"/>
              <w:rPr>
                <w:lang w:val="ka-GE"/>
              </w:rPr>
            </w:pPr>
            <w:r w:rsidRPr="00664699">
              <w:t>Once a week and in case of contamination</w:t>
            </w:r>
          </w:p>
        </w:tc>
        <w:tc>
          <w:tcPr>
            <w:tcW w:w="2178" w:type="dxa"/>
          </w:tcPr>
          <w:p w14:paraId="66A70985" w14:textId="77777777" w:rsidR="00602042" w:rsidRPr="00664699" w:rsidRDefault="00602042" w:rsidP="00602042">
            <w:pPr>
              <w:pStyle w:val="TableParagraph"/>
              <w:rPr>
                <w:rFonts w:ascii="Times New Roman"/>
              </w:rPr>
            </w:pPr>
          </w:p>
        </w:tc>
      </w:tr>
    </w:tbl>
    <w:p w14:paraId="79815AA5" w14:textId="77777777" w:rsidR="00823500" w:rsidRDefault="00823500" w:rsidP="00823500">
      <w:pPr>
        <w:rPr>
          <w:rFonts w:ascii="Times New Roman"/>
          <w:sz w:val="20"/>
        </w:rPr>
        <w:sectPr w:rsidR="00823500" w:rsidSect="00B21670">
          <w:footerReference w:type="default" r:id="rId8"/>
          <w:pgSz w:w="12240" w:h="15840"/>
          <w:pgMar w:top="284" w:right="284" w:bottom="284" w:left="284" w:header="0" w:footer="731" w:gutter="0"/>
          <w:cols w:space="720"/>
        </w:sect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19"/>
        <w:gridCol w:w="2221"/>
        <w:gridCol w:w="2178"/>
      </w:tblGrid>
      <w:tr w:rsidR="00823500" w14:paraId="19768674" w14:textId="77777777" w:rsidTr="00415ACA">
        <w:trPr>
          <w:trHeight w:val="412"/>
        </w:trPr>
        <w:tc>
          <w:tcPr>
            <w:tcW w:w="10188" w:type="dxa"/>
            <w:gridSpan w:val="4"/>
            <w:shd w:val="clear" w:color="auto" w:fill="76923C"/>
          </w:tcPr>
          <w:p w14:paraId="727F51EB" w14:textId="294EF536" w:rsidR="00823500" w:rsidRPr="000B3DAD" w:rsidRDefault="00567784" w:rsidP="000C31BA">
            <w:pPr>
              <w:pStyle w:val="TableParagraph"/>
              <w:spacing w:before="80"/>
              <w:ind w:left="2889" w:right="2880"/>
              <w:jc w:val="center"/>
              <w:rPr>
                <w:rFonts w:ascii="Sylfaen" w:hAnsi="Sylfaen"/>
                <w:b/>
                <w:sz w:val="20"/>
                <w:lang w:val="ka-GE"/>
              </w:rPr>
            </w:pPr>
            <w:r>
              <w:rPr>
                <w:rFonts w:ascii="Sylfaen" w:hAnsi="Sylfaen"/>
                <w:b/>
                <w:color w:val="FFFFFF"/>
                <w:sz w:val="20"/>
                <w:szCs w:val="20"/>
              </w:rPr>
              <w:lastRenderedPageBreak/>
              <w:t xml:space="preserve">Vehicle </w:t>
            </w:r>
            <w:r w:rsidR="000C31BA">
              <w:rPr>
                <w:rFonts w:ascii="Sylfaen" w:hAnsi="Sylfaen"/>
                <w:b/>
                <w:color w:val="FFFFFF"/>
                <w:sz w:val="20"/>
                <w:szCs w:val="20"/>
              </w:rPr>
              <w:t>– Static Parts of Interior and Exterior</w:t>
            </w:r>
          </w:p>
        </w:tc>
      </w:tr>
      <w:tr w:rsidR="00602042" w14:paraId="16040C14" w14:textId="77777777" w:rsidTr="00D529C1">
        <w:trPr>
          <w:trHeight w:val="575"/>
        </w:trPr>
        <w:tc>
          <w:tcPr>
            <w:tcW w:w="2070" w:type="dxa"/>
          </w:tcPr>
          <w:p w14:paraId="7310E123" w14:textId="41F9CDDB" w:rsidR="00602042" w:rsidRPr="00B70A3E" w:rsidRDefault="00602042" w:rsidP="00602042">
            <w:pPr>
              <w:pStyle w:val="TableParagraph"/>
              <w:spacing w:before="160"/>
              <w:ind w:left="420"/>
              <w:rPr>
                <w:rFonts w:ascii="Sylfaen" w:hAnsi="Sylfaen"/>
                <w:b/>
                <w:lang w:val="ka-GE"/>
              </w:rPr>
            </w:pPr>
            <w:r>
              <w:rPr>
                <w:rFonts w:ascii="Sylfaen" w:hAnsi="Sylfaen"/>
                <w:b/>
                <w:sz w:val="20"/>
                <w:szCs w:val="20"/>
              </w:rPr>
              <w:t>Equipment</w:t>
            </w:r>
          </w:p>
        </w:tc>
        <w:tc>
          <w:tcPr>
            <w:tcW w:w="3719" w:type="dxa"/>
          </w:tcPr>
          <w:p w14:paraId="6999E31D" w14:textId="6BAA9017" w:rsidR="00602042" w:rsidRPr="00B70A3E" w:rsidRDefault="00602042" w:rsidP="00602042">
            <w:pPr>
              <w:pStyle w:val="TableParagraph"/>
              <w:spacing w:before="160"/>
              <w:ind w:left="1257" w:right="1249"/>
              <w:rPr>
                <w:rFonts w:ascii="Sylfaen" w:hAnsi="Sylfaen"/>
                <w:b/>
                <w:lang w:val="ka-GE"/>
              </w:rPr>
            </w:pPr>
            <w:r>
              <w:rPr>
                <w:rFonts w:ascii="Sylfaen" w:hAnsi="Sylfaen"/>
                <w:b/>
                <w:sz w:val="20"/>
                <w:szCs w:val="20"/>
              </w:rPr>
              <w:t>Standard</w:t>
            </w:r>
          </w:p>
        </w:tc>
        <w:tc>
          <w:tcPr>
            <w:tcW w:w="2221" w:type="dxa"/>
          </w:tcPr>
          <w:p w14:paraId="4FAAC2D9" w14:textId="448DCD5B" w:rsidR="00602042" w:rsidRPr="00B70A3E" w:rsidRDefault="00602042" w:rsidP="00602042">
            <w:pPr>
              <w:pStyle w:val="TableParagraph"/>
              <w:spacing w:before="160"/>
              <w:ind w:left="189" w:right="178"/>
              <w:jc w:val="center"/>
              <w:rPr>
                <w:rFonts w:ascii="Sylfaen" w:hAnsi="Sylfaen"/>
                <w:b/>
                <w:lang w:val="ka-GE"/>
              </w:rPr>
            </w:pPr>
            <w:r>
              <w:rPr>
                <w:rFonts w:ascii="Sylfaen" w:hAnsi="Sylfaen"/>
                <w:b/>
                <w:sz w:val="20"/>
                <w:szCs w:val="20"/>
              </w:rPr>
              <w:t>Frequency of Cleaning</w:t>
            </w:r>
          </w:p>
        </w:tc>
        <w:tc>
          <w:tcPr>
            <w:tcW w:w="2178" w:type="dxa"/>
          </w:tcPr>
          <w:p w14:paraId="6501ED93" w14:textId="56028B76" w:rsidR="00602042" w:rsidRPr="00B70A3E" w:rsidRDefault="00602042" w:rsidP="00602042">
            <w:pPr>
              <w:pStyle w:val="TableParagraph"/>
              <w:spacing w:before="34"/>
              <w:ind w:left="287" w:right="259" w:firstLine="262"/>
              <w:jc w:val="center"/>
              <w:rPr>
                <w:rFonts w:ascii="Sylfaen" w:hAnsi="Sylfaen"/>
                <w:b/>
                <w:lang w:val="ka-GE"/>
              </w:rPr>
            </w:pPr>
            <w:r>
              <w:rPr>
                <w:rFonts w:ascii="Sylfaen" w:hAnsi="Sylfaen"/>
                <w:b/>
                <w:sz w:val="20"/>
                <w:szCs w:val="20"/>
              </w:rPr>
              <w:t>Additional Considerations</w:t>
            </w:r>
          </w:p>
        </w:tc>
      </w:tr>
      <w:tr w:rsidR="00602042" w14:paraId="4BC85A65" w14:textId="77777777" w:rsidTr="00D529C1">
        <w:trPr>
          <w:trHeight w:val="2530"/>
        </w:trPr>
        <w:tc>
          <w:tcPr>
            <w:tcW w:w="2070" w:type="dxa"/>
          </w:tcPr>
          <w:p w14:paraId="34500F6B" w14:textId="77777777" w:rsidR="00602042" w:rsidRPr="00664699" w:rsidRDefault="00602042" w:rsidP="00602042">
            <w:pPr>
              <w:pStyle w:val="TableParagraph"/>
            </w:pPr>
          </w:p>
          <w:p w14:paraId="7E6C3F87" w14:textId="77777777" w:rsidR="00602042" w:rsidRPr="00664699" w:rsidRDefault="00602042" w:rsidP="00602042">
            <w:pPr>
              <w:pStyle w:val="TableParagraph"/>
            </w:pPr>
          </w:p>
          <w:p w14:paraId="19CE1F12" w14:textId="77777777" w:rsidR="00602042" w:rsidRPr="00664699" w:rsidRDefault="00602042" w:rsidP="00602042">
            <w:pPr>
              <w:pStyle w:val="TableParagraph"/>
            </w:pPr>
          </w:p>
          <w:p w14:paraId="138AC74A" w14:textId="77777777" w:rsidR="00602042" w:rsidRPr="00664699" w:rsidRDefault="00602042" w:rsidP="00602042">
            <w:pPr>
              <w:pStyle w:val="TableParagraph"/>
              <w:spacing w:before="11"/>
            </w:pPr>
          </w:p>
          <w:p w14:paraId="419650D8" w14:textId="293BD73B" w:rsidR="00602042" w:rsidRPr="00664699" w:rsidRDefault="00FF10A9" w:rsidP="00602042">
            <w:pPr>
              <w:pStyle w:val="TableParagraph"/>
              <w:ind w:left="107"/>
            </w:pPr>
            <w:r w:rsidRPr="00664699">
              <w:t>General view - exterior</w:t>
            </w:r>
          </w:p>
        </w:tc>
        <w:tc>
          <w:tcPr>
            <w:tcW w:w="3719" w:type="dxa"/>
          </w:tcPr>
          <w:p w14:paraId="3EA83A99" w14:textId="77777777" w:rsidR="00602042" w:rsidRPr="00664699" w:rsidRDefault="00602042" w:rsidP="00602042">
            <w:pPr>
              <w:pStyle w:val="TableParagraph"/>
            </w:pPr>
          </w:p>
          <w:p w14:paraId="56DCC809" w14:textId="77777777" w:rsidR="00602042" w:rsidRPr="00664699" w:rsidRDefault="00602042" w:rsidP="00602042">
            <w:pPr>
              <w:pStyle w:val="TableParagraph"/>
            </w:pPr>
          </w:p>
          <w:p w14:paraId="6EF2F3E8" w14:textId="77777777" w:rsidR="00602042" w:rsidRPr="00664699" w:rsidRDefault="00602042" w:rsidP="00602042">
            <w:pPr>
              <w:pStyle w:val="TableParagraph"/>
            </w:pPr>
          </w:p>
          <w:p w14:paraId="79840809" w14:textId="74820EDE" w:rsidR="00602042" w:rsidRPr="00664699" w:rsidRDefault="00FF10A9" w:rsidP="00602042">
            <w:pPr>
              <w:pStyle w:val="TableParagraph"/>
              <w:spacing w:before="149"/>
              <w:ind w:left="107" w:right="81"/>
            </w:pPr>
            <w:r w:rsidRPr="00664699">
              <w:rPr>
                <w:rStyle w:val="tlid-translation"/>
                <w:lang w:val="en"/>
              </w:rPr>
              <w:t>The exterior of the car should always be clean. No traces of blood or body fluids are allowed</w:t>
            </w:r>
          </w:p>
        </w:tc>
        <w:tc>
          <w:tcPr>
            <w:tcW w:w="2221" w:type="dxa"/>
          </w:tcPr>
          <w:p w14:paraId="59352BBE" w14:textId="77777777" w:rsidR="00602042" w:rsidRPr="00664699" w:rsidRDefault="00602042" w:rsidP="00602042">
            <w:pPr>
              <w:pStyle w:val="TableParagraph"/>
            </w:pPr>
          </w:p>
          <w:p w14:paraId="67DBF635" w14:textId="77777777" w:rsidR="00602042" w:rsidRPr="00664699" w:rsidRDefault="00602042" w:rsidP="00602042">
            <w:pPr>
              <w:pStyle w:val="TableParagraph"/>
            </w:pPr>
          </w:p>
          <w:p w14:paraId="7C813574" w14:textId="77777777" w:rsidR="00602042" w:rsidRPr="00664699" w:rsidRDefault="00602042" w:rsidP="00602042">
            <w:pPr>
              <w:pStyle w:val="TableParagraph"/>
            </w:pPr>
          </w:p>
          <w:p w14:paraId="03EC9A0E" w14:textId="757193B8" w:rsidR="00602042" w:rsidRPr="00664699" w:rsidRDefault="00FF10A9" w:rsidP="00602042">
            <w:pPr>
              <w:pStyle w:val="TableParagraph"/>
              <w:ind w:left="107" w:right="237"/>
            </w:pPr>
            <w:r w:rsidRPr="00664699">
              <w:rPr>
                <w:rStyle w:val="tlid-translation"/>
                <w:lang w:val="en"/>
              </w:rPr>
              <w:t>It should be routinely cleaned once a week, or by weather</w:t>
            </w:r>
            <w:r w:rsidR="00602042" w:rsidRPr="00664699">
              <w:rPr>
                <w:lang w:val="ka-GE"/>
              </w:rPr>
              <w:t xml:space="preserve"> </w:t>
            </w:r>
          </w:p>
        </w:tc>
        <w:tc>
          <w:tcPr>
            <w:tcW w:w="2178" w:type="dxa"/>
          </w:tcPr>
          <w:p w14:paraId="26DEC8C1" w14:textId="24F0F8E5" w:rsidR="00602042" w:rsidRPr="00664699" w:rsidRDefault="00FF10A9" w:rsidP="00FF10A9">
            <w:pPr>
              <w:pStyle w:val="TableParagraph"/>
              <w:ind w:left="107" w:right="106"/>
              <w:rPr>
                <w:lang w:val="en"/>
              </w:rPr>
            </w:pPr>
            <w:r w:rsidRPr="00664699">
              <w:rPr>
                <w:rStyle w:val="tlid-translation"/>
                <w:lang w:val="en"/>
              </w:rPr>
              <w:t>If, due to a busy work schedule, cleaning exterior is not possible, minimum standards of cleanliness must be consistent with health and safety requirements (</w:t>
            </w:r>
            <w:proofErr w:type="spellStart"/>
            <w:r w:rsidRPr="00664699">
              <w:rPr>
                <w:rStyle w:val="tlid-translation"/>
                <w:lang w:val="en"/>
              </w:rPr>
              <w:t>eg.</w:t>
            </w:r>
            <w:proofErr w:type="spellEnd"/>
            <w:r w:rsidRPr="00664699">
              <w:rPr>
                <w:rStyle w:val="tlid-translation"/>
                <w:lang w:val="en"/>
              </w:rPr>
              <w:t xml:space="preserve">, </w:t>
            </w:r>
            <w:r w:rsidRPr="00664699">
              <w:rPr>
                <w:rStyle w:val="tlid-translation"/>
                <w:i/>
                <w:lang w:val="en"/>
              </w:rPr>
              <w:t>windows, shields, mirrors, reflectors, number plates).</w:t>
            </w:r>
          </w:p>
        </w:tc>
      </w:tr>
      <w:tr w:rsidR="00602042" w14:paraId="69FB2934" w14:textId="77777777" w:rsidTr="00D529C1">
        <w:trPr>
          <w:trHeight w:val="3219"/>
        </w:trPr>
        <w:tc>
          <w:tcPr>
            <w:tcW w:w="2070" w:type="dxa"/>
          </w:tcPr>
          <w:p w14:paraId="6040BD11" w14:textId="77777777" w:rsidR="00602042" w:rsidRPr="00664699" w:rsidRDefault="00602042" w:rsidP="00602042">
            <w:pPr>
              <w:pStyle w:val="TableParagraph"/>
            </w:pPr>
          </w:p>
          <w:p w14:paraId="2EA20FFE" w14:textId="77777777" w:rsidR="00602042" w:rsidRPr="00664699" w:rsidRDefault="00602042" w:rsidP="00602042">
            <w:pPr>
              <w:pStyle w:val="TableParagraph"/>
            </w:pPr>
          </w:p>
          <w:p w14:paraId="1A4C3C72" w14:textId="77777777" w:rsidR="00602042" w:rsidRPr="00664699" w:rsidRDefault="00602042" w:rsidP="00602042">
            <w:pPr>
              <w:pStyle w:val="TableParagraph"/>
            </w:pPr>
          </w:p>
          <w:p w14:paraId="79B7AB97" w14:textId="77777777" w:rsidR="00602042" w:rsidRPr="00664699" w:rsidRDefault="00602042" w:rsidP="00602042">
            <w:pPr>
              <w:pStyle w:val="TableParagraph"/>
            </w:pPr>
          </w:p>
          <w:p w14:paraId="163EB951" w14:textId="77777777" w:rsidR="00602042" w:rsidRPr="00664699" w:rsidRDefault="00602042" w:rsidP="00602042">
            <w:pPr>
              <w:pStyle w:val="TableParagraph"/>
              <w:spacing w:before="10"/>
            </w:pPr>
          </w:p>
          <w:p w14:paraId="7257115C" w14:textId="1218B754" w:rsidR="00602042" w:rsidRPr="00664699" w:rsidRDefault="00FF10A9" w:rsidP="00602042">
            <w:pPr>
              <w:pStyle w:val="TableParagraph"/>
              <w:spacing w:before="1"/>
              <w:ind w:left="107"/>
              <w:rPr>
                <w:lang w:val="ka-GE"/>
              </w:rPr>
            </w:pPr>
            <w:r w:rsidRPr="00664699">
              <w:t>General view - interior</w:t>
            </w:r>
          </w:p>
        </w:tc>
        <w:tc>
          <w:tcPr>
            <w:tcW w:w="3719" w:type="dxa"/>
          </w:tcPr>
          <w:p w14:paraId="1141EB8A" w14:textId="77777777" w:rsidR="00602042" w:rsidRPr="00664699" w:rsidRDefault="00602042" w:rsidP="00602042">
            <w:pPr>
              <w:pStyle w:val="TableParagraph"/>
            </w:pPr>
          </w:p>
          <w:p w14:paraId="28F5BD04" w14:textId="77777777" w:rsidR="00602042" w:rsidRPr="00664699" w:rsidRDefault="00602042" w:rsidP="00602042">
            <w:pPr>
              <w:pStyle w:val="TableParagraph"/>
            </w:pPr>
          </w:p>
          <w:p w14:paraId="7660F88C" w14:textId="77777777" w:rsidR="00602042" w:rsidRPr="00664699" w:rsidRDefault="00602042" w:rsidP="00602042">
            <w:pPr>
              <w:pStyle w:val="TableParagraph"/>
              <w:spacing w:before="10"/>
            </w:pPr>
          </w:p>
          <w:p w14:paraId="012C189C" w14:textId="5395904B" w:rsidR="00602042" w:rsidRPr="00664699" w:rsidRDefault="00FF10A9" w:rsidP="00602042">
            <w:pPr>
              <w:pStyle w:val="TableParagraph"/>
              <w:ind w:left="107" w:right="336"/>
            </w:pPr>
            <w:r w:rsidRPr="00664699">
              <w:rPr>
                <w:rStyle w:val="tlid-translation"/>
                <w:lang w:val="en"/>
              </w:rPr>
              <w:t>The area should be neat, well-groomed, with appropriate furniture; without overloading</w:t>
            </w:r>
          </w:p>
          <w:p w14:paraId="13B8D4FE" w14:textId="77777777" w:rsidR="00602042" w:rsidRPr="00664699" w:rsidRDefault="00602042" w:rsidP="00602042">
            <w:pPr>
              <w:pStyle w:val="TableParagraph"/>
            </w:pPr>
          </w:p>
          <w:p w14:paraId="34CFD038" w14:textId="490B207C" w:rsidR="00602042" w:rsidRPr="00664699" w:rsidRDefault="00FF10A9" w:rsidP="00602042">
            <w:pPr>
              <w:pStyle w:val="TableParagraph"/>
              <w:ind w:left="107" w:right="570"/>
            </w:pPr>
            <w:r w:rsidRPr="00664699">
              <w:rPr>
                <w:rStyle w:val="tlid-translation"/>
                <w:lang w:val="en"/>
              </w:rPr>
              <w:t>No traces of blood or body fluids are allowed</w:t>
            </w:r>
          </w:p>
        </w:tc>
        <w:tc>
          <w:tcPr>
            <w:tcW w:w="2221" w:type="dxa"/>
          </w:tcPr>
          <w:p w14:paraId="2373BF50" w14:textId="77777777" w:rsidR="00602042" w:rsidRPr="00664699" w:rsidRDefault="00602042" w:rsidP="00602042">
            <w:pPr>
              <w:pStyle w:val="TableParagraph"/>
            </w:pPr>
          </w:p>
          <w:p w14:paraId="2A7F1C6B" w14:textId="77777777" w:rsidR="00602042" w:rsidRPr="00664699" w:rsidRDefault="00602042" w:rsidP="00602042">
            <w:pPr>
              <w:pStyle w:val="TableParagraph"/>
            </w:pPr>
          </w:p>
          <w:p w14:paraId="6972077A" w14:textId="77777777" w:rsidR="00602042" w:rsidRPr="00664699" w:rsidRDefault="00602042" w:rsidP="00602042">
            <w:pPr>
              <w:pStyle w:val="TableParagraph"/>
            </w:pPr>
          </w:p>
          <w:p w14:paraId="5695CA45" w14:textId="77777777" w:rsidR="00602042" w:rsidRPr="00664699" w:rsidRDefault="00602042" w:rsidP="00602042">
            <w:pPr>
              <w:pStyle w:val="TableParagraph"/>
            </w:pPr>
          </w:p>
          <w:p w14:paraId="4B7D8D49" w14:textId="77777777" w:rsidR="00602042" w:rsidRPr="00664699" w:rsidRDefault="00602042" w:rsidP="00602042">
            <w:pPr>
              <w:pStyle w:val="TableParagraph"/>
              <w:spacing w:before="10"/>
            </w:pPr>
          </w:p>
          <w:p w14:paraId="2AA209A7" w14:textId="785B53D5" w:rsidR="00602042" w:rsidRPr="00664699" w:rsidRDefault="00FF10A9" w:rsidP="00602042">
            <w:pPr>
              <w:pStyle w:val="TableParagraph"/>
              <w:ind w:left="107" w:right="237"/>
            </w:pPr>
            <w:r w:rsidRPr="00664699">
              <w:rPr>
                <w:rStyle w:val="tlid-translation"/>
                <w:lang w:val="en"/>
              </w:rPr>
              <w:t>Between patients, daily and thoroughly once a week</w:t>
            </w:r>
          </w:p>
        </w:tc>
        <w:tc>
          <w:tcPr>
            <w:tcW w:w="2178" w:type="dxa"/>
          </w:tcPr>
          <w:p w14:paraId="68FBE3D1" w14:textId="409A220D" w:rsidR="00FF10A9" w:rsidRPr="00664699" w:rsidRDefault="00FF10A9" w:rsidP="00602042">
            <w:pPr>
              <w:pStyle w:val="TableParagraph"/>
              <w:ind w:left="107" w:right="228"/>
              <w:rPr>
                <w:rStyle w:val="tlid-translation"/>
                <w:lang w:val="en"/>
              </w:rPr>
            </w:pPr>
            <w:r w:rsidRPr="00664699">
              <w:rPr>
                <w:rStyle w:val="tlid-translation"/>
                <w:lang w:val="en"/>
              </w:rPr>
              <w:t xml:space="preserve">Clean all surfaces that the patient has touched </w:t>
            </w:r>
            <w:r w:rsidR="007D67CD" w:rsidRPr="00664699">
              <w:rPr>
                <w:rStyle w:val="tlid-translation"/>
                <w:lang w:val="en"/>
              </w:rPr>
              <w:t xml:space="preserve">and </w:t>
            </w:r>
            <w:r w:rsidRPr="00664699">
              <w:rPr>
                <w:rStyle w:val="tlid-translation"/>
                <w:lang w:val="en"/>
              </w:rPr>
              <w:t>that may be contaminated</w:t>
            </w:r>
          </w:p>
          <w:p w14:paraId="6842DAEC" w14:textId="77777777" w:rsidR="00602042" w:rsidRPr="00664699" w:rsidRDefault="00602042" w:rsidP="00602042">
            <w:pPr>
              <w:pStyle w:val="TableParagraph"/>
              <w:spacing w:before="11"/>
            </w:pPr>
          </w:p>
          <w:p w14:paraId="67D57D6D" w14:textId="179C03F5" w:rsidR="00602042" w:rsidRPr="00664699" w:rsidRDefault="007D67CD" w:rsidP="00602042">
            <w:pPr>
              <w:pStyle w:val="TableParagraph"/>
              <w:ind w:left="107" w:right="417"/>
            </w:pPr>
            <w:r w:rsidRPr="00664699">
              <w:rPr>
                <w:rStyle w:val="tlid-translation"/>
                <w:lang w:val="en"/>
              </w:rPr>
              <w:t>The crew should regularly clean the car floor</w:t>
            </w:r>
          </w:p>
          <w:p w14:paraId="0439BBCF" w14:textId="77777777" w:rsidR="00602042" w:rsidRPr="00664699" w:rsidRDefault="00602042" w:rsidP="00602042">
            <w:pPr>
              <w:pStyle w:val="TableParagraph"/>
              <w:spacing w:before="1"/>
            </w:pPr>
          </w:p>
          <w:p w14:paraId="35E69552" w14:textId="6E54A4C2" w:rsidR="00602042" w:rsidRPr="00664699" w:rsidRDefault="007D55B6" w:rsidP="00602042">
            <w:pPr>
              <w:pStyle w:val="TableParagraph"/>
              <w:ind w:left="107" w:right="717"/>
            </w:pPr>
            <w:r w:rsidRPr="00664699">
              <w:rPr>
                <w:rStyle w:val="tlid-translation"/>
                <w:lang w:val="en"/>
              </w:rPr>
              <w:t>Remove all moving items and consumables</w:t>
            </w:r>
          </w:p>
        </w:tc>
      </w:tr>
      <w:tr w:rsidR="00602042" w14:paraId="5ED143C1" w14:textId="77777777" w:rsidTr="00D529C1">
        <w:trPr>
          <w:trHeight w:val="997"/>
        </w:trPr>
        <w:tc>
          <w:tcPr>
            <w:tcW w:w="2070" w:type="dxa"/>
          </w:tcPr>
          <w:p w14:paraId="6368957E" w14:textId="77777777" w:rsidR="00602042" w:rsidRPr="00664699" w:rsidRDefault="00602042" w:rsidP="00602042">
            <w:pPr>
              <w:pStyle w:val="TableParagraph"/>
              <w:spacing w:before="4"/>
            </w:pPr>
          </w:p>
          <w:p w14:paraId="3E3BE84D" w14:textId="33C9B294" w:rsidR="00602042" w:rsidRPr="00664699" w:rsidRDefault="00FF10A9" w:rsidP="00602042">
            <w:pPr>
              <w:pStyle w:val="TableParagraph"/>
              <w:ind w:left="107"/>
            </w:pPr>
            <w:r w:rsidRPr="00664699">
              <w:t>Ceiling</w:t>
            </w:r>
          </w:p>
        </w:tc>
        <w:tc>
          <w:tcPr>
            <w:tcW w:w="3719" w:type="dxa"/>
          </w:tcPr>
          <w:p w14:paraId="1B4BB089" w14:textId="329F3D68" w:rsidR="00602042" w:rsidRPr="00664699" w:rsidRDefault="00602042" w:rsidP="00602042">
            <w:pPr>
              <w:pStyle w:val="TableParagraph"/>
              <w:spacing w:before="142"/>
              <w:ind w:left="107" w:right="192"/>
            </w:pPr>
            <w:r w:rsidRPr="00664699">
              <w:rPr>
                <w:rStyle w:val="tlid-translation"/>
                <w:lang w:val="ka-GE"/>
              </w:rPr>
              <w:t xml:space="preserve">All parts must be visually clean, free of any traces of blood, body fluids, dust, dirt, debris, or </w:t>
            </w:r>
            <w:r w:rsidRPr="00664699">
              <w:rPr>
                <w:rStyle w:val="tlid-translation"/>
              </w:rPr>
              <w:t>leak</w:t>
            </w:r>
          </w:p>
        </w:tc>
        <w:tc>
          <w:tcPr>
            <w:tcW w:w="2221" w:type="dxa"/>
          </w:tcPr>
          <w:p w14:paraId="55C286E9" w14:textId="77777777" w:rsidR="007D55B6" w:rsidRPr="00664699" w:rsidRDefault="007D55B6" w:rsidP="00602042">
            <w:pPr>
              <w:pStyle w:val="TableParagraph"/>
              <w:ind w:left="107"/>
              <w:rPr>
                <w:rStyle w:val="tlid-translation"/>
                <w:lang w:val="en"/>
              </w:rPr>
            </w:pPr>
          </w:p>
          <w:p w14:paraId="059B124D" w14:textId="17A5FC08" w:rsidR="00602042" w:rsidRPr="00664699" w:rsidRDefault="007D55B6" w:rsidP="00602042">
            <w:pPr>
              <w:pStyle w:val="TableParagraph"/>
              <w:ind w:left="107"/>
              <w:rPr>
                <w:lang w:val="ka-GE"/>
              </w:rPr>
            </w:pPr>
            <w:r w:rsidRPr="00664699">
              <w:rPr>
                <w:rStyle w:val="tlid-translation"/>
                <w:lang w:val="en"/>
              </w:rPr>
              <w:t>Once a week</w:t>
            </w:r>
          </w:p>
        </w:tc>
        <w:tc>
          <w:tcPr>
            <w:tcW w:w="2178" w:type="dxa"/>
          </w:tcPr>
          <w:p w14:paraId="2919D370" w14:textId="7793EA15" w:rsidR="00602042" w:rsidRPr="00664699" w:rsidRDefault="007D55B6" w:rsidP="00602042">
            <w:pPr>
              <w:pStyle w:val="TableParagraph"/>
              <w:spacing w:before="142"/>
              <w:ind w:left="107" w:right="540"/>
            </w:pPr>
            <w:r w:rsidRPr="00664699">
              <w:rPr>
                <w:rStyle w:val="tlid-translation"/>
                <w:lang w:val="en"/>
              </w:rPr>
              <w:t>If contaminated, clean as quickly as possible</w:t>
            </w:r>
          </w:p>
        </w:tc>
      </w:tr>
      <w:tr w:rsidR="00602042" w14:paraId="51E7E2FD" w14:textId="77777777" w:rsidTr="00D529C1">
        <w:trPr>
          <w:trHeight w:val="1160"/>
        </w:trPr>
        <w:tc>
          <w:tcPr>
            <w:tcW w:w="2070" w:type="dxa"/>
          </w:tcPr>
          <w:p w14:paraId="1D213BAD" w14:textId="77777777" w:rsidR="00602042" w:rsidRPr="00664699" w:rsidRDefault="00602042" w:rsidP="00602042">
            <w:pPr>
              <w:pStyle w:val="TableParagraph"/>
              <w:spacing w:before="4"/>
            </w:pPr>
          </w:p>
          <w:p w14:paraId="1EFB194B" w14:textId="49B23288" w:rsidR="00602042" w:rsidRPr="00664699" w:rsidRDefault="007D55B6" w:rsidP="00602042">
            <w:pPr>
              <w:pStyle w:val="TableParagraph"/>
              <w:ind w:left="107" w:right="232"/>
            </w:pPr>
            <w:r w:rsidRPr="00664699">
              <w:rPr>
                <w:rStyle w:val="tlid-translation"/>
                <w:lang w:val="en"/>
              </w:rPr>
              <w:t>Cabinets, drawers and shelves</w:t>
            </w:r>
          </w:p>
        </w:tc>
        <w:tc>
          <w:tcPr>
            <w:tcW w:w="3719" w:type="dxa"/>
          </w:tcPr>
          <w:p w14:paraId="220603A0" w14:textId="12122A2F" w:rsidR="00602042" w:rsidRPr="00664699" w:rsidRDefault="00602042" w:rsidP="00602042">
            <w:pPr>
              <w:pStyle w:val="TableParagraph"/>
              <w:spacing w:before="108"/>
              <w:ind w:left="107" w:right="134"/>
            </w:pPr>
            <w:r w:rsidRPr="00664699">
              <w:rPr>
                <w:rStyle w:val="tlid-translation"/>
                <w:lang w:val="ka-GE"/>
              </w:rPr>
              <w:t>All parts</w:t>
            </w:r>
            <w:r w:rsidRPr="00664699">
              <w:rPr>
                <w:rStyle w:val="tlid-translation"/>
              </w:rPr>
              <w:t xml:space="preserve">, including interior, </w:t>
            </w:r>
            <w:r w:rsidRPr="00664699">
              <w:rPr>
                <w:rStyle w:val="tlid-translation"/>
                <w:lang w:val="ka-GE"/>
              </w:rPr>
              <w:t xml:space="preserve"> must be visually clean, free of any traces of blood, body fluids, dust, dirt, debris, or </w:t>
            </w:r>
            <w:r w:rsidRPr="00664699">
              <w:rPr>
                <w:rStyle w:val="tlid-translation"/>
              </w:rPr>
              <w:t>leak</w:t>
            </w:r>
          </w:p>
        </w:tc>
        <w:tc>
          <w:tcPr>
            <w:tcW w:w="2221" w:type="dxa"/>
          </w:tcPr>
          <w:p w14:paraId="5BC5DF80" w14:textId="77777777" w:rsidR="00602042" w:rsidRPr="00664699" w:rsidRDefault="00602042" w:rsidP="00602042">
            <w:pPr>
              <w:pStyle w:val="TableParagraph"/>
            </w:pPr>
          </w:p>
          <w:p w14:paraId="511C0B30" w14:textId="77777777" w:rsidR="00602042" w:rsidRPr="00664699" w:rsidRDefault="00602042" w:rsidP="00602042">
            <w:pPr>
              <w:pStyle w:val="TableParagraph"/>
              <w:spacing w:before="4"/>
            </w:pPr>
          </w:p>
          <w:p w14:paraId="3BE61A89" w14:textId="257FA1D1" w:rsidR="00602042" w:rsidRPr="00664699" w:rsidRDefault="007D55B6" w:rsidP="00602042">
            <w:pPr>
              <w:pStyle w:val="TableParagraph"/>
              <w:spacing w:before="1"/>
              <w:ind w:left="107"/>
            </w:pPr>
            <w:r w:rsidRPr="00664699">
              <w:rPr>
                <w:rStyle w:val="tlid-translation"/>
                <w:lang w:val="en"/>
              </w:rPr>
              <w:t>Once a week</w:t>
            </w:r>
          </w:p>
        </w:tc>
        <w:tc>
          <w:tcPr>
            <w:tcW w:w="2178" w:type="dxa"/>
          </w:tcPr>
          <w:p w14:paraId="0594DB68" w14:textId="77777777" w:rsidR="00602042" w:rsidRPr="00664699" w:rsidRDefault="00602042" w:rsidP="00602042">
            <w:pPr>
              <w:pStyle w:val="TableParagraph"/>
              <w:spacing w:before="5"/>
            </w:pPr>
          </w:p>
          <w:p w14:paraId="3AB1CBE5" w14:textId="57826201" w:rsidR="00602042" w:rsidRPr="00664699" w:rsidRDefault="007D55B6" w:rsidP="00602042">
            <w:pPr>
              <w:pStyle w:val="TableParagraph"/>
              <w:ind w:left="107" w:right="540"/>
            </w:pPr>
            <w:r w:rsidRPr="00664699">
              <w:rPr>
                <w:rStyle w:val="tlid-translation"/>
                <w:lang w:val="en"/>
              </w:rPr>
              <w:t>If contaminated, clean as quickly as possible</w:t>
            </w:r>
          </w:p>
        </w:tc>
      </w:tr>
      <w:tr w:rsidR="00602042" w14:paraId="5DF26E2F" w14:textId="77777777" w:rsidTr="00D529C1">
        <w:trPr>
          <w:trHeight w:val="1840"/>
        </w:trPr>
        <w:tc>
          <w:tcPr>
            <w:tcW w:w="2070" w:type="dxa"/>
          </w:tcPr>
          <w:p w14:paraId="47FBD2BC" w14:textId="77777777" w:rsidR="00602042" w:rsidRPr="00664699" w:rsidRDefault="00602042" w:rsidP="00602042">
            <w:pPr>
              <w:pStyle w:val="TableParagraph"/>
            </w:pPr>
          </w:p>
          <w:p w14:paraId="22D0536F" w14:textId="77777777" w:rsidR="00602042" w:rsidRPr="00664699" w:rsidRDefault="00602042" w:rsidP="00602042">
            <w:pPr>
              <w:pStyle w:val="TableParagraph"/>
            </w:pPr>
          </w:p>
          <w:p w14:paraId="2D1D9AB3" w14:textId="77777777" w:rsidR="00602042" w:rsidRPr="00664699" w:rsidRDefault="00602042" w:rsidP="00602042">
            <w:pPr>
              <w:pStyle w:val="TableParagraph"/>
            </w:pPr>
          </w:p>
          <w:p w14:paraId="63C4828B" w14:textId="5F183CD3" w:rsidR="00602042" w:rsidRPr="00664699" w:rsidRDefault="007D55B6" w:rsidP="00602042">
            <w:pPr>
              <w:pStyle w:val="TableParagraph"/>
              <w:ind w:left="107"/>
            </w:pPr>
            <w:r w:rsidRPr="00664699">
              <w:t>Items dispensers</w:t>
            </w:r>
          </w:p>
        </w:tc>
        <w:tc>
          <w:tcPr>
            <w:tcW w:w="3719" w:type="dxa"/>
          </w:tcPr>
          <w:p w14:paraId="04D0ED36" w14:textId="77777777" w:rsidR="00602042" w:rsidRPr="00664699" w:rsidRDefault="00602042" w:rsidP="00602042">
            <w:pPr>
              <w:pStyle w:val="TableParagraph"/>
              <w:spacing w:before="11"/>
              <w:rPr>
                <w:lang w:val="ka-GE"/>
              </w:rPr>
            </w:pPr>
          </w:p>
          <w:p w14:paraId="5E28D482" w14:textId="2650654C" w:rsidR="00602042" w:rsidRPr="00664699" w:rsidRDefault="007D55B6" w:rsidP="00602042">
            <w:pPr>
              <w:pStyle w:val="TableParagraph"/>
              <w:ind w:left="107" w:right="181"/>
              <w:rPr>
                <w:lang w:val="ka-GE"/>
              </w:rPr>
            </w:pPr>
            <w:r w:rsidRPr="00664699">
              <w:rPr>
                <w:rStyle w:val="tlid-translation"/>
                <w:lang w:val="ka-GE"/>
              </w:rPr>
              <w:t>All parts</w:t>
            </w:r>
            <w:r w:rsidRPr="00664699">
              <w:rPr>
                <w:rStyle w:val="tlid-translation"/>
              </w:rPr>
              <w:t xml:space="preserve"> of the dispenser, including the bottom,</w:t>
            </w:r>
            <w:r w:rsidRPr="00664699">
              <w:rPr>
                <w:rStyle w:val="tlid-translation"/>
                <w:lang w:val="ka-GE"/>
              </w:rPr>
              <w:t xml:space="preserve"> must be visually clean, free of any traces of blood, body fluids, dust, dirt, debris, or </w:t>
            </w:r>
            <w:r w:rsidRPr="00664699">
              <w:rPr>
                <w:rStyle w:val="tlid-translation"/>
              </w:rPr>
              <w:t>leak</w:t>
            </w:r>
          </w:p>
        </w:tc>
        <w:tc>
          <w:tcPr>
            <w:tcW w:w="2221" w:type="dxa"/>
          </w:tcPr>
          <w:p w14:paraId="5F6D594A" w14:textId="77777777" w:rsidR="00602042" w:rsidRPr="00664699" w:rsidRDefault="00602042" w:rsidP="00602042">
            <w:pPr>
              <w:pStyle w:val="TableParagraph"/>
              <w:rPr>
                <w:lang w:val="ka-GE"/>
              </w:rPr>
            </w:pPr>
          </w:p>
          <w:p w14:paraId="01075277" w14:textId="77777777" w:rsidR="00602042" w:rsidRPr="00664699" w:rsidRDefault="00602042" w:rsidP="00602042">
            <w:pPr>
              <w:pStyle w:val="TableParagraph"/>
              <w:rPr>
                <w:lang w:val="ka-GE"/>
              </w:rPr>
            </w:pPr>
          </w:p>
          <w:p w14:paraId="10F345E6" w14:textId="603E774A" w:rsidR="00602042" w:rsidRPr="00664699" w:rsidRDefault="007D55B6" w:rsidP="007D55B6">
            <w:pPr>
              <w:pStyle w:val="TableParagraph"/>
              <w:spacing w:before="173"/>
              <w:ind w:left="107" w:right="181"/>
            </w:pPr>
            <w:r w:rsidRPr="00664699">
              <w:rPr>
                <w:rStyle w:val="tlid-translation"/>
                <w:lang w:val="en"/>
              </w:rPr>
              <w:t>Once a day, and if contaminated, clean as quickly as possible</w:t>
            </w:r>
          </w:p>
        </w:tc>
        <w:tc>
          <w:tcPr>
            <w:tcW w:w="2178" w:type="dxa"/>
          </w:tcPr>
          <w:p w14:paraId="5FCD318A" w14:textId="5F38C982" w:rsidR="00602042" w:rsidRPr="00664699" w:rsidRDefault="007D55B6" w:rsidP="00602042">
            <w:pPr>
              <w:pStyle w:val="TableParagraph"/>
              <w:ind w:left="107" w:right="206"/>
            </w:pPr>
            <w:r w:rsidRPr="00664699">
              <w:rPr>
                <w:rStyle w:val="tlid-translation"/>
                <w:lang w:val="en"/>
              </w:rPr>
              <w:t>Liquid dispenser lip should not be filled with liquid residue and should not contain fluid inlets</w:t>
            </w:r>
          </w:p>
        </w:tc>
      </w:tr>
      <w:tr w:rsidR="00602042" w14:paraId="73781715" w14:textId="77777777" w:rsidTr="00D529C1">
        <w:trPr>
          <w:trHeight w:val="1096"/>
        </w:trPr>
        <w:tc>
          <w:tcPr>
            <w:tcW w:w="2070" w:type="dxa"/>
          </w:tcPr>
          <w:p w14:paraId="3879EA93" w14:textId="490391DA" w:rsidR="00602042" w:rsidRPr="00664699" w:rsidRDefault="007D55B6" w:rsidP="00602042">
            <w:pPr>
              <w:pStyle w:val="TableParagraph"/>
              <w:spacing w:before="191"/>
              <w:ind w:left="107" w:right="210"/>
            </w:pPr>
            <w:r w:rsidRPr="00664699">
              <w:rPr>
                <w:rStyle w:val="tlid-translation"/>
                <w:lang w:val="en"/>
              </w:rPr>
              <w:t>Electric switches, sockets and thermostats</w:t>
            </w:r>
          </w:p>
        </w:tc>
        <w:tc>
          <w:tcPr>
            <w:tcW w:w="3719" w:type="dxa"/>
          </w:tcPr>
          <w:p w14:paraId="3828D9A7" w14:textId="0B2F17A2" w:rsidR="00602042" w:rsidRPr="00664699" w:rsidRDefault="00602042" w:rsidP="00602042">
            <w:pPr>
              <w:pStyle w:val="TableParagraph"/>
              <w:spacing w:before="76"/>
              <w:ind w:left="107" w:right="192"/>
            </w:pPr>
            <w:r w:rsidRPr="00664699">
              <w:rPr>
                <w:rStyle w:val="tlid-translation"/>
                <w:lang w:val="ka-GE"/>
              </w:rPr>
              <w:t>All parts</w:t>
            </w:r>
            <w:r w:rsidRPr="00664699">
              <w:rPr>
                <w:rStyle w:val="tlid-translation"/>
              </w:rPr>
              <w:t>, including the bottom,</w:t>
            </w:r>
            <w:r w:rsidRPr="00664699">
              <w:rPr>
                <w:rStyle w:val="tlid-translation"/>
                <w:lang w:val="ka-GE"/>
              </w:rPr>
              <w:t xml:space="preserve"> must be visually clean, free of any traces of blood, body fluids, dust, dirt, debris, or </w:t>
            </w:r>
            <w:r w:rsidRPr="00664699">
              <w:rPr>
                <w:rStyle w:val="tlid-translation"/>
              </w:rPr>
              <w:t>leak</w:t>
            </w:r>
          </w:p>
        </w:tc>
        <w:tc>
          <w:tcPr>
            <w:tcW w:w="2221" w:type="dxa"/>
          </w:tcPr>
          <w:p w14:paraId="1232A3C1" w14:textId="77777777" w:rsidR="00602042" w:rsidRPr="00664699" w:rsidRDefault="00602042" w:rsidP="00602042">
            <w:pPr>
              <w:pStyle w:val="TableParagraph"/>
              <w:spacing w:before="8"/>
            </w:pPr>
          </w:p>
          <w:p w14:paraId="3BC0CC8D" w14:textId="03E302DE" w:rsidR="00602042" w:rsidRPr="00664699" w:rsidRDefault="007D55B6" w:rsidP="00602042">
            <w:pPr>
              <w:pStyle w:val="TableParagraph"/>
              <w:ind w:left="107" w:right="181"/>
            </w:pPr>
            <w:r w:rsidRPr="00664699">
              <w:rPr>
                <w:rStyle w:val="tlid-translation"/>
                <w:lang w:val="en"/>
              </w:rPr>
              <w:t xml:space="preserve">Once a week, and if contaminated, clean as quickly as </w:t>
            </w:r>
            <w:r w:rsidRPr="00664699">
              <w:rPr>
                <w:rStyle w:val="tlid-translation"/>
                <w:lang w:val="en"/>
              </w:rPr>
              <w:lastRenderedPageBreak/>
              <w:t>possible</w:t>
            </w:r>
          </w:p>
        </w:tc>
        <w:tc>
          <w:tcPr>
            <w:tcW w:w="2178" w:type="dxa"/>
          </w:tcPr>
          <w:p w14:paraId="6E7401DB" w14:textId="77777777" w:rsidR="00602042" w:rsidRDefault="00602042" w:rsidP="00602042">
            <w:pPr>
              <w:pStyle w:val="TableParagraph"/>
              <w:rPr>
                <w:rFonts w:ascii="Times New Roman"/>
                <w:sz w:val="20"/>
              </w:rPr>
            </w:pPr>
          </w:p>
        </w:tc>
      </w:tr>
      <w:tr w:rsidR="007D55B6" w14:paraId="21DBBFD7" w14:textId="77777777" w:rsidTr="00D529C1">
        <w:trPr>
          <w:trHeight w:val="1071"/>
        </w:trPr>
        <w:tc>
          <w:tcPr>
            <w:tcW w:w="2070" w:type="dxa"/>
          </w:tcPr>
          <w:p w14:paraId="611A6974" w14:textId="77777777" w:rsidR="007D55B6" w:rsidRPr="00664699" w:rsidRDefault="007D55B6" w:rsidP="007D55B6">
            <w:pPr>
              <w:pStyle w:val="TableParagraph"/>
            </w:pPr>
          </w:p>
          <w:p w14:paraId="4D4C657A" w14:textId="0D20EC03" w:rsidR="007D55B6" w:rsidRPr="00664699" w:rsidRDefault="007D55B6" w:rsidP="007D55B6">
            <w:pPr>
              <w:pStyle w:val="TableParagraph"/>
              <w:spacing w:before="155"/>
            </w:pPr>
            <w:r w:rsidRPr="00664699">
              <w:rPr>
                <w:rStyle w:val="tlid-translation"/>
                <w:lang w:val="en"/>
              </w:rPr>
              <w:t>Hardware consoles / fasteners</w:t>
            </w:r>
          </w:p>
        </w:tc>
        <w:tc>
          <w:tcPr>
            <w:tcW w:w="3719" w:type="dxa"/>
          </w:tcPr>
          <w:p w14:paraId="06DDC71A" w14:textId="6EF86A7B" w:rsidR="007D55B6" w:rsidRPr="00664699" w:rsidRDefault="007D55B6" w:rsidP="007D55B6">
            <w:pPr>
              <w:pStyle w:val="TableParagraph"/>
              <w:spacing w:before="63"/>
              <w:ind w:left="107" w:right="392"/>
            </w:pPr>
            <w:r w:rsidRPr="00664699">
              <w:rPr>
                <w:rStyle w:val="tlid-translation"/>
                <w:lang w:val="ka-GE"/>
              </w:rPr>
              <w:t>All parts</w:t>
            </w:r>
            <w:r w:rsidRPr="00664699">
              <w:rPr>
                <w:rStyle w:val="tlid-translation"/>
              </w:rPr>
              <w:t xml:space="preserve"> of the consoles, including the bottom,</w:t>
            </w:r>
            <w:r w:rsidRPr="00664699">
              <w:rPr>
                <w:rStyle w:val="tlid-translation"/>
                <w:lang w:val="ka-GE"/>
              </w:rPr>
              <w:t xml:space="preserve"> must be visually clean, free of any traces of blood, body fluids, dust, dirt, debris, or </w:t>
            </w:r>
            <w:r w:rsidRPr="00664699">
              <w:rPr>
                <w:rStyle w:val="tlid-translation"/>
              </w:rPr>
              <w:t>leak</w:t>
            </w:r>
          </w:p>
        </w:tc>
        <w:tc>
          <w:tcPr>
            <w:tcW w:w="2221" w:type="dxa"/>
          </w:tcPr>
          <w:p w14:paraId="7D3304AA" w14:textId="5C52B28F" w:rsidR="007D55B6" w:rsidRPr="00664699" w:rsidRDefault="007D55B6" w:rsidP="007D55B6">
            <w:pPr>
              <w:pStyle w:val="TableParagraph"/>
              <w:ind w:left="107" w:right="181"/>
            </w:pPr>
            <w:r w:rsidRPr="00664699">
              <w:rPr>
                <w:rStyle w:val="tlid-translation"/>
                <w:lang w:val="en"/>
              </w:rPr>
              <w:t>Once a week, and if contaminated, clean as quickly as possible</w:t>
            </w:r>
          </w:p>
        </w:tc>
        <w:tc>
          <w:tcPr>
            <w:tcW w:w="2178" w:type="dxa"/>
          </w:tcPr>
          <w:p w14:paraId="2946F2C2" w14:textId="77777777" w:rsidR="007D55B6" w:rsidRDefault="007D55B6" w:rsidP="007D55B6">
            <w:pPr>
              <w:pStyle w:val="TableParagraph"/>
              <w:rPr>
                <w:rFonts w:ascii="Times New Roman"/>
                <w:sz w:val="20"/>
              </w:rPr>
            </w:pPr>
          </w:p>
        </w:tc>
      </w:tr>
      <w:tr w:rsidR="007D55B6" w14:paraId="2342DBDD" w14:textId="77777777" w:rsidTr="00D529C1">
        <w:trPr>
          <w:trHeight w:val="1070"/>
        </w:trPr>
        <w:tc>
          <w:tcPr>
            <w:tcW w:w="2070" w:type="dxa"/>
          </w:tcPr>
          <w:p w14:paraId="065B59E6" w14:textId="77777777" w:rsidR="007D55B6" w:rsidRPr="00664699" w:rsidRDefault="007D55B6" w:rsidP="007D55B6">
            <w:pPr>
              <w:pStyle w:val="TableParagraph"/>
            </w:pPr>
          </w:p>
          <w:p w14:paraId="79948845" w14:textId="6914F8AD" w:rsidR="007D55B6" w:rsidRPr="00664699" w:rsidRDefault="007D55B6" w:rsidP="007D55B6">
            <w:pPr>
              <w:pStyle w:val="TableParagraph"/>
              <w:spacing w:before="164"/>
              <w:ind w:left="107"/>
              <w:rPr>
                <w:lang w:val="ka-GE"/>
              </w:rPr>
            </w:pPr>
            <w:r w:rsidRPr="00664699">
              <w:rPr>
                <w:rStyle w:val="tlid-translation"/>
                <w:lang w:val="en"/>
              </w:rPr>
              <w:t>Fire extinguisher</w:t>
            </w:r>
          </w:p>
        </w:tc>
        <w:tc>
          <w:tcPr>
            <w:tcW w:w="3719" w:type="dxa"/>
          </w:tcPr>
          <w:p w14:paraId="523CB65A" w14:textId="791C93E7" w:rsidR="007D55B6" w:rsidRPr="00664699" w:rsidRDefault="007D55B6" w:rsidP="007D55B6">
            <w:pPr>
              <w:pStyle w:val="TableParagraph"/>
              <w:spacing w:before="72"/>
              <w:ind w:left="107" w:right="292"/>
            </w:pPr>
            <w:r w:rsidRPr="00664699">
              <w:rPr>
                <w:rStyle w:val="tlid-translation"/>
                <w:lang w:val="ka-GE"/>
              </w:rPr>
              <w:t>All parts</w:t>
            </w:r>
            <w:r w:rsidRPr="00664699">
              <w:rPr>
                <w:rStyle w:val="tlid-translation"/>
              </w:rPr>
              <w:t>, including bottom,</w:t>
            </w:r>
            <w:r w:rsidRPr="00664699">
              <w:rPr>
                <w:rStyle w:val="tlid-translation"/>
                <w:lang w:val="ka-GE"/>
              </w:rPr>
              <w:t xml:space="preserve"> must be visually clean, free of any traces of blood, body fluids, dust, dirt, debris, or </w:t>
            </w:r>
            <w:r w:rsidRPr="00664699">
              <w:rPr>
                <w:rStyle w:val="tlid-translation"/>
              </w:rPr>
              <w:t>leak</w:t>
            </w:r>
          </w:p>
        </w:tc>
        <w:tc>
          <w:tcPr>
            <w:tcW w:w="2221" w:type="dxa"/>
          </w:tcPr>
          <w:p w14:paraId="0B7C7210" w14:textId="65A042A1" w:rsidR="007D55B6" w:rsidRPr="00664699" w:rsidRDefault="007D55B6" w:rsidP="007D55B6">
            <w:pPr>
              <w:pStyle w:val="TableParagraph"/>
              <w:ind w:left="107" w:right="181"/>
            </w:pPr>
            <w:r w:rsidRPr="00664699">
              <w:rPr>
                <w:rStyle w:val="tlid-translation"/>
                <w:lang w:val="en"/>
              </w:rPr>
              <w:t>Once a week, and if contaminated, clean as quickly as possible</w:t>
            </w:r>
          </w:p>
        </w:tc>
        <w:tc>
          <w:tcPr>
            <w:tcW w:w="2178" w:type="dxa"/>
          </w:tcPr>
          <w:p w14:paraId="403097F8" w14:textId="77777777" w:rsidR="007D55B6" w:rsidRDefault="007D55B6" w:rsidP="007D55B6">
            <w:pPr>
              <w:pStyle w:val="TableParagraph"/>
              <w:rPr>
                <w:rFonts w:ascii="Times New Roman"/>
                <w:sz w:val="18"/>
              </w:rPr>
            </w:pPr>
          </w:p>
        </w:tc>
      </w:tr>
      <w:tr w:rsidR="00602042" w:rsidRPr="00E14FE6" w14:paraId="00AF3CEB" w14:textId="77777777" w:rsidTr="00D529C1">
        <w:trPr>
          <w:trHeight w:val="1430"/>
        </w:trPr>
        <w:tc>
          <w:tcPr>
            <w:tcW w:w="2070" w:type="dxa"/>
          </w:tcPr>
          <w:p w14:paraId="56F96DCC" w14:textId="77777777" w:rsidR="00602042" w:rsidRPr="00664699" w:rsidRDefault="00602042" w:rsidP="00602042">
            <w:pPr>
              <w:pStyle w:val="TableParagraph"/>
            </w:pPr>
          </w:p>
          <w:p w14:paraId="39F61402" w14:textId="77777777" w:rsidR="00602042" w:rsidRPr="00664699" w:rsidRDefault="00602042" w:rsidP="00602042">
            <w:pPr>
              <w:pStyle w:val="TableParagraph"/>
              <w:spacing w:before="10"/>
            </w:pPr>
          </w:p>
          <w:p w14:paraId="306A75F5" w14:textId="49F617B9" w:rsidR="00602042" w:rsidRPr="00664699" w:rsidRDefault="007D55B6" w:rsidP="00602042">
            <w:pPr>
              <w:pStyle w:val="TableParagraph"/>
              <w:ind w:left="107"/>
            </w:pPr>
            <w:r w:rsidRPr="00664699">
              <w:t>Floor</w:t>
            </w:r>
          </w:p>
        </w:tc>
        <w:tc>
          <w:tcPr>
            <w:tcW w:w="3719" w:type="dxa"/>
          </w:tcPr>
          <w:p w14:paraId="5EEB0B65" w14:textId="39150C8A" w:rsidR="007D55B6" w:rsidRPr="00664699" w:rsidRDefault="007D55B6" w:rsidP="00602042">
            <w:pPr>
              <w:pStyle w:val="TableParagraph"/>
              <w:spacing w:before="137"/>
              <w:ind w:left="107" w:right="125"/>
              <w:rPr>
                <w:lang w:val="ka-GE"/>
              </w:rPr>
            </w:pPr>
            <w:r w:rsidRPr="00664699">
              <w:rPr>
                <w:rStyle w:val="tlid-translation"/>
              </w:rPr>
              <w:t>All the floor, including all edges, corners and surfaces</w:t>
            </w:r>
            <w:r w:rsidRPr="00664699">
              <w:rPr>
                <w:rStyle w:val="tlid-translation"/>
                <w:lang w:val="ka-GE"/>
              </w:rPr>
              <w:t>, must be visually clean, free of any traces of blood, body fluids, dust, dirt, debris, or leak</w:t>
            </w:r>
            <w:r w:rsidRPr="00664699">
              <w:rPr>
                <w:lang w:val="ka-GE"/>
              </w:rPr>
              <w:t xml:space="preserve"> </w:t>
            </w:r>
          </w:p>
          <w:p w14:paraId="7F3BFAB0" w14:textId="778ECE8A" w:rsidR="00602042" w:rsidRPr="00664699" w:rsidRDefault="00602042" w:rsidP="00602042">
            <w:pPr>
              <w:pStyle w:val="TableParagraph"/>
              <w:spacing w:before="137"/>
              <w:ind w:left="107" w:right="125"/>
              <w:rPr>
                <w:lang w:val="ka-GE"/>
              </w:rPr>
            </w:pPr>
          </w:p>
        </w:tc>
        <w:tc>
          <w:tcPr>
            <w:tcW w:w="2221" w:type="dxa"/>
          </w:tcPr>
          <w:p w14:paraId="02553755" w14:textId="0E4837AC" w:rsidR="00602042" w:rsidRPr="00664699" w:rsidRDefault="007D55B6" w:rsidP="00602042">
            <w:pPr>
              <w:pStyle w:val="TableParagraph"/>
              <w:ind w:left="107" w:right="354"/>
              <w:rPr>
                <w:lang w:val="ka-GE"/>
              </w:rPr>
            </w:pPr>
            <w:r w:rsidRPr="00664699">
              <w:rPr>
                <w:rStyle w:val="tlid-translation"/>
                <w:lang w:val="en"/>
              </w:rPr>
              <w:t>Once a day and when very dirty or contaminated with blood and / or other biological fluids</w:t>
            </w:r>
            <w:r w:rsidR="00602042" w:rsidRPr="00664699">
              <w:rPr>
                <w:lang w:val="ka-GE"/>
              </w:rPr>
              <w:t xml:space="preserve"> </w:t>
            </w:r>
          </w:p>
        </w:tc>
        <w:tc>
          <w:tcPr>
            <w:tcW w:w="2178" w:type="dxa"/>
          </w:tcPr>
          <w:p w14:paraId="1A38660A" w14:textId="77777777" w:rsidR="00602042" w:rsidRPr="00E14FE6" w:rsidRDefault="00602042" w:rsidP="00602042">
            <w:pPr>
              <w:pStyle w:val="TableParagraph"/>
              <w:rPr>
                <w:rFonts w:ascii="Times New Roman"/>
                <w:sz w:val="18"/>
                <w:lang w:val="ka-GE"/>
              </w:rPr>
            </w:pPr>
          </w:p>
        </w:tc>
      </w:tr>
      <w:tr w:rsidR="00602042" w14:paraId="241746A2" w14:textId="77777777" w:rsidTr="00D529C1">
        <w:trPr>
          <w:trHeight w:val="1160"/>
        </w:trPr>
        <w:tc>
          <w:tcPr>
            <w:tcW w:w="2070" w:type="dxa"/>
          </w:tcPr>
          <w:p w14:paraId="5DC0BF16" w14:textId="0128FB5E" w:rsidR="00602042" w:rsidRPr="00664699" w:rsidRDefault="00053D8F" w:rsidP="00053D8F">
            <w:pPr>
              <w:pStyle w:val="TableParagraph"/>
              <w:spacing w:before="117"/>
              <w:ind w:left="107" w:right="376"/>
            </w:pPr>
            <w:r w:rsidRPr="00664699">
              <w:rPr>
                <w:rStyle w:val="tlid-translation"/>
                <w:lang w:val="en"/>
              </w:rPr>
              <w:t>Stretchers</w:t>
            </w:r>
            <w:r w:rsidRPr="00664699">
              <w:rPr>
                <w:lang w:val="ka-GE"/>
              </w:rPr>
              <w:t xml:space="preserve"> </w:t>
            </w:r>
            <w:r w:rsidRPr="00664699">
              <w:rPr>
                <w:rStyle w:val="tlid-translation"/>
                <w:lang w:val="en"/>
              </w:rPr>
              <w:t>locking clamp / chair locking clamp fixed on the</w:t>
            </w:r>
            <w:r w:rsidRPr="00664699">
              <w:rPr>
                <w:lang w:val="ka-GE"/>
              </w:rPr>
              <w:t xml:space="preserve"> </w:t>
            </w:r>
            <w:r w:rsidRPr="00664699">
              <w:t>f</w:t>
            </w:r>
            <w:proofErr w:type="spellStart"/>
            <w:r w:rsidRPr="00664699">
              <w:rPr>
                <w:rStyle w:val="tlid-translation"/>
                <w:lang w:val="en"/>
              </w:rPr>
              <w:t>loor</w:t>
            </w:r>
            <w:proofErr w:type="spellEnd"/>
            <w:r w:rsidRPr="00664699">
              <w:rPr>
                <w:lang w:val="ka-GE"/>
              </w:rPr>
              <w:t xml:space="preserve"> </w:t>
            </w:r>
          </w:p>
        </w:tc>
        <w:tc>
          <w:tcPr>
            <w:tcW w:w="3719" w:type="dxa"/>
          </w:tcPr>
          <w:p w14:paraId="466FA647" w14:textId="1283AEBB" w:rsidR="00602042" w:rsidRPr="00664699" w:rsidRDefault="00602042" w:rsidP="00602042">
            <w:pPr>
              <w:pStyle w:val="TableParagraph"/>
              <w:spacing w:before="117"/>
              <w:ind w:left="107" w:right="503"/>
            </w:pPr>
            <w:r w:rsidRPr="00664699">
              <w:rPr>
                <w:rStyle w:val="tlid-translation"/>
                <w:lang w:val="ka-GE"/>
              </w:rPr>
              <w:t>All parts</w:t>
            </w:r>
            <w:r w:rsidRPr="00664699">
              <w:rPr>
                <w:rStyle w:val="tlid-translation"/>
              </w:rPr>
              <w:t>, including bottom,</w:t>
            </w:r>
            <w:r w:rsidRPr="00664699">
              <w:rPr>
                <w:rStyle w:val="tlid-translation"/>
                <w:lang w:val="ka-GE"/>
              </w:rPr>
              <w:t xml:space="preserve"> must be visually clean, free of any traces of blood, body fluids, dust, dirt, debris, or </w:t>
            </w:r>
            <w:r w:rsidRPr="00664699">
              <w:rPr>
                <w:rStyle w:val="tlid-translation"/>
              </w:rPr>
              <w:t>leak</w:t>
            </w:r>
          </w:p>
        </w:tc>
        <w:tc>
          <w:tcPr>
            <w:tcW w:w="2221" w:type="dxa"/>
          </w:tcPr>
          <w:p w14:paraId="0727985C" w14:textId="52D816A5" w:rsidR="00602042" w:rsidRPr="00664699" w:rsidRDefault="007D55B6" w:rsidP="00602042">
            <w:pPr>
              <w:pStyle w:val="TableParagraph"/>
              <w:spacing w:before="1"/>
              <w:ind w:left="107" w:right="181"/>
            </w:pPr>
            <w:r w:rsidRPr="00664699">
              <w:rPr>
                <w:rStyle w:val="tlid-translation"/>
                <w:lang w:val="en"/>
              </w:rPr>
              <w:t>Once a week, and if contaminated, clean as quickly as possible</w:t>
            </w:r>
          </w:p>
        </w:tc>
        <w:tc>
          <w:tcPr>
            <w:tcW w:w="2178" w:type="dxa"/>
          </w:tcPr>
          <w:p w14:paraId="150CB8B9" w14:textId="77777777" w:rsidR="00602042" w:rsidRDefault="00602042" w:rsidP="00602042">
            <w:pPr>
              <w:pStyle w:val="TableParagraph"/>
              <w:rPr>
                <w:rFonts w:ascii="Times New Roman"/>
                <w:sz w:val="18"/>
              </w:rPr>
            </w:pPr>
          </w:p>
        </w:tc>
      </w:tr>
      <w:tr w:rsidR="00602042" w14:paraId="1C827DA6" w14:textId="77777777" w:rsidTr="00D529C1">
        <w:trPr>
          <w:trHeight w:val="1430"/>
        </w:trPr>
        <w:tc>
          <w:tcPr>
            <w:tcW w:w="2070" w:type="dxa"/>
          </w:tcPr>
          <w:p w14:paraId="2BFD7BE3" w14:textId="77777777" w:rsidR="00602042" w:rsidRPr="00664699" w:rsidRDefault="00602042" w:rsidP="00602042">
            <w:pPr>
              <w:pStyle w:val="TableParagraph"/>
            </w:pPr>
          </w:p>
          <w:p w14:paraId="36866E6F" w14:textId="77777777" w:rsidR="00602042" w:rsidRPr="00664699" w:rsidRDefault="00602042" w:rsidP="00602042">
            <w:pPr>
              <w:pStyle w:val="TableParagraph"/>
              <w:spacing w:before="10"/>
            </w:pPr>
          </w:p>
          <w:p w14:paraId="5E47704A" w14:textId="1E8B7E37" w:rsidR="00602042" w:rsidRPr="00664699" w:rsidRDefault="00053D8F" w:rsidP="00602042">
            <w:pPr>
              <w:pStyle w:val="TableParagraph"/>
              <w:ind w:left="107"/>
            </w:pPr>
            <w:r w:rsidRPr="00664699">
              <w:t>Handles</w:t>
            </w:r>
          </w:p>
        </w:tc>
        <w:tc>
          <w:tcPr>
            <w:tcW w:w="3719" w:type="dxa"/>
          </w:tcPr>
          <w:p w14:paraId="55ABDA95" w14:textId="50C2C374" w:rsidR="00602042" w:rsidRPr="00664699" w:rsidRDefault="00602042" w:rsidP="00602042">
            <w:pPr>
              <w:pStyle w:val="TableParagraph"/>
              <w:ind w:left="107" w:right="292"/>
            </w:pPr>
            <w:r w:rsidRPr="00664699">
              <w:rPr>
                <w:rStyle w:val="tlid-translation"/>
                <w:lang w:val="ka-GE"/>
              </w:rPr>
              <w:t>All parts</w:t>
            </w:r>
            <w:r w:rsidRPr="00664699">
              <w:rPr>
                <w:rStyle w:val="tlid-translation"/>
              </w:rPr>
              <w:t>, including bottom,</w:t>
            </w:r>
            <w:r w:rsidRPr="00664699">
              <w:rPr>
                <w:rStyle w:val="tlid-translation"/>
                <w:lang w:val="ka-GE"/>
              </w:rPr>
              <w:t xml:space="preserve"> must be visually clean, free of any traces of blood, body fluids, dust, dirt, debris, or </w:t>
            </w:r>
            <w:r w:rsidRPr="00664699">
              <w:rPr>
                <w:rStyle w:val="tlid-translation"/>
              </w:rPr>
              <w:t>leak</w:t>
            </w:r>
          </w:p>
        </w:tc>
        <w:tc>
          <w:tcPr>
            <w:tcW w:w="2221" w:type="dxa"/>
          </w:tcPr>
          <w:p w14:paraId="3CED715A" w14:textId="3D14D1FC" w:rsidR="00602042" w:rsidRPr="00664699" w:rsidRDefault="00053D8F" w:rsidP="00602042">
            <w:pPr>
              <w:pStyle w:val="TableParagraph"/>
              <w:spacing w:before="137"/>
              <w:ind w:left="107" w:right="170"/>
            </w:pPr>
            <w:r w:rsidRPr="00664699">
              <w:rPr>
                <w:rStyle w:val="tlid-translation"/>
                <w:lang w:val="en"/>
              </w:rPr>
              <w:t>Clean all handles touched after each patient</w:t>
            </w:r>
          </w:p>
          <w:p w14:paraId="7C2260C2" w14:textId="77777777" w:rsidR="00602042" w:rsidRPr="00664699" w:rsidRDefault="00602042" w:rsidP="00602042">
            <w:pPr>
              <w:pStyle w:val="TableParagraph"/>
              <w:spacing w:before="1"/>
            </w:pPr>
          </w:p>
          <w:p w14:paraId="4DE6F53A" w14:textId="0E484701" w:rsidR="00602042" w:rsidRPr="00664699" w:rsidRDefault="00053D8F" w:rsidP="00053D8F">
            <w:pPr>
              <w:pStyle w:val="TableParagraph"/>
              <w:ind w:left="107"/>
              <w:rPr>
                <w:lang w:val="ka-GE"/>
              </w:rPr>
            </w:pPr>
            <w:r w:rsidRPr="00664699">
              <w:rPr>
                <w:rStyle w:val="tlid-translation"/>
                <w:lang w:val="en"/>
              </w:rPr>
              <w:t>Clean all handles once a week</w:t>
            </w:r>
          </w:p>
        </w:tc>
        <w:tc>
          <w:tcPr>
            <w:tcW w:w="2178" w:type="dxa"/>
          </w:tcPr>
          <w:p w14:paraId="305A8A90" w14:textId="77777777" w:rsidR="00602042" w:rsidRDefault="00602042" w:rsidP="00602042">
            <w:pPr>
              <w:pStyle w:val="TableParagraph"/>
              <w:rPr>
                <w:rFonts w:ascii="Times New Roman"/>
                <w:sz w:val="18"/>
              </w:rPr>
            </w:pPr>
          </w:p>
        </w:tc>
      </w:tr>
      <w:tr w:rsidR="00602042" w14:paraId="40F065E7" w14:textId="77777777" w:rsidTr="00D529C1">
        <w:trPr>
          <w:trHeight w:val="980"/>
        </w:trPr>
        <w:tc>
          <w:tcPr>
            <w:tcW w:w="2070" w:type="dxa"/>
          </w:tcPr>
          <w:p w14:paraId="551AF9C8" w14:textId="77777777" w:rsidR="00602042" w:rsidRPr="00664699" w:rsidRDefault="00602042" w:rsidP="00602042">
            <w:pPr>
              <w:pStyle w:val="TableParagraph"/>
              <w:spacing w:before="4"/>
            </w:pPr>
          </w:p>
          <w:p w14:paraId="06ED5B81" w14:textId="45041C3B" w:rsidR="00602042" w:rsidRPr="00664699" w:rsidRDefault="00053D8F" w:rsidP="00602042">
            <w:pPr>
              <w:pStyle w:val="TableParagraph"/>
              <w:ind w:left="107" w:right="254"/>
            </w:pPr>
            <w:r w:rsidRPr="00664699">
              <w:rPr>
                <w:rStyle w:val="tlid-translation"/>
                <w:lang w:val="en"/>
              </w:rPr>
              <w:t>Heating / Ventilation grilles</w:t>
            </w:r>
          </w:p>
        </w:tc>
        <w:tc>
          <w:tcPr>
            <w:tcW w:w="3719" w:type="dxa"/>
          </w:tcPr>
          <w:p w14:paraId="5ADC2247" w14:textId="43B632EB" w:rsidR="00602042" w:rsidRPr="00664699" w:rsidRDefault="00602042" w:rsidP="00602042">
            <w:pPr>
              <w:pStyle w:val="TableParagraph"/>
              <w:spacing w:before="142"/>
              <w:ind w:left="107" w:right="165"/>
            </w:pPr>
            <w:r w:rsidRPr="00664699">
              <w:rPr>
                <w:rStyle w:val="tlid-translation"/>
                <w:lang w:val="ka-GE"/>
              </w:rPr>
              <w:t>All parts</w:t>
            </w:r>
            <w:r w:rsidRPr="00664699">
              <w:rPr>
                <w:rStyle w:val="tlid-translation"/>
              </w:rPr>
              <w:t>, including bottom,</w:t>
            </w:r>
            <w:r w:rsidRPr="00664699">
              <w:rPr>
                <w:rStyle w:val="tlid-translation"/>
                <w:lang w:val="ka-GE"/>
              </w:rPr>
              <w:t xml:space="preserve"> must be visually clean, free of any traces of blood, body fluids, dust, dirt, debris, or </w:t>
            </w:r>
            <w:r w:rsidRPr="00664699">
              <w:rPr>
                <w:rStyle w:val="tlid-translation"/>
              </w:rPr>
              <w:t>leak</w:t>
            </w:r>
          </w:p>
        </w:tc>
        <w:tc>
          <w:tcPr>
            <w:tcW w:w="2221" w:type="dxa"/>
          </w:tcPr>
          <w:p w14:paraId="4A1BE365" w14:textId="0C815531" w:rsidR="00602042" w:rsidRPr="00664699" w:rsidRDefault="007D55B6" w:rsidP="00602042">
            <w:pPr>
              <w:pStyle w:val="TableParagraph"/>
              <w:spacing w:before="142"/>
              <w:ind w:left="107" w:right="837"/>
            </w:pPr>
            <w:r w:rsidRPr="00664699">
              <w:rPr>
                <w:rStyle w:val="tlid-translation"/>
                <w:lang w:val="en"/>
              </w:rPr>
              <w:t>Once a week, and if contaminated, clean as quickly as possible</w:t>
            </w:r>
          </w:p>
        </w:tc>
        <w:tc>
          <w:tcPr>
            <w:tcW w:w="2178" w:type="dxa"/>
          </w:tcPr>
          <w:p w14:paraId="2AEF7F39" w14:textId="77777777" w:rsidR="00602042" w:rsidRDefault="00602042" w:rsidP="00602042">
            <w:pPr>
              <w:pStyle w:val="TableParagraph"/>
              <w:rPr>
                <w:rFonts w:ascii="Times New Roman"/>
                <w:sz w:val="18"/>
              </w:rPr>
            </w:pPr>
          </w:p>
        </w:tc>
      </w:tr>
      <w:tr w:rsidR="00602042" w14:paraId="106B1840" w14:textId="77777777" w:rsidTr="00D529C1">
        <w:trPr>
          <w:trHeight w:val="1160"/>
        </w:trPr>
        <w:tc>
          <w:tcPr>
            <w:tcW w:w="2070" w:type="dxa"/>
          </w:tcPr>
          <w:p w14:paraId="61823199" w14:textId="77777777" w:rsidR="00602042" w:rsidRPr="00664699" w:rsidRDefault="00602042" w:rsidP="00602042">
            <w:pPr>
              <w:pStyle w:val="TableParagraph"/>
            </w:pPr>
          </w:p>
          <w:p w14:paraId="5AB59CE3" w14:textId="77777777" w:rsidR="00602042" w:rsidRPr="00664699" w:rsidRDefault="00602042" w:rsidP="00602042">
            <w:pPr>
              <w:pStyle w:val="TableParagraph"/>
              <w:spacing w:before="2"/>
            </w:pPr>
          </w:p>
          <w:p w14:paraId="0450964C" w14:textId="104047A5" w:rsidR="00602042" w:rsidRPr="00664699" w:rsidRDefault="00053D8F" w:rsidP="00602042">
            <w:pPr>
              <w:pStyle w:val="TableParagraph"/>
              <w:ind w:left="107"/>
            </w:pPr>
            <w:r w:rsidRPr="00664699">
              <w:t>Walls</w:t>
            </w:r>
          </w:p>
        </w:tc>
        <w:tc>
          <w:tcPr>
            <w:tcW w:w="3719" w:type="dxa"/>
          </w:tcPr>
          <w:p w14:paraId="74941843" w14:textId="300C73B7" w:rsidR="00053D8F" w:rsidRPr="00664699" w:rsidRDefault="00053D8F" w:rsidP="00053D8F">
            <w:pPr>
              <w:pStyle w:val="TableParagraph"/>
              <w:spacing w:before="137"/>
              <w:ind w:left="107" w:right="125"/>
              <w:rPr>
                <w:lang w:val="ka-GE"/>
              </w:rPr>
            </w:pPr>
            <w:r w:rsidRPr="00664699">
              <w:rPr>
                <w:rStyle w:val="tlid-translation"/>
              </w:rPr>
              <w:t>All the surfaces of the walls</w:t>
            </w:r>
            <w:r w:rsidRPr="00664699">
              <w:rPr>
                <w:rStyle w:val="tlid-translation"/>
                <w:lang w:val="ka-GE"/>
              </w:rPr>
              <w:t xml:space="preserve"> must be visually clean, free of any traces of blood, body fluids, dust, dirt, debris, or leak</w:t>
            </w:r>
            <w:r w:rsidRPr="00664699">
              <w:rPr>
                <w:lang w:val="ka-GE"/>
              </w:rPr>
              <w:t xml:space="preserve"> </w:t>
            </w:r>
          </w:p>
          <w:p w14:paraId="22A28F51" w14:textId="68BFF950" w:rsidR="00602042" w:rsidRPr="00664699" w:rsidRDefault="00602042" w:rsidP="00602042">
            <w:pPr>
              <w:pStyle w:val="TableParagraph"/>
              <w:spacing w:before="117"/>
              <w:ind w:left="107" w:right="426"/>
              <w:rPr>
                <w:lang w:val="ka-GE"/>
              </w:rPr>
            </w:pPr>
          </w:p>
        </w:tc>
        <w:tc>
          <w:tcPr>
            <w:tcW w:w="2221" w:type="dxa"/>
          </w:tcPr>
          <w:p w14:paraId="5160E89F" w14:textId="77777777" w:rsidR="00602042" w:rsidRPr="00664699" w:rsidRDefault="00602042" w:rsidP="00602042">
            <w:pPr>
              <w:pStyle w:val="TableParagraph"/>
              <w:spacing w:before="2"/>
              <w:rPr>
                <w:lang w:val="ka-GE"/>
              </w:rPr>
            </w:pPr>
          </w:p>
          <w:p w14:paraId="0DC8FF92" w14:textId="120BCA77" w:rsidR="00602042" w:rsidRPr="00664699" w:rsidRDefault="007D55B6" w:rsidP="007D55B6">
            <w:pPr>
              <w:pStyle w:val="TableParagraph"/>
              <w:ind w:left="107" w:right="837"/>
            </w:pPr>
            <w:r w:rsidRPr="00664699">
              <w:rPr>
                <w:rStyle w:val="tlid-translation"/>
                <w:lang w:val="en"/>
              </w:rPr>
              <w:t>Once a week, and if contaminated, clean as quickly as possible</w:t>
            </w:r>
            <w:r w:rsidRPr="00664699">
              <w:rPr>
                <w:lang w:val="ka-GE"/>
              </w:rPr>
              <w:t xml:space="preserve"> </w:t>
            </w:r>
          </w:p>
        </w:tc>
        <w:tc>
          <w:tcPr>
            <w:tcW w:w="2178" w:type="dxa"/>
          </w:tcPr>
          <w:p w14:paraId="7301356A" w14:textId="77777777" w:rsidR="00602042" w:rsidRDefault="00602042" w:rsidP="00602042">
            <w:pPr>
              <w:pStyle w:val="TableParagraph"/>
              <w:rPr>
                <w:rFonts w:ascii="Times New Roman"/>
                <w:sz w:val="18"/>
              </w:rPr>
            </w:pPr>
          </w:p>
        </w:tc>
      </w:tr>
      <w:tr w:rsidR="00602042" w14:paraId="440226D5" w14:textId="77777777" w:rsidTr="00D529C1">
        <w:trPr>
          <w:trHeight w:val="1700"/>
        </w:trPr>
        <w:tc>
          <w:tcPr>
            <w:tcW w:w="2070" w:type="dxa"/>
          </w:tcPr>
          <w:p w14:paraId="778E02B9" w14:textId="77777777" w:rsidR="00602042" w:rsidRPr="00664699" w:rsidRDefault="00602042" w:rsidP="00602042">
            <w:pPr>
              <w:pStyle w:val="TableParagraph"/>
            </w:pPr>
          </w:p>
          <w:p w14:paraId="1E0B6B3F" w14:textId="77777777" w:rsidR="00602042" w:rsidRPr="00664699" w:rsidRDefault="00602042" w:rsidP="00602042">
            <w:pPr>
              <w:pStyle w:val="TableParagraph"/>
            </w:pPr>
          </w:p>
          <w:p w14:paraId="371E0310" w14:textId="77777777" w:rsidR="00602042" w:rsidRPr="00664699" w:rsidRDefault="00602042" w:rsidP="00602042">
            <w:pPr>
              <w:pStyle w:val="TableParagraph"/>
              <w:spacing w:before="8"/>
            </w:pPr>
          </w:p>
          <w:p w14:paraId="156858FA" w14:textId="75F363CB" w:rsidR="00602042" w:rsidRPr="00664699" w:rsidRDefault="00053D8F" w:rsidP="00602042">
            <w:pPr>
              <w:pStyle w:val="TableParagraph"/>
              <w:ind w:left="107"/>
            </w:pPr>
            <w:r w:rsidRPr="00664699">
              <w:t>Windows</w:t>
            </w:r>
          </w:p>
        </w:tc>
        <w:tc>
          <w:tcPr>
            <w:tcW w:w="3719" w:type="dxa"/>
          </w:tcPr>
          <w:p w14:paraId="5F2A3254" w14:textId="5415C557" w:rsidR="00602042" w:rsidRPr="00664699" w:rsidRDefault="00053D8F" w:rsidP="00602042">
            <w:pPr>
              <w:pStyle w:val="TableParagraph"/>
              <w:rPr>
                <w:lang w:val="ka-GE"/>
              </w:rPr>
            </w:pPr>
            <w:r w:rsidRPr="00664699">
              <w:rPr>
                <w:rStyle w:val="tlid-translation"/>
                <w:lang w:val="en"/>
              </w:rPr>
              <w:t>All surfaces of the interior must be free of any bodily fluids, dust, dirt, debris, leak or traces of sticky tape.</w:t>
            </w:r>
          </w:p>
          <w:p w14:paraId="70D9B39A" w14:textId="77777777" w:rsidR="00602042" w:rsidRPr="00664699" w:rsidRDefault="00602042" w:rsidP="00602042">
            <w:pPr>
              <w:pStyle w:val="TableParagraph"/>
              <w:ind w:left="107" w:right="136"/>
              <w:rPr>
                <w:lang w:val="ka-GE"/>
              </w:rPr>
            </w:pPr>
          </w:p>
          <w:p w14:paraId="6ACC1B25" w14:textId="77E07878" w:rsidR="00602042" w:rsidRPr="00664699" w:rsidRDefault="00053D8F" w:rsidP="00602042">
            <w:pPr>
              <w:pStyle w:val="TableParagraph"/>
              <w:ind w:left="107" w:right="136"/>
              <w:rPr>
                <w:lang w:val="ka-GE"/>
              </w:rPr>
            </w:pPr>
            <w:r w:rsidRPr="00664699">
              <w:rPr>
                <w:rStyle w:val="tlid-translation"/>
                <w:lang w:val="en"/>
              </w:rPr>
              <w:t>Standard cleanliness should be maintained systematically</w:t>
            </w:r>
          </w:p>
        </w:tc>
        <w:tc>
          <w:tcPr>
            <w:tcW w:w="2221" w:type="dxa"/>
          </w:tcPr>
          <w:p w14:paraId="333A528D" w14:textId="77777777" w:rsidR="00602042" w:rsidRPr="00664699" w:rsidRDefault="00602042" w:rsidP="00602042">
            <w:pPr>
              <w:pStyle w:val="TableParagraph"/>
              <w:rPr>
                <w:lang w:val="ka-GE"/>
              </w:rPr>
            </w:pPr>
          </w:p>
          <w:p w14:paraId="5F7DCBA7" w14:textId="77777777" w:rsidR="00602042" w:rsidRPr="00664699" w:rsidRDefault="00602042" w:rsidP="00602042">
            <w:pPr>
              <w:pStyle w:val="TableParagraph"/>
              <w:spacing w:before="8"/>
              <w:rPr>
                <w:lang w:val="ka-GE"/>
              </w:rPr>
            </w:pPr>
          </w:p>
          <w:p w14:paraId="77FABD1A" w14:textId="13402E84" w:rsidR="00602042" w:rsidRPr="00664699" w:rsidRDefault="007D55B6" w:rsidP="00602042">
            <w:pPr>
              <w:pStyle w:val="TableParagraph"/>
              <w:ind w:left="107" w:right="837"/>
            </w:pPr>
            <w:r w:rsidRPr="00664699">
              <w:rPr>
                <w:rStyle w:val="tlid-translation"/>
                <w:lang w:val="en"/>
              </w:rPr>
              <w:t xml:space="preserve">Once a week, and if contaminated, clean as quickly as </w:t>
            </w:r>
            <w:r w:rsidRPr="00664699">
              <w:rPr>
                <w:rStyle w:val="tlid-translation"/>
                <w:lang w:val="en"/>
              </w:rPr>
              <w:lastRenderedPageBreak/>
              <w:t>possible</w:t>
            </w:r>
          </w:p>
        </w:tc>
        <w:tc>
          <w:tcPr>
            <w:tcW w:w="2178" w:type="dxa"/>
          </w:tcPr>
          <w:p w14:paraId="69357CD0" w14:textId="77777777" w:rsidR="00602042" w:rsidRDefault="00602042" w:rsidP="00602042">
            <w:pPr>
              <w:pStyle w:val="TableParagraph"/>
              <w:rPr>
                <w:rFonts w:ascii="Times New Roman"/>
                <w:sz w:val="18"/>
              </w:rPr>
            </w:pPr>
          </w:p>
        </w:tc>
      </w:tr>
      <w:tr w:rsidR="00602042" w14:paraId="261BF403" w14:textId="77777777" w:rsidTr="00D529C1">
        <w:trPr>
          <w:trHeight w:val="890"/>
        </w:trPr>
        <w:tc>
          <w:tcPr>
            <w:tcW w:w="2070" w:type="dxa"/>
          </w:tcPr>
          <w:p w14:paraId="2198891B" w14:textId="77777777" w:rsidR="00602042" w:rsidRPr="00664699" w:rsidRDefault="00602042" w:rsidP="00602042">
            <w:pPr>
              <w:pStyle w:val="TableParagraph"/>
              <w:spacing w:before="5"/>
            </w:pPr>
          </w:p>
          <w:p w14:paraId="73D08E79" w14:textId="531B5EFC" w:rsidR="00602042" w:rsidRPr="00664699" w:rsidRDefault="00053D8F" w:rsidP="00602042">
            <w:pPr>
              <w:pStyle w:val="TableParagraph"/>
              <w:ind w:left="107"/>
            </w:pPr>
            <w:r w:rsidRPr="00664699">
              <w:t>Working surfaces</w:t>
            </w:r>
          </w:p>
        </w:tc>
        <w:tc>
          <w:tcPr>
            <w:tcW w:w="3719" w:type="dxa"/>
          </w:tcPr>
          <w:p w14:paraId="22F6A49B" w14:textId="0D679980" w:rsidR="00602042" w:rsidRPr="00664699" w:rsidRDefault="00602042" w:rsidP="00602042">
            <w:pPr>
              <w:pStyle w:val="TableParagraph"/>
              <w:spacing w:before="97"/>
              <w:ind w:left="107" w:right="192"/>
            </w:pPr>
            <w:r w:rsidRPr="00664699">
              <w:rPr>
                <w:rStyle w:val="tlid-translation"/>
                <w:lang w:val="ka-GE"/>
              </w:rPr>
              <w:t xml:space="preserve">All </w:t>
            </w:r>
            <w:r w:rsidRPr="00664699">
              <w:rPr>
                <w:rStyle w:val="tlid-translation"/>
              </w:rPr>
              <w:t>surfaces</w:t>
            </w:r>
            <w:r w:rsidRPr="00664699">
              <w:rPr>
                <w:rStyle w:val="tlid-translation"/>
                <w:lang w:val="ka-GE"/>
              </w:rPr>
              <w:t xml:space="preserve"> must be visually clean, free of any traces of blood, body fluids, dust, dirt, debris, or </w:t>
            </w:r>
            <w:r w:rsidRPr="00664699">
              <w:rPr>
                <w:rStyle w:val="tlid-translation"/>
              </w:rPr>
              <w:t>leak</w:t>
            </w:r>
          </w:p>
        </w:tc>
        <w:tc>
          <w:tcPr>
            <w:tcW w:w="2221" w:type="dxa"/>
          </w:tcPr>
          <w:p w14:paraId="138D4F87" w14:textId="77777777" w:rsidR="00602042" w:rsidRPr="00664699" w:rsidRDefault="00602042" w:rsidP="00602042">
            <w:pPr>
              <w:pStyle w:val="TableParagraph"/>
              <w:spacing w:before="5"/>
              <w:rPr>
                <w:lang w:val="ka-GE"/>
              </w:rPr>
            </w:pPr>
          </w:p>
          <w:p w14:paraId="35543458" w14:textId="2F30A99D" w:rsidR="00602042" w:rsidRPr="00664699" w:rsidRDefault="00602042" w:rsidP="00602042">
            <w:pPr>
              <w:pStyle w:val="TableParagraph"/>
              <w:ind w:left="107"/>
              <w:rPr>
                <w:lang w:val="ka-GE"/>
              </w:rPr>
            </w:pPr>
            <w:r w:rsidRPr="00664699">
              <w:rPr>
                <w:lang w:val="ka-GE"/>
              </w:rPr>
              <w:t>After using for each patient</w:t>
            </w:r>
          </w:p>
        </w:tc>
        <w:tc>
          <w:tcPr>
            <w:tcW w:w="2178" w:type="dxa"/>
          </w:tcPr>
          <w:p w14:paraId="7A68EB68" w14:textId="77777777" w:rsidR="00602042" w:rsidRDefault="00602042" w:rsidP="00602042">
            <w:pPr>
              <w:pStyle w:val="TableParagraph"/>
              <w:rPr>
                <w:rFonts w:ascii="Times New Roman"/>
                <w:sz w:val="18"/>
              </w:rPr>
            </w:pPr>
          </w:p>
        </w:tc>
      </w:tr>
      <w:tr w:rsidR="00602042" w14:paraId="7E944C50" w14:textId="77777777" w:rsidTr="00D529C1">
        <w:trPr>
          <w:trHeight w:val="1340"/>
        </w:trPr>
        <w:tc>
          <w:tcPr>
            <w:tcW w:w="2070" w:type="dxa"/>
          </w:tcPr>
          <w:p w14:paraId="196CDB0D" w14:textId="77777777" w:rsidR="00602042" w:rsidRPr="00664699" w:rsidRDefault="00602042" w:rsidP="00602042">
            <w:pPr>
              <w:pStyle w:val="TableParagraph"/>
            </w:pPr>
          </w:p>
          <w:p w14:paraId="597EA5AB" w14:textId="7D2E3D7F" w:rsidR="00602042" w:rsidRPr="00664699" w:rsidRDefault="00053D8F" w:rsidP="00602042">
            <w:pPr>
              <w:pStyle w:val="TableParagraph"/>
              <w:ind w:left="107"/>
              <w:rPr>
                <w:lang w:val="ka-GE"/>
              </w:rPr>
            </w:pPr>
            <w:r w:rsidRPr="00664699">
              <w:t>Waste bins</w:t>
            </w:r>
            <w:r w:rsidR="00602042" w:rsidRPr="00664699">
              <w:rPr>
                <w:lang w:val="ka-GE"/>
              </w:rPr>
              <w:t xml:space="preserve"> </w:t>
            </w:r>
          </w:p>
        </w:tc>
        <w:tc>
          <w:tcPr>
            <w:tcW w:w="3719" w:type="dxa"/>
          </w:tcPr>
          <w:p w14:paraId="6AA6650A" w14:textId="673C79E7" w:rsidR="00602042" w:rsidRPr="00664699" w:rsidRDefault="00053D8F" w:rsidP="00053D8F">
            <w:pPr>
              <w:pStyle w:val="TableParagraph"/>
              <w:spacing w:before="93"/>
              <w:ind w:left="107" w:right="147"/>
              <w:rPr>
                <w:lang w:val="ka-GE"/>
              </w:rPr>
            </w:pPr>
            <w:r w:rsidRPr="00664699">
              <w:rPr>
                <w:lang w:val="ka-GE"/>
              </w:rPr>
              <w:t xml:space="preserve">Waste bins, </w:t>
            </w:r>
            <w:r w:rsidRPr="00664699">
              <w:rPr>
                <w:rStyle w:val="tlid-translation"/>
                <w:lang w:val="ka-GE"/>
              </w:rPr>
              <w:t>including the lead, must be visually clean, free of any traces of blood, body fluids, dust, dirt, debris, or leak</w:t>
            </w:r>
            <w:r w:rsidRPr="00664699">
              <w:rPr>
                <w:lang w:val="ka-GE"/>
              </w:rPr>
              <w:t xml:space="preserve"> </w:t>
            </w:r>
          </w:p>
        </w:tc>
        <w:tc>
          <w:tcPr>
            <w:tcW w:w="2221" w:type="dxa"/>
          </w:tcPr>
          <w:p w14:paraId="0C7F29A5" w14:textId="77777777" w:rsidR="00602042" w:rsidRPr="00664699" w:rsidRDefault="00602042" w:rsidP="00602042">
            <w:pPr>
              <w:pStyle w:val="TableParagraph"/>
              <w:rPr>
                <w:lang w:val="ka-GE"/>
              </w:rPr>
            </w:pPr>
          </w:p>
          <w:p w14:paraId="056D5FD5" w14:textId="014EF456" w:rsidR="00602042" w:rsidRPr="00664699" w:rsidRDefault="007D55B6" w:rsidP="007D55B6">
            <w:pPr>
              <w:pStyle w:val="TableParagraph"/>
              <w:spacing w:before="184"/>
              <w:ind w:left="107" w:right="181"/>
            </w:pPr>
            <w:r w:rsidRPr="00664699">
              <w:rPr>
                <w:rStyle w:val="tlid-translation"/>
                <w:lang w:val="en"/>
              </w:rPr>
              <w:t>Once a day, and if contaminated, clean as quickly as possible</w:t>
            </w:r>
          </w:p>
        </w:tc>
        <w:tc>
          <w:tcPr>
            <w:tcW w:w="2178" w:type="dxa"/>
          </w:tcPr>
          <w:p w14:paraId="50022D65" w14:textId="77777777" w:rsidR="00602042" w:rsidRDefault="00602042" w:rsidP="00602042">
            <w:pPr>
              <w:pStyle w:val="TableParagraph"/>
              <w:rPr>
                <w:rFonts w:ascii="Times New Roman"/>
                <w:sz w:val="18"/>
              </w:rPr>
            </w:pPr>
          </w:p>
        </w:tc>
      </w:tr>
    </w:tbl>
    <w:p w14:paraId="1A4083FD" w14:textId="77777777" w:rsidR="00823500" w:rsidRDefault="00823500" w:rsidP="00823500">
      <w:pPr>
        <w:pStyle w:val="BodyText"/>
        <w:spacing w:before="10"/>
        <w:rPr>
          <w:sz w:val="16"/>
        </w:rPr>
      </w:pPr>
    </w:p>
    <w:p w14:paraId="7B557E2F" w14:textId="1815F2E1" w:rsidR="00823500" w:rsidRDefault="00823500" w:rsidP="00823500">
      <w:pPr>
        <w:pStyle w:val="BodyText"/>
        <w:rPr>
          <w:i/>
          <w:sz w:val="20"/>
        </w:rPr>
      </w:pPr>
    </w:p>
    <w:p w14:paraId="27AD76CF" w14:textId="44B3BB64" w:rsidR="00D151E8" w:rsidRDefault="00D151E8" w:rsidP="00823500">
      <w:pPr>
        <w:pStyle w:val="BodyText"/>
        <w:rPr>
          <w:i/>
          <w:sz w:val="20"/>
        </w:rPr>
      </w:pPr>
    </w:p>
    <w:p w14:paraId="19D6CA3C" w14:textId="5EC4C723" w:rsidR="006D33D9" w:rsidRPr="006F3EA8" w:rsidRDefault="00CF0FA2" w:rsidP="006F3EA8">
      <w:pPr>
        <w:pStyle w:val="Heading1"/>
        <w:jc w:val="right"/>
        <w:rPr>
          <w:rFonts w:ascii="Sylfaen" w:hAnsi="Sylfaen"/>
          <w:sz w:val="28"/>
          <w:szCs w:val="28"/>
          <w:lang w:val="ka-GE"/>
        </w:rPr>
      </w:pPr>
      <w:r w:rsidRPr="006F3EA8">
        <w:rPr>
          <w:rFonts w:ascii="Sylfaen" w:hAnsi="Sylfaen"/>
          <w:sz w:val="28"/>
          <w:szCs w:val="28"/>
          <w:lang w:val="ka-GE"/>
        </w:rPr>
        <w:t xml:space="preserve">   </w:t>
      </w:r>
      <w:bookmarkStart w:id="5" w:name="_Toc32356360"/>
      <w:r w:rsidR="007B3DE7" w:rsidRPr="007B3DE7">
        <w:rPr>
          <w:rFonts w:ascii="Sylfaen" w:hAnsi="Sylfaen" w:cs="Sylfaen"/>
          <w:b/>
          <w:sz w:val="24"/>
          <w:szCs w:val="24"/>
        </w:rPr>
        <w:t>Annex</w:t>
      </w:r>
      <w:r w:rsidR="007B3DE7" w:rsidRPr="006F3EA8">
        <w:rPr>
          <w:rFonts w:ascii="Sylfaen" w:hAnsi="Sylfaen"/>
          <w:sz w:val="24"/>
          <w:szCs w:val="24"/>
          <w:lang w:val="ka-GE"/>
        </w:rPr>
        <w:t xml:space="preserve"> </w:t>
      </w:r>
      <w:r w:rsidR="006D33D9" w:rsidRPr="006F3EA8">
        <w:rPr>
          <w:rFonts w:ascii="Sylfaen" w:hAnsi="Sylfaen"/>
          <w:sz w:val="24"/>
          <w:szCs w:val="24"/>
          <w:lang w:val="ka-GE"/>
        </w:rPr>
        <w:t>3</w:t>
      </w:r>
      <w:r w:rsidR="006D33D9" w:rsidRPr="006F3EA8">
        <w:rPr>
          <w:rFonts w:ascii="Sylfaen" w:hAnsi="Sylfaen"/>
          <w:sz w:val="28"/>
          <w:szCs w:val="28"/>
          <w:lang w:val="ka-GE"/>
        </w:rPr>
        <w:t>.</w:t>
      </w:r>
      <w:bookmarkEnd w:id="5"/>
    </w:p>
    <w:p w14:paraId="60192EB2" w14:textId="07B18DD6" w:rsidR="00823500" w:rsidRPr="006F3EA8" w:rsidRDefault="000E2AD6" w:rsidP="006F3EA8">
      <w:pPr>
        <w:pStyle w:val="Heading1"/>
        <w:jc w:val="center"/>
        <w:rPr>
          <w:rFonts w:ascii="Sylfaen" w:hAnsi="Sylfaen"/>
          <w:b/>
          <w:sz w:val="28"/>
          <w:szCs w:val="28"/>
        </w:rPr>
      </w:pPr>
      <w:r w:rsidRPr="000E2AD6">
        <w:rPr>
          <w:rFonts w:ascii="Sylfaen" w:hAnsi="Sylfaen" w:cs="Sylfaen"/>
          <w:b/>
          <w:sz w:val="28"/>
          <w:szCs w:val="28"/>
          <w:lang w:val="ka-GE"/>
        </w:rPr>
        <w:t>Instruction for Patient Isolation in an Ambulance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452"/>
        <w:gridCol w:w="168"/>
        <w:gridCol w:w="2817"/>
        <w:gridCol w:w="3532"/>
      </w:tblGrid>
      <w:tr w:rsidR="00823500" w:rsidRPr="001D6A6D" w14:paraId="2081DC92" w14:textId="77777777" w:rsidTr="00725F81">
        <w:trPr>
          <w:trHeight w:val="719"/>
        </w:trPr>
        <w:tc>
          <w:tcPr>
            <w:tcW w:w="2038" w:type="dxa"/>
          </w:tcPr>
          <w:p w14:paraId="412146C5" w14:textId="430FE718" w:rsidR="00823500" w:rsidRPr="000E2AD6" w:rsidRDefault="000E2AD6" w:rsidP="00D151E8">
            <w:pPr>
              <w:pStyle w:val="TableParagraph"/>
              <w:spacing w:before="20"/>
              <w:ind w:left="532" w:right="216" w:hanging="287"/>
              <w:jc w:val="center"/>
              <w:rPr>
                <w:rFonts w:ascii="Sylfaen" w:hAnsi="Sylfaen"/>
                <w:b/>
                <w:sz w:val="20"/>
                <w:szCs w:val="20"/>
              </w:rPr>
            </w:pPr>
            <w:r>
              <w:rPr>
                <w:rFonts w:ascii="Sylfaen" w:hAnsi="Sylfaen"/>
                <w:b/>
                <w:sz w:val="20"/>
                <w:szCs w:val="20"/>
              </w:rPr>
              <w:t>Action</w:t>
            </w:r>
          </w:p>
        </w:tc>
        <w:tc>
          <w:tcPr>
            <w:tcW w:w="2620" w:type="dxa"/>
            <w:gridSpan w:val="2"/>
            <w:shd w:val="clear" w:color="auto" w:fill="00CC00"/>
          </w:tcPr>
          <w:p w14:paraId="34A4C0D2" w14:textId="72127A2B" w:rsidR="00823500" w:rsidRPr="000E2AD6" w:rsidRDefault="000E2AD6" w:rsidP="00D151E8">
            <w:pPr>
              <w:pStyle w:val="TableParagraph"/>
              <w:spacing w:before="20"/>
              <w:ind w:left="312"/>
              <w:jc w:val="center"/>
              <w:rPr>
                <w:rFonts w:ascii="Sylfaen" w:hAnsi="Sylfaen"/>
                <w:b/>
                <w:sz w:val="20"/>
                <w:szCs w:val="20"/>
              </w:rPr>
            </w:pPr>
            <w:r>
              <w:rPr>
                <w:rFonts w:ascii="Sylfaen" w:hAnsi="Sylfaen"/>
                <w:b/>
                <w:sz w:val="20"/>
                <w:szCs w:val="20"/>
              </w:rPr>
              <w:t>Contact Safety Measures</w:t>
            </w:r>
          </w:p>
        </w:tc>
        <w:tc>
          <w:tcPr>
            <w:tcW w:w="2817" w:type="dxa"/>
            <w:shd w:val="clear" w:color="auto" w:fill="FF65CC"/>
          </w:tcPr>
          <w:p w14:paraId="2F85F62E" w14:textId="1977E8BC" w:rsidR="00823500" w:rsidRPr="00D151E8" w:rsidRDefault="000E2AD6" w:rsidP="00D151E8">
            <w:pPr>
              <w:pStyle w:val="TableParagraph"/>
              <w:spacing w:before="20"/>
              <w:ind w:left="392"/>
              <w:jc w:val="center"/>
              <w:rPr>
                <w:rFonts w:ascii="Sylfaen" w:hAnsi="Sylfaen"/>
                <w:b/>
                <w:sz w:val="20"/>
                <w:szCs w:val="20"/>
                <w:lang w:val="ka-GE"/>
              </w:rPr>
            </w:pPr>
            <w:r>
              <w:rPr>
                <w:rFonts w:ascii="Sylfaen" w:hAnsi="Sylfaen"/>
                <w:b/>
                <w:sz w:val="20"/>
                <w:szCs w:val="20"/>
              </w:rPr>
              <w:t>Drip Safety Measures</w:t>
            </w:r>
          </w:p>
        </w:tc>
        <w:tc>
          <w:tcPr>
            <w:tcW w:w="3532" w:type="dxa"/>
            <w:shd w:val="clear" w:color="auto" w:fill="FFFF00"/>
          </w:tcPr>
          <w:p w14:paraId="41421DE6" w14:textId="2A644D3C" w:rsidR="00823500" w:rsidRPr="001D6A6D" w:rsidRDefault="001D6A6D" w:rsidP="001D6A6D">
            <w:pPr>
              <w:pStyle w:val="TableParagraph"/>
              <w:spacing w:before="20"/>
              <w:jc w:val="center"/>
              <w:rPr>
                <w:rFonts w:ascii="Sylfaen" w:hAnsi="Sylfaen"/>
                <w:b/>
                <w:sz w:val="20"/>
                <w:szCs w:val="20"/>
                <w:lang w:val="ka-GE"/>
              </w:rPr>
            </w:pPr>
            <w:r w:rsidRPr="001D6A6D">
              <w:rPr>
                <w:rFonts w:ascii="Sylfaen" w:hAnsi="Sylfaen"/>
                <w:b/>
                <w:sz w:val="20"/>
                <w:szCs w:val="20"/>
                <w:lang w:val="ka-GE"/>
              </w:rPr>
              <w:t>Safety Measures</w:t>
            </w:r>
            <w:r w:rsidRPr="00D151E8">
              <w:rPr>
                <w:rFonts w:ascii="Sylfaen" w:hAnsi="Sylfaen"/>
                <w:b/>
                <w:sz w:val="20"/>
                <w:szCs w:val="20"/>
                <w:lang w:val="ka-GE"/>
              </w:rPr>
              <w:t xml:space="preserve"> </w:t>
            </w:r>
            <w:r w:rsidRPr="001D6A6D">
              <w:rPr>
                <w:rFonts w:ascii="Sylfaen" w:hAnsi="Sylfaen"/>
                <w:b/>
                <w:sz w:val="20"/>
                <w:szCs w:val="20"/>
                <w:lang w:val="ka-GE"/>
              </w:rPr>
              <w:t xml:space="preserve">during Airborne Infections </w:t>
            </w:r>
          </w:p>
        </w:tc>
      </w:tr>
      <w:tr w:rsidR="00823500" w:rsidRPr="00D151E8" w14:paraId="61E1F01A" w14:textId="77777777" w:rsidTr="00725F81">
        <w:trPr>
          <w:trHeight w:val="1587"/>
        </w:trPr>
        <w:tc>
          <w:tcPr>
            <w:tcW w:w="2038" w:type="dxa"/>
          </w:tcPr>
          <w:p w14:paraId="30F7829D" w14:textId="2C19BB7F" w:rsidR="00823500" w:rsidRPr="00664699" w:rsidRDefault="001D6A6D" w:rsidP="001D6A6D">
            <w:pPr>
              <w:pStyle w:val="TableParagraph"/>
              <w:spacing w:before="20"/>
              <w:ind w:left="107" w:right="231"/>
              <w:rPr>
                <w:iCs/>
                <w:sz w:val="20"/>
                <w:szCs w:val="20"/>
                <w:lang w:val="ka-GE"/>
              </w:rPr>
            </w:pPr>
            <w:r w:rsidRPr="00664699">
              <w:rPr>
                <w:b/>
                <w:iCs/>
                <w:sz w:val="20"/>
                <w:szCs w:val="20"/>
                <w:lang w:val="ka-GE"/>
              </w:rPr>
              <w:t>All persons</w:t>
            </w:r>
            <w:r w:rsidR="00823500" w:rsidRPr="00664699">
              <w:rPr>
                <w:b/>
                <w:iCs/>
                <w:sz w:val="20"/>
                <w:szCs w:val="20"/>
                <w:lang w:val="ka-GE"/>
              </w:rPr>
              <w:t xml:space="preserve"> </w:t>
            </w:r>
            <w:r w:rsidRPr="00664699">
              <w:rPr>
                <w:iCs/>
                <w:sz w:val="20"/>
                <w:szCs w:val="20"/>
                <w:lang w:val="ka-GE"/>
              </w:rPr>
              <w:t>Entering the room</w:t>
            </w:r>
            <w:r w:rsidR="00823500" w:rsidRPr="00664699">
              <w:rPr>
                <w:iCs/>
                <w:sz w:val="20"/>
                <w:szCs w:val="20"/>
                <w:lang w:val="ka-GE"/>
              </w:rPr>
              <w:t xml:space="preserve"> (</w:t>
            </w:r>
            <w:r w:rsidRPr="00664699">
              <w:rPr>
                <w:iCs/>
                <w:sz w:val="20"/>
                <w:szCs w:val="20"/>
              </w:rPr>
              <w:t>medical care personnel and parents / visitors</w:t>
            </w:r>
          </w:p>
        </w:tc>
        <w:tc>
          <w:tcPr>
            <w:tcW w:w="2620" w:type="dxa"/>
            <w:gridSpan w:val="2"/>
          </w:tcPr>
          <w:p w14:paraId="08397D75" w14:textId="0C7775CB" w:rsidR="00823500" w:rsidRPr="00664699" w:rsidRDefault="001D6A6D" w:rsidP="001D6A6D">
            <w:pPr>
              <w:pStyle w:val="TableParagraph"/>
              <w:tabs>
                <w:tab w:val="left" w:pos="1260"/>
              </w:tabs>
              <w:spacing w:before="20"/>
              <w:ind w:left="108" w:right="1356"/>
              <w:rPr>
                <w:sz w:val="20"/>
                <w:szCs w:val="20"/>
              </w:rPr>
            </w:pPr>
            <w:r w:rsidRPr="00664699">
              <w:rPr>
                <w:sz w:val="20"/>
                <w:szCs w:val="20"/>
              </w:rPr>
              <w:t>Hand hygiene</w:t>
            </w:r>
            <w:r w:rsidR="00823500" w:rsidRPr="00664699">
              <w:rPr>
                <w:sz w:val="20"/>
                <w:szCs w:val="20"/>
                <w:lang w:val="ka-GE"/>
              </w:rPr>
              <w:t xml:space="preserve"> </w:t>
            </w:r>
            <w:r w:rsidRPr="00664699">
              <w:rPr>
                <w:sz w:val="20"/>
                <w:szCs w:val="20"/>
              </w:rPr>
              <w:t>Gown</w:t>
            </w:r>
          </w:p>
          <w:p w14:paraId="208EA3DC" w14:textId="2A5BDEEB" w:rsidR="00823500" w:rsidRPr="00664699" w:rsidRDefault="001D6A6D" w:rsidP="00D151E8">
            <w:pPr>
              <w:pStyle w:val="TableParagraph"/>
              <w:spacing w:before="20"/>
              <w:ind w:left="108"/>
              <w:rPr>
                <w:sz w:val="20"/>
                <w:szCs w:val="20"/>
              </w:rPr>
            </w:pPr>
            <w:r w:rsidRPr="00664699">
              <w:rPr>
                <w:sz w:val="20"/>
                <w:szCs w:val="20"/>
              </w:rPr>
              <w:t>Gloves</w:t>
            </w:r>
          </w:p>
        </w:tc>
        <w:tc>
          <w:tcPr>
            <w:tcW w:w="2817" w:type="dxa"/>
          </w:tcPr>
          <w:p w14:paraId="7742D975" w14:textId="29C1A34E" w:rsidR="00823500" w:rsidRPr="00664699" w:rsidRDefault="001D6A6D" w:rsidP="00D151E8">
            <w:pPr>
              <w:pStyle w:val="TableParagraph"/>
              <w:spacing w:before="20"/>
              <w:ind w:left="108" w:right="1200"/>
              <w:rPr>
                <w:sz w:val="20"/>
                <w:szCs w:val="20"/>
                <w:lang w:val="ka-GE"/>
              </w:rPr>
            </w:pPr>
            <w:r w:rsidRPr="00664699">
              <w:rPr>
                <w:sz w:val="20"/>
                <w:szCs w:val="20"/>
              </w:rPr>
              <w:t>Hand hygiene</w:t>
            </w:r>
          </w:p>
          <w:p w14:paraId="5A9D5E14" w14:textId="16C7959F" w:rsidR="00823500" w:rsidRPr="00664699" w:rsidRDefault="001D6A6D" w:rsidP="00D151E8">
            <w:pPr>
              <w:pStyle w:val="TableParagraph"/>
              <w:spacing w:before="20"/>
              <w:ind w:left="108" w:right="1470"/>
              <w:rPr>
                <w:sz w:val="20"/>
                <w:szCs w:val="20"/>
              </w:rPr>
            </w:pPr>
            <w:r w:rsidRPr="00664699">
              <w:rPr>
                <w:sz w:val="20"/>
                <w:szCs w:val="20"/>
              </w:rPr>
              <w:t>Mask</w:t>
            </w:r>
          </w:p>
        </w:tc>
        <w:tc>
          <w:tcPr>
            <w:tcW w:w="3532" w:type="dxa"/>
          </w:tcPr>
          <w:p w14:paraId="55220926" w14:textId="586AFF3D" w:rsidR="00823500" w:rsidRPr="00664699" w:rsidRDefault="00D151E8" w:rsidP="00D151E8">
            <w:pPr>
              <w:pStyle w:val="TableParagraph"/>
              <w:spacing w:before="20"/>
              <w:ind w:right="1848" w:hanging="1"/>
              <w:rPr>
                <w:sz w:val="20"/>
                <w:szCs w:val="20"/>
                <w:lang w:val="ka-GE"/>
              </w:rPr>
            </w:pPr>
            <w:r w:rsidRPr="00664699">
              <w:rPr>
                <w:sz w:val="20"/>
                <w:szCs w:val="20"/>
                <w:lang w:val="ka-GE"/>
              </w:rPr>
              <w:t xml:space="preserve">  </w:t>
            </w:r>
            <w:r w:rsidR="001D6A6D" w:rsidRPr="00664699">
              <w:rPr>
                <w:sz w:val="20"/>
                <w:szCs w:val="20"/>
              </w:rPr>
              <w:t>Hand hygiene</w:t>
            </w:r>
          </w:p>
          <w:p w14:paraId="15C5D751" w14:textId="7D8E413B" w:rsidR="00823500" w:rsidRPr="00664699" w:rsidRDefault="00823500" w:rsidP="001D6A6D">
            <w:pPr>
              <w:pStyle w:val="TableParagraph"/>
              <w:spacing w:before="20"/>
              <w:ind w:left="108" w:right="1584" w:hanging="1"/>
              <w:rPr>
                <w:sz w:val="20"/>
                <w:szCs w:val="20"/>
              </w:rPr>
            </w:pPr>
            <w:r w:rsidRPr="00664699">
              <w:rPr>
                <w:sz w:val="20"/>
                <w:szCs w:val="20"/>
              </w:rPr>
              <w:t>N</w:t>
            </w:r>
            <w:r w:rsidR="001D6A6D" w:rsidRPr="00664699">
              <w:rPr>
                <w:sz w:val="20"/>
                <w:szCs w:val="20"/>
              </w:rPr>
              <w:t xml:space="preserve"> </w:t>
            </w:r>
            <w:r w:rsidRPr="00664699">
              <w:rPr>
                <w:sz w:val="20"/>
                <w:szCs w:val="20"/>
              </w:rPr>
              <w:t xml:space="preserve">95 </w:t>
            </w:r>
            <w:r w:rsidR="001D6A6D" w:rsidRPr="00664699">
              <w:rPr>
                <w:sz w:val="20"/>
                <w:szCs w:val="20"/>
              </w:rPr>
              <w:t>respirator</w:t>
            </w:r>
          </w:p>
        </w:tc>
      </w:tr>
      <w:tr w:rsidR="00823500" w:rsidRPr="001D6A6D" w14:paraId="6AC36E4A" w14:textId="77777777" w:rsidTr="00725F81">
        <w:trPr>
          <w:trHeight w:val="2496"/>
        </w:trPr>
        <w:tc>
          <w:tcPr>
            <w:tcW w:w="2038" w:type="dxa"/>
          </w:tcPr>
          <w:p w14:paraId="33C4FFB2" w14:textId="0C63308C" w:rsidR="00823500" w:rsidRPr="00664699" w:rsidRDefault="001D6A6D" w:rsidP="00D151E8">
            <w:pPr>
              <w:pStyle w:val="TableParagraph"/>
              <w:spacing w:before="20"/>
              <w:ind w:left="107"/>
              <w:rPr>
                <w:b/>
                <w:iCs/>
                <w:sz w:val="20"/>
                <w:szCs w:val="20"/>
              </w:rPr>
            </w:pPr>
            <w:r w:rsidRPr="00664699">
              <w:rPr>
                <w:b/>
                <w:iCs/>
                <w:sz w:val="20"/>
                <w:szCs w:val="20"/>
              </w:rPr>
              <w:t>Patient</w:t>
            </w:r>
          </w:p>
          <w:p w14:paraId="279218DF" w14:textId="15E232FE" w:rsidR="00823500" w:rsidRPr="00664699" w:rsidRDefault="001D6A6D" w:rsidP="001D6A6D">
            <w:pPr>
              <w:pStyle w:val="TableParagraph"/>
              <w:spacing w:before="20"/>
              <w:ind w:left="107" w:right="126"/>
              <w:rPr>
                <w:iCs/>
                <w:sz w:val="20"/>
                <w:szCs w:val="20"/>
              </w:rPr>
            </w:pPr>
            <w:r w:rsidRPr="00664699">
              <w:rPr>
                <w:iCs/>
                <w:sz w:val="20"/>
                <w:szCs w:val="20"/>
              </w:rPr>
              <w:t>When preparing for transportation and during the transportation process</w:t>
            </w:r>
          </w:p>
        </w:tc>
        <w:tc>
          <w:tcPr>
            <w:tcW w:w="2620" w:type="dxa"/>
            <w:gridSpan w:val="2"/>
          </w:tcPr>
          <w:p w14:paraId="0680541A" w14:textId="3A40659E" w:rsidR="00823500" w:rsidRPr="00664699" w:rsidRDefault="001D6A6D" w:rsidP="00D151E8">
            <w:pPr>
              <w:pStyle w:val="TableParagraph"/>
              <w:spacing w:before="20"/>
              <w:ind w:left="108" w:right="767"/>
              <w:rPr>
                <w:sz w:val="20"/>
                <w:szCs w:val="20"/>
                <w:lang w:val="ka-GE"/>
              </w:rPr>
            </w:pPr>
            <w:r w:rsidRPr="00664699">
              <w:rPr>
                <w:sz w:val="20"/>
                <w:szCs w:val="20"/>
              </w:rPr>
              <w:t>Clean gown of the patient</w:t>
            </w:r>
          </w:p>
          <w:p w14:paraId="6A223660" w14:textId="6FAA84F4" w:rsidR="001D6A6D" w:rsidRPr="00664699" w:rsidRDefault="001D6A6D" w:rsidP="001D6A6D">
            <w:pPr>
              <w:pStyle w:val="TableParagraph"/>
              <w:spacing w:before="20"/>
              <w:ind w:left="108" w:right="767"/>
              <w:rPr>
                <w:iCs/>
                <w:sz w:val="20"/>
                <w:szCs w:val="20"/>
              </w:rPr>
            </w:pPr>
            <w:r w:rsidRPr="00664699">
              <w:rPr>
                <w:sz w:val="20"/>
                <w:szCs w:val="20"/>
              </w:rPr>
              <w:t>Clean sheet of the patient (and not the sheet taken from the bed)</w:t>
            </w:r>
          </w:p>
          <w:p w14:paraId="6AD8438D" w14:textId="0FCC5EFE" w:rsidR="00823500" w:rsidRPr="00664699" w:rsidRDefault="00823500" w:rsidP="00D151E8">
            <w:pPr>
              <w:pStyle w:val="TableParagraph"/>
              <w:spacing w:before="20"/>
              <w:ind w:left="108"/>
              <w:rPr>
                <w:iCs/>
                <w:sz w:val="20"/>
                <w:szCs w:val="20"/>
              </w:rPr>
            </w:pPr>
          </w:p>
        </w:tc>
        <w:tc>
          <w:tcPr>
            <w:tcW w:w="2817" w:type="dxa"/>
          </w:tcPr>
          <w:p w14:paraId="50DD65B1" w14:textId="77777777" w:rsidR="001D6A6D" w:rsidRPr="00664699" w:rsidRDefault="001D6A6D" w:rsidP="001D6A6D">
            <w:pPr>
              <w:pStyle w:val="TableParagraph"/>
              <w:spacing w:before="20"/>
              <w:ind w:left="108" w:right="767"/>
              <w:rPr>
                <w:sz w:val="20"/>
                <w:szCs w:val="20"/>
                <w:lang w:val="ka-GE"/>
              </w:rPr>
            </w:pPr>
            <w:r w:rsidRPr="00664699">
              <w:rPr>
                <w:sz w:val="20"/>
                <w:szCs w:val="20"/>
              </w:rPr>
              <w:t>Clean gown of the patient</w:t>
            </w:r>
          </w:p>
          <w:p w14:paraId="0E99682B" w14:textId="58930C0B" w:rsidR="00823500" w:rsidRPr="00664699" w:rsidRDefault="001D6A6D" w:rsidP="001D6A6D">
            <w:pPr>
              <w:pStyle w:val="TableParagraph"/>
              <w:spacing w:before="20"/>
              <w:ind w:left="108"/>
              <w:rPr>
                <w:sz w:val="20"/>
                <w:szCs w:val="20"/>
                <w:lang w:val="ka-GE"/>
              </w:rPr>
            </w:pPr>
            <w:r w:rsidRPr="00664699">
              <w:rPr>
                <w:sz w:val="20"/>
                <w:szCs w:val="20"/>
                <w:lang w:val="ka-GE"/>
              </w:rPr>
              <w:t>Clean sheet of the patient (and not the sheet taken from the bed)</w:t>
            </w:r>
          </w:p>
          <w:p w14:paraId="2E3DF1F8" w14:textId="52F4C393" w:rsidR="00823500" w:rsidRPr="00664699" w:rsidRDefault="001D6A6D" w:rsidP="00D151E8">
            <w:pPr>
              <w:pStyle w:val="TableParagraph"/>
              <w:spacing w:before="20"/>
              <w:ind w:left="108"/>
              <w:rPr>
                <w:sz w:val="20"/>
                <w:szCs w:val="20"/>
                <w:lang w:val="ka-GE"/>
              </w:rPr>
            </w:pPr>
            <w:r w:rsidRPr="00664699">
              <w:rPr>
                <w:sz w:val="20"/>
                <w:szCs w:val="20"/>
                <w:lang w:val="ka-GE"/>
              </w:rPr>
              <w:t>Mask</w:t>
            </w:r>
          </w:p>
          <w:p w14:paraId="1978815A" w14:textId="2AF3EDE1" w:rsidR="00823500" w:rsidRPr="00664699" w:rsidRDefault="001D6A6D" w:rsidP="001D6A6D">
            <w:pPr>
              <w:pStyle w:val="TableParagraph"/>
              <w:spacing w:before="20"/>
              <w:ind w:left="108" w:right="156"/>
              <w:rPr>
                <w:sz w:val="20"/>
                <w:szCs w:val="20"/>
                <w:lang w:val="ka-GE"/>
              </w:rPr>
            </w:pPr>
            <w:r w:rsidRPr="00664699">
              <w:rPr>
                <w:rStyle w:val="tlid-translation"/>
                <w:sz w:val="20"/>
                <w:szCs w:val="20"/>
                <w:lang w:val="ka-GE"/>
              </w:rPr>
              <w:t>(If the patient is unable to use a mask, cover the nose / mouth with sheet; the sheet can be removed after getting into an ambulance)</w:t>
            </w:r>
            <w:r w:rsidRPr="00664699">
              <w:rPr>
                <w:sz w:val="20"/>
                <w:szCs w:val="20"/>
                <w:lang w:val="ka-GE"/>
              </w:rPr>
              <w:t xml:space="preserve"> </w:t>
            </w:r>
          </w:p>
        </w:tc>
        <w:tc>
          <w:tcPr>
            <w:tcW w:w="3532" w:type="dxa"/>
          </w:tcPr>
          <w:p w14:paraId="281C7593" w14:textId="77777777" w:rsidR="001D6A6D" w:rsidRPr="00664699" w:rsidRDefault="001D6A6D" w:rsidP="001D6A6D">
            <w:pPr>
              <w:pStyle w:val="TableParagraph"/>
              <w:spacing w:before="20"/>
              <w:ind w:left="108" w:right="767"/>
              <w:rPr>
                <w:sz w:val="20"/>
                <w:szCs w:val="20"/>
                <w:lang w:val="ka-GE"/>
              </w:rPr>
            </w:pPr>
            <w:r w:rsidRPr="00664699">
              <w:rPr>
                <w:sz w:val="20"/>
                <w:szCs w:val="20"/>
              </w:rPr>
              <w:t>Clean gown of the patient</w:t>
            </w:r>
          </w:p>
          <w:p w14:paraId="01BE9E19" w14:textId="66D76383" w:rsidR="00823500" w:rsidRPr="00664699" w:rsidRDefault="001D6A6D" w:rsidP="001D6A6D">
            <w:pPr>
              <w:pStyle w:val="TableParagraph"/>
              <w:spacing w:before="20"/>
              <w:rPr>
                <w:iCs/>
                <w:sz w:val="20"/>
                <w:szCs w:val="20"/>
                <w:lang w:val="ka-GE"/>
              </w:rPr>
            </w:pPr>
            <w:r w:rsidRPr="00664699">
              <w:rPr>
                <w:sz w:val="20"/>
                <w:szCs w:val="20"/>
                <w:lang w:val="ka-GE"/>
              </w:rPr>
              <w:t>Clean sheet of the patient (and not the sheet taken from the bed)</w:t>
            </w:r>
          </w:p>
          <w:p w14:paraId="08C3CE12" w14:textId="6E659576" w:rsidR="00823500" w:rsidRPr="00664699" w:rsidRDefault="001D6A6D" w:rsidP="00D151E8">
            <w:pPr>
              <w:pStyle w:val="TableParagraph"/>
              <w:spacing w:before="20"/>
              <w:rPr>
                <w:iCs/>
                <w:sz w:val="20"/>
                <w:szCs w:val="20"/>
                <w:lang w:val="ka-GE"/>
              </w:rPr>
            </w:pPr>
            <w:r w:rsidRPr="00664699">
              <w:rPr>
                <w:iCs/>
                <w:sz w:val="20"/>
                <w:szCs w:val="20"/>
                <w:lang w:val="ka-GE"/>
              </w:rPr>
              <w:t>Mask</w:t>
            </w:r>
          </w:p>
          <w:p w14:paraId="5DAA5673" w14:textId="58668A1E" w:rsidR="00823500" w:rsidRPr="00664699" w:rsidRDefault="00823500" w:rsidP="001D6A6D">
            <w:pPr>
              <w:pStyle w:val="TableParagraph"/>
              <w:spacing w:before="20"/>
              <w:jc w:val="both"/>
              <w:rPr>
                <w:i/>
                <w:sz w:val="20"/>
                <w:szCs w:val="20"/>
                <w:lang w:val="ka-GE"/>
              </w:rPr>
            </w:pPr>
            <w:r w:rsidRPr="00664699">
              <w:rPr>
                <w:iCs/>
                <w:sz w:val="20"/>
                <w:szCs w:val="20"/>
                <w:lang w:val="ka-GE"/>
              </w:rPr>
              <w:t>(</w:t>
            </w:r>
            <w:r w:rsidR="001D6A6D" w:rsidRPr="00664699">
              <w:rPr>
                <w:iCs/>
                <w:sz w:val="20"/>
                <w:szCs w:val="20"/>
                <w:lang w:val="ka-GE"/>
              </w:rPr>
              <w:t>the mask used during t</w:t>
            </w:r>
            <w:r w:rsidR="001D6A6D" w:rsidRPr="00664699">
              <w:rPr>
                <w:iCs/>
                <w:sz w:val="20"/>
                <w:szCs w:val="20"/>
              </w:rPr>
              <w:t>he procedure, and not</w:t>
            </w:r>
            <w:r w:rsidRPr="00664699">
              <w:rPr>
                <w:iCs/>
                <w:sz w:val="20"/>
                <w:szCs w:val="20"/>
                <w:lang w:val="ka-GE"/>
              </w:rPr>
              <w:t xml:space="preserve">  N95,</w:t>
            </w:r>
            <w:r w:rsidR="001D6A6D" w:rsidRPr="00664699">
              <w:rPr>
                <w:iCs/>
                <w:sz w:val="20"/>
                <w:szCs w:val="20"/>
              </w:rPr>
              <w:t xml:space="preserve"> </w:t>
            </w:r>
            <w:proofErr w:type="spellStart"/>
            <w:r w:rsidR="001D6A6D" w:rsidRPr="00664699">
              <w:rPr>
                <w:iCs/>
                <w:sz w:val="20"/>
                <w:szCs w:val="20"/>
              </w:rPr>
              <w:t>i</w:t>
            </w:r>
            <w:proofErr w:type="spellEnd"/>
            <w:r w:rsidR="001D6A6D" w:rsidRPr="00664699">
              <w:rPr>
                <w:rStyle w:val="tlid-translation"/>
                <w:sz w:val="20"/>
                <w:szCs w:val="20"/>
                <w:lang w:val="ka-GE"/>
              </w:rPr>
              <w:t>f the patient is unable to use a mask, cover the nose / mouth with sheet; the sheet can be removed after getting into an ambulance</w:t>
            </w:r>
            <w:r w:rsidRPr="00664699">
              <w:rPr>
                <w:iCs/>
                <w:sz w:val="20"/>
                <w:szCs w:val="20"/>
                <w:lang w:val="ka-GE"/>
              </w:rPr>
              <w:t>)</w:t>
            </w:r>
          </w:p>
        </w:tc>
      </w:tr>
      <w:tr w:rsidR="00823500" w:rsidRPr="00D151E8" w14:paraId="6EC27828" w14:textId="77777777" w:rsidTr="00725F81">
        <w:trPr>
          <w:trHeight w:val="1798"/>
        </w:trPr>
        <w:tc>
          <w:tcPr>
            <w:tcW w:w="2038" w:type="dxa"/>
          </w:tcPr>
          <w:p w14:paraId="666AF807" w14:textId="027DB6ED" w:rsidR="00823500" w:rsidRPr="00664699" w:rsidRDefault="001D6A6D" w:rsidP="00D151E8">
            <w:pPr>
              <w:pStyle w:val="TableParagraph"/>
              <w:spacing w:before="20"/>
              <w:ind w:left="107" w:right="304"/>
              <w:rPr>
                <w:b/>
                <w:i/>
                <w:sz w:val="20"/>
                <w:szCs w:val="20"/>
              </w:rPr>
            </w:pPr>
            <w:r w:rsidRPr="00664699">
              <w:rPr>
                <w:b/>
                <w:sz w:val="20"/>
                <w:szCs w:val="20"/>
              </w:rPr>
              <w:t>Medical personnel</w:t>
            </w:r>
          </w:p>
          <w:p w14:paraId="30BA1B01" w14:textId="2718AA87" w:rsidR="00823500" w:rsidRPr="00664699" w:rsidRDefault="001D6A6D" w:rsidP="00D151E8">
            <w:pPr>
              <w:pStyle w:val="TableParagraph"/>
              <w:spacing w:before="20"/>
              <w:ind w:left="107"/>
              <w:rPr>
                <w:iCs/>
                <w:sz w:val="20"/>
                <w:szCs w:val="20"/>
              </w:rPr>
            </w:pPr>
            <w:r w:rsidRPr="00664699">
              <w:rPr>
                <w:iCs/>
                <w:sz w:val="20"/>
                <w:szCs w:val="20"/>
              </w:rPr>
              <w:t>During the transportation process</w:t>
            </w:r>
          </w:p>
        </w:tc>
        <w:tc>
          <w:tcPr>
            <w:tcW w:w="2620" w:type="dxa"/>
            <w:gridSpan w:val="2"/>
          </w:tcPr>
          <w:p w14:paraId="6EAAD5DE" w14:textId="20EA5F1D" w:rsidR="00823500" w:rsidRPr="00664699" w:rsidRDefault="00664699" w:rsidP="00D151E8">
            <w:pPr>
              <w:pStyle w:val="TableParagraph"/>
              <w:spacing w:before="20"/>
              <w:ind w:left="108" w:right="1356"/>
              <w:rPr>
                <w:sz w:val="20"/>
                <w:szCs w:val="20"/>
                <w:lang w:val="ka-GE"/>
              </w:rPr>
            </w:pPr>
            <w:r w:rsidRPr="00664699">
              <w:rPr>
                <w:sz w:val="20"/>
                <w:szCs w:val="20"/>
              </w:rPr>
              <w:t>Hand hygiene</w:t>
            </w:r>
          </w:p>
          <w:p w14:paraId="2ADBA40E" w14:textId="663E1DF5" w:rsidR="00664699" w:rsidRPr="00664699" w:rsidRDefault="00664699" w:rsidP="00664699">
            <w:pPr>
              <w:pStyle w:val="TableParagraph"/>
              <w:spacing w:before="20"/>
              <w:ind w:left="108" w:right="270"/>
              <w:rPr>
                <w:sz w:val="20"/>
                <w:szCs w:val="20"/>
                <w:lang w:val="ka-GE"/>
              </w:rPr>
            </w:pPr>
            <w:r w:rsidRPr="00664699">
              <w:rPr>
                <w:sz w:val="20"/>
                <w:szCs w:val="20"/>
              </w:rPr>
              <w:t>Use gloves during the contact with patient</w:t>
            </w:r>
          </w:p>
          <w:p w14:paraId="4731710C" w14:textId="68B7A080" w:rsidR="00823500" w:rsidRPr="00664699" w:rsidRDefault="00823500" w:rsidP="00D151E8">
            <w:pPr>
              <w:pStyle w:val="TableParagraph"/>
              <w:spacing w:before="20"/>
              <w:ind w:left="108"/>
              <w:rPr>
                <w:sz w:val="20"/>
                <w:szCs w:val="20"/>
                <w:lang w:val="ka-GE"/>
              </w:rPr>
            </w:pPr>
          </w:p>
        </w:tc>
        <w:tc>
          <w:tcPr>
            <w:tcW w:w="2817" w:type="dxa"/>
          </w:tcPr>
          <w:p w14:paraId="4ECAA988" w14:textId="1F17E9FC" w:rsidR="00823500" w:rsidRPr="00664699" w:rsidRDefault="00664699" w:rsidP="00D151E8">
            <w:pPr>
              <w:pStyle w:val="TableParagraph"/>
              <w:spacing w:before="20"/>
              <w:ind w:left="108" w:right="1471" w:hanging="1"/>
              <w:rPr>
                <w:sz w:val="20"/>
                <w:szCs w:val="20"/>
                <w:lang w:val="ka-GE"/>
              </w:rPr>
            </w:pPr>
            <w:r w:rsidRPr="00664699">
              <w:rPr>
                <w:sz w:val="20"/>
                <w:szCs w:val="20"/>
              </w:rPr>
              <w:t>Hand hygiene</w:t>
            </w:r>
          </w:p>
          <w:p w14:paraId="79D98B05" w14:textId="27A0AA52" w:rsidR="00823500" w:rsidRPr="00664699" w:rsidRDefault="00664699" w:rsidP="00664699">
            <w:pPr>
              <w:pStyle w:val="TableParagraph"/>
              <w:spacing w:before="20"/>
              <w:ind w:left="108" w:right="1471" w:hanging="1"/>
              <w:rPr>
                <w:sz w:val="20"/>
                <w:szCs w:val="20"/>
                <w:lang w:val="ka-GE"/>
              </w:rPr>
            </w:pPr>
            <w:r w:rsidRPr="00664699">
              <w:rPr>
                <w:sz w:val="20"/>
                <w:szCs w:val="20"/>
              </w:rPr>
              <w:t>Put the mask if the patient does not wear the mask</w:t>
            </w:r>
          </w:p>
        </w:tc>
        <w:tc>
          <w:tcPr>
            <w:tcW w:w="3532" w:type="dxa"/>
          </w:tcPr>
          <w:p w14:paraId="29B72971" w14:textId="64504766" w:rsidR="00823500" w:rsidRPr="00664699" w:rsidRDefault="00664699" w:rsidP="00D151E8">
            <w:pPr>
              <w:pStyle w:val="TableParagraph"/>
              <w:spacing w:before="20"/>
              <w:ind w:left="108" w:right="181"/>
              <w:rPr>
                <w:sz w:val="20"/>
                <w:szCs w:val="20"/>
                <w:lang w:val="ka-GE"/>
              </w:rPr>
            </w:pPr>
            <w:r w:rsidRPr="00664699">
              <w:rPr>
                <w:sz w:val="20"/>
                <w:szCs w:val="20"/>
              </w:rPr>
              <w:t>Hand hygiene</w:t>
            </w:r>
          </w:p>
          <w:p w14:paraId="72BD99CE" w14:textId="0CDB51CE" w:rsidR="00823500" w:rsidRPr="00664699" w:rsidRDefault="00664699" w:rsidP="00D151E8">
            <w:pPr>
              <w:pStyle w:val="TableParagraph"/>
              <w:spacing w:before="20"/>
              <w:ind w:left="108" w:right="181"/>
              <w:rPr>
                <w:sz w:val="20"/>
                <w:szCs w:val="20"/>
              </w:rPr>
            </w:pPr>
            <w:r w:rsidRPr="00664699">
              <w:rPr>
                <w:sz w:val="20"/>
                <w:szCs w:val="20"/>
              </w:rPr>
              <w:t>Put the sufficient mask or respirator if the patient does not wear the mask</w:t>
            </w:r>
          </w:p>
        </w:tc>
      </w:tr>
      <w:tr w:rsidR="00823500" w:rsidRPr="00D151E8" w14:paraId="18D43E9A" w14:textId="77777777" w:rsidTr="00D151E8">
        <w:trPr>
          <w:trHeight w:val="453"/>
        </w:trPr>
        <w:tc>
          <w:tcPr>
            <w:tcW w:w="2038" w:type="dxa"/>
          </w:tcPr>
          <w:p w14:paraId="35888E58" w14:textId="20F2F9F1" w:rsidR="00823500" w:rsidRPr="00664699" w:rsidRDefault="00664699" w:rsidP="00D151E8">
            <w:pPr>
              <w:pStyle w:val="TableParagraph"/>
              <w:spacing w:before="20"/>
              <w:ind w:left="107"/>
              <w:rPr>
                <w:b/>
                <w:iCs/>
                <w:sz w:val="20"/>
                <w:szCs w:val="20"/>
              </w:rPr>
            </w:pPr>
            <w:r w:rsidRPr="00664699">
              <w:rPr>
                <w:b/>
                <w:iCs/>
                <w:sz w:val="20"/>
                <w:szCs w:val="20"/>
              </w:rPr>
              <w:t>Family members</w:t>
            </w:r>
          </w:p>
        </w:tc>
        <w:tc>
          <w:tcPr>
            <w:tcW w:w="8969" w:type="dxa"/>
            <w:gridSpan w:val="4"/>
            <w:shd w:val="clear" w:color="auto" w:fill="D9D9D9"/>
          </w:tcPr>
          <w:p w14:paraId="52C98A87" w14:textId="71FFADE6" w:rsidR="00823500" w:rsidRPr="00664699" w:rsidRDefault="00664699" w:rsidP="00D151E8">
            <w:pPr>
              <w:pStyle w:val="TableParagraph"/>
              <w:spacing w:before="20"/>
              <w:ind w:left="1989" w:right="1982"/>
              <w:jc w:val="center"/>
              <w:rPr>
                <w:sz w:val="20"/>
                <w:szCs w:val="20"/>
              </w:rPr>
            </w:pPr>
            <w:r w:rsidRPr="00664699">
              <w:rPr>
                <w:rStyle w:val="tlid-translation"/>
                <w:sz w:val="20"/>
                <w:szCs w:val="20"/>
                <w:lang w:val="en"/>
              </w:rPr>
              <w:t>Ask them to wash their hands or use jelly, they do not need IDS</w:t>
            </w:r>
          </w:p>
        </w:tc>
      </w:tr>
      <w:tr w:rsidR="00823500" w:rsidRPr="00D151E8" w14:paraId="67138C99" w14:textId="77777777" w:rsidTr="00D151E8">
        <w:trPr>
          <w:trHeight w:val="1886"/>
        </w:trPr>
        <w:tc>
          <w:tcPr>
            <w:tcW w:w="2038" w:type="dxa"/>
          </w:tcPr>
          <w:p w14:paraId="792A50B8" w14:textId="77777777" w:rsidR="00664699" w:rsidRPr="00664699" w:rsidRDefault="00664699" w:rsidP="00664699">
            <w:pPr>
              <w:rPr>
                <w:rFonts w:ascii="Arial" w:hAnsi="Arial" w:cs="Arial"/>
                <w:b/>
                <w:iCs/>
                <w:sz w:val="20"/>
                <w:szCs w:val="20"/>
              </w:rPr>
            </w:pPr>
            <w:r w:rsidRPr="00664699">
              <w:rPr>
                <w:rFonts w:ascii="Arial" w:hAnsi="Arial" w:cs="Arial"/>
                <w:b/>
                <w:iCs/>
                <w:sz w:val="20"/>
                <w:szCs w:val="20"/>
              </w:rPr>
              <w:lastRenderedPageBreak/>
              <w:t>All persons</w:t>
            </w:r>
            <w:r w:rsidR="00823500" w:rsidRPr="00664699">
              <w:rPr>
                <w:rFonts w:ascii="Arial" w:hAnsi="Arial" w:cs="Arial"/>
                <w:b/>
                <w:iCs/>
                <w:sz w:val="20"/>
                <w:szCs w:val="20"/>
              </w:rPr>
              <w:t xml:space="preserve"> </w:t>
            </w:r>
          </w:p>
          <w:p w14:paraId="633C16F2" w14:textId="13492C04" w:rsidR="00664699" w:rsidRPr="00664699" w:rsidRDefault="00664699" w:rsidP="00664699">
            <w:pPr>
              <w:rPr>
                <w:rFonts w:ascii="Arial" w:eastAsia="Times New Roman" w:hAnsi="Arial" w:cs="Arial"/>
                <w:sz w:val="20"/>
                <w:szCs w:val="20"/>
              </w:rPr>
            </w:pPr>
            <w:r w:rsidRPr="00664699">
              <w:rPr>
                <w:rFonts w:ascii="Arial" w:eastAsia="Times New Roman" w:hAnsi="Arial" w:cs="Arial"/>
                <w:sz w:val="20"/>
                <w:szCs w:val="20"/>
                <w:lang w:val="en"/>
              </w:rPr>
              <w:t>Enter the room to your destination</w:t>
            </w:r>
            <w:r w:rsidRPr="00664699">
              <w:rPr>
                <w:rFonts w:ascii="Arial" w:eastAsia="Times New Roman" w:hAnsi="Arial" w:cs="Arial"/>
                <w:sz w:val="20"/>
                <w:szCs w:val="20"/>
                <w:lang w:val="en"/>
              </w:rPr>
              <w:br/>
              <w:t>(Medical staff and parents / visitors)</w:t>
            </w:r>
          </w:p>
          <w:p w14:paraId="3BEB190F" w14:textId="1A199A2B" w:rsidR="00823500" w:rsidRPr="00664699" w:rsidRDefault="00823500" w:rsidP="00D151E8">
            <w:pPr>
              <w:pStyle w:val="TableParagraph"/>
              <w:spacing w:before="20"/>
              <w:ind w:left="107" w:right="159"/>
              <w:rPr>
                <w:i/>
                <w:sz w:val="20"/>
                <w:szCs w:val="20"/>
              </w:rPr>
            </w:pPr>
          </w:p>
        </w:tc>
        <w:tc>
          <w:tcPr>
            <w:tcW w:w="2452" w:type="dxa"/>
          </w:tcPr>
          <w:p w14:paraId="02E1A799" w14:textId="23F72412" w:rsidR="00823500" w:rsidRPr="00664699" w:rsidRDefault="00664699" w:rsidP="00D151E8">
            <w:pPr>
              <w:pStyle w:val="TableParagraph"/>
              <w:spacing w:before="20"/>
              <w:ind w:left="108" w:right="1356"/>
              <w:rPr>
                <w:sz w:val="20"/>
                <w:szCs w:val="20"/>
                <w:lang w:val="ka-GE"/>
              </w:rPr>
            </w:pPr>
            <w:r w:rsidRPr="00664699">
              <w:rPr>
                <w:sz w:val="20"/>
                <w:szCs w:val="20"/>
              </w:rPr>
              <w:t>Hand hygiene</w:t>
            </w:r>
          </w:p>
          <w:p w14:paraId="25E7544D" w14:textId="06F81005" w:rsidR="00823500" w:rsidRPr="00664699" w:rsidRDefault="00664699" w:rsidP="00D151E8">
            <w:pPr>
              <w:pStyle w:val="TableParagraph"/>
              <w:spacing w:before="20"/>
              <w:ind w:left="108" w:right="1247"/>
              <w:rPr>
                <w:sz w:val="20"/>
                <w:szCs w:val="20"/>
              </w:rPr>
            </w:pPr>
            <w:r w:rsidRPr="00664699">
              <w:rPr>
                <w:sz w:val="20"/>
                <w:szCs w:val="20"/>
              </w:rPr>
              <w:t>Gown</w:t>
            </w:r>
          </w:p>
          <w:p w14:paraId="3699DEE6" w14:textId="5354DB78" w:rsidR="00823500" w:rsidRPr="00664699" w:rsidRDefault="00664699" w:rsidP="00725F81">
            <w:pPr>
              <w:pStyle w:val="TableParagraph"/>
              <w:spacing w:before="20"/>
              <w:ind w:left="108" w:right="906"/>
              <w:rPr>
                <w:sz w:val="20"/>
                <w:szCs w:val="20"/>
              </w:rPr>
            </w:pPr>
            <w:r w:rsidRPr="00664699">
              <w:rPr>
                <w:sz w:val="20"/>
                <w:szCs w:val="20"/>
              </w:rPr>
              <w:t>Gloves</w:t>
            </w:r>
          </w:p>
        </w:tc>
        <w:tc>
          <w:tcPr>
            <w:tcW w:w="2985" w:type="dxa"/>
            <w:gridSpan w:val="2"/>
          </w:tcPr>
          <w:p w14:paraId="61FF50D9" w14:textId="099DBA3D" w:rsidR="00823500" w:rsidRPr="00664699" w:rsidRDefault="00664699" w:rsidP="00664699">
            <w:pPr>
              <w:pStyle w:val="TableParagraph"/>
              <w:spacing w:before="20"/>
              <w:ind w:left="108" w:right="1579"/>
              <w:rPr>
                <w:sz w:val="20"/>
                <w:szCs w:val="20"/>
              </w:rPr>
            </w:pPr>
            <w:r w:rsidRPr="00664699">
              <w:rPr>
                <w:sz w:val="20"/>
                <w:szCs w:val="20"/>
              </w:rPr>
              <w:t>Hand hygiene</w:t>
            </w:r>
            <w:r w:rsidRPr="00664699">
              <w:rPr>
                <w:sz w:val="20"/>
                <w:szCs w:val="20"/>
                <w:lang w:val="ka-GE"/>
              </w:rPr>
              <w:t xml:space="preserve"> </w:t>
            </w:r>
            <w:r w:rsidRPr="00664699">
              <w:rPr>
                <w:sz w:val="20"/>
                <w:szCs w:val="20"/>
              </w:rPr>
              <w:t>Mask</w:t>
            </w:r>
          </w:p>
        </w:tc>
        <w:tc>
          <w:tcPr>
            <w:tcW w:w="3532" w:type="dxa"/>
          </w:tcPr>
          <w:p w14:paraId="66F92BEE" w14:textId="77777777" w:rsidR="00664699" w:rsidRPr="00664699" w:rsidRDefault="00664699" w:rsidP="00D151E8">
            <w:pPr>
              <w:pStyle w:val="TableParagraph"/>
              <w:spacing w:before="20"/>
              <w:ind w:left="108" w:right="1584" w:hanging="1"/>
              <w:rPr>
                <w:sz w:val="20"/>
                <w:szCs w:val="20"/>
              </w:rPr>
            </w:pPr>
            <w:r w:rsidRPr="00664699">
              <w:rPr>
                <w:sz w:val="20"/>
                <w:szCs w:val="20"/>
              </w:rPr>
              <w:t xml:space="preserve">Hand hygiene </w:t>
            </w:r>
          </w:p>
          <w:p w14:paraId="185A9BB1" w14:textId="182105AB" w:rsidR="00823500" w:rsidRPr="00664699" w:rsidRDefault="00823500" w:rsidP="00664699">
            <w:pPr>
              <w:pStyle w:val="TableParagraph"/>
              <w:spacing w:before="20"/>
              <w:ind w:left="108" w:right="1584" w:hanging="1"/>
              <w:rPr>
                <w:sz w:val="20"/>
                <w:szCs w:val="20"/>
                <w:lang w:val="ka-GE"/>
              </w:rPr>
            </w:pPr>
            <w:r w:rsidRPr="00664699">
              <w:rPr>
                <w:sz w:val="20"/>
                <w:szCs w:val="20"/>
              </w:rPr>
              <w:t>N</w:t>
            </w:r>
            <w:r w:rsidR="00664699" w:rsidRPr="00664699">
              <w:rPr>
                <w:sz w:val="20"/>
                <w:szCs w:val="20"/>
              </w:rPr>
              <w:t xml:space="preserve"> </w:t>
            </w:r>
            <w:r w:rsidRPr="00664699">
              <w:rPr>
                <w:sz w:val="20"/>
                <w:szCs w:val="20"/>
              </w:rPr>
              <w:t xml:space="preserve">95 </w:t>
            </w:r>
            <w:r w:rsidR="00664699" w:rsidRPr="00664699">
              <w:rPr>
                <w:sz w:val="20"/>
                <w:szCs w:val="20"/>
              </w:rPr>
              <w:t>respirator</w:t>
            </w:r>
          </w:p>
        </w:tc>
      </w:tr>
    </w:tbl>
    <w:p w14:paraId="7405A55E" w14:textId="77777777" w:rsidR="00823500" w:rsidRPr="00D151E8" w:rsidRDefault="00823500" w:rsidP="00D151E8">
      <w:pPr>
        <w:pStyle w:val="BodyText"/>
        <w:rPr>
          <w:rFonts w:ascii="Sylfaen" w:hAnsi="Sylfaen"/>
          <w:b/>
          <w:i/>
          <w:sz w:val="20"/>
          <w:szCs w:val="20"/>
        </w:rPr>
      </w:pPr>
    </w:p>
    <w:p w14:paraId="0B5B608F" w14:textId="1F03EF32" w:rsidR="00823500" w:rsidRPr="00A83DCF" w:rsidRDefault="000F3F52" w:rsidP="00592C1E">
      <w:pPr>
        <w:pStyle w:val="Heading1"/>
        <w:jc w:val="right"/>
        <w:rPr>
          <w:rFonts w:ascii="Times New Roman"/>
          <w:sz w:val="20"/>
        </w:rPr>
      </w:pPr>
      <w:r w:rsidRPr="00A83DCF">
        <w:rPr>
          <w:rFonts w:ascii="Sylfaen" w:eastAsia="Arial" w:hAnsi="Sylfaen" w:cs="Arial"/>
          <w:sz w:val="24"/>
          <w:szCs w:val="24"/>
        </w:rPr>
        <w:t xml:space="preserve"> </w:t>
      </w:r>
    </w:p>
    <w:sectPr w:rsidR="00823500" w:rsidRPr="00A83DCF" w:rsidSect="00CD6AB4">
      <w:footerReference w:type="default" r:id="rId9"/>
      <w:pgSz w:w="12240" w:h="15840"/>
      <w:pgMar w:top="284" w:right="284" w:bottom="284" w:left="284"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87582" w14:textId="77777777" w:rsidR="00CD7D05" w:rsidRDefault="00CD7D05" w:rsidP="00556B69">
      <w:pPr>
        <w:spacing w:after="0" w:line="240" w:lineRule="auto"/>
      </w:pPr>
      <w:r>
        <w:separator/>
      </w:r>
    </w:p>
  </w:endnote>
  <w:endnote w:type="continuationSeparator" w:id="0">
    <w:p w14:paraId="2F17071A" w14:textId="77777777" w:rsidR="00CD7D05" w:rsidRDefault="00CD7D05" w:rsidP="00556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4F31" w14:textId="52D8635A" w:rsidR="007D55B6" w:rsidRDefault="007D55B6">
    <w:pPr>
      <w:pStyle w:val="BodyText"/>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A92E" w14:textId="77777777" w:rsidR="007D55B6" w:rsidRDefault="007D55B6">
    <w:pPr>
      <w:pStyle w:val="Footer"/>
    </w:pPr>
  </w:p>
  <w:p w14:paraId="61F41ADB" w14:textId="77777777" w:rsidR="007D55B6" w:rsidRDefault="007D55B6"/>
  <w:p w14:paraId="4C53CF26" w14:textId="77777777" w:rsidR="007D55B6" w:rsidRDefault="007D55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79E39" w14:textId="77777777" w:rsidR="00CD7D05" w:rsidRDefault="00CD7D05" w:rsidP="00556B69">
      <w:pPr>
        <w:spacing w:after="0" w:line="240" w:lineRule="auto"/>
      </w:pPr>
      <w:r>
        <w:separator/>
      </w:r>
    </w:p>
  </w:footnote>
  <w:footnote w:type="continuationSeparator" w:id="0">
    <w:p w14:paraId="6183DFF9" w14:textId="77777777" w:rsidR="00CD7D05" w:rsidRDefault="00CD7D05" w:rsidP="00556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381"/>
    <w:multiLevelType w:val="hybridMultilevel"/>
    <w:tmpl w:val="3EFEFD10"/>
    <w:lvl w:ilvl="0" w:tplc="142647BE">
      <w:numFmt w:val="bullet"/>
      <w:lvlText w:val=""/>
      <w:lvlJc w:val="left"/>
      <w:pPr>
        <w:ind w:left="940" w:hanging="360"/>
      </w:pPr>
      <w:rPr>
        <w:rFonts w:ascii="Wingdings" w:eastAsia="Wingdings" w:hAnsi="Wingdings" w:cs="Wingdings" w:hint="default"/>
        <w:w w:val="100"/>
        <w:sz w:val="18"/>
        <w:szCs w:val="18"/>
        <w:lang w:val="en-US" w:eastAsia="en-US" w:bidi="ar-SA"/>
      </w:rPr>
    </w:lvl>
    <w:lvl w:ilvl="1" w:tplc="CDA6DD16">
      <w:numFmt w:val="bullet"/>
      <w:lvlText w:val=""/>
      <w:lvlJc w:val="left"/>
      <w:pPr>
        <w:ind w:left="1919" w:hanging="360"/>
      </w:pPr>
      <w:rPr>
        <w:rFonts w:ascii="Wingdings" w:eastAsia="Wingdings" w:hAnsi="Wingdings" w:cs="Wingdings" w:hint="default"/>
        <w:w w:val="100"/>
        <w:sz w:val="28"/>
        <w:szCs w:val="28"/>
        <w:lang w:val="en-US" w:eastAsia="en-US" w:bidi="ar-SA"/>
      </w:rPr>
    </w:lvl>
    <w:lvl w:ilvl="2" w:tplc="0E2E4678">
      <w:numFmt w:val="bullet"/>
      <w:lvlText w:val="•"/>
      <w:lvlJc w:val="left"/>
      <w:pPr>
        <w:ind w:left="1987" w:hanging="360"/>
      </w:pPr>
      <w:rPr>
        <w:rFonts w:hint="default"/>
        <w:lang w:val="en-US" w:eastAsia="en-US" w:bidi="ar-SA"/>
      </w:rPr>
    </w:lvl>
    <w:lvl w:ilvl="3" w:tplc="BCC2E14A">
      <w:numFmt w:val="bullet"/>
      <w:lvlText w:val="•"/>
      <w:lvlJc w:val="left"/>
      <w:pPr>
        <w:ind w:left="2315" w:hanging="360"/>
      </w:pPr>
      <w:rPr>
        <w:rFonts w:hint="default"/>
        <w:lang w:val="en-US" w:eastAsia="en-US" w:bidi="ar-SA"/>
      </w:rPr>
    </w:lvl>
    <w:lvl w:ilvl="4" w:tplc="6E729270">
      <w:numFmt w:val="bullet"/>
      <w:lvlText w:val="•"/>
      <w:lvlJc w:val="left"/>
      <w:pPr>
        <w:ind w:left="2642" w:hanging="360"/>
      </w:pPr>
      <w:rPr>
        <w:rFonts w:hint="default"/>
        <w:lang w:val="en-US" w:eastAsia="en-US" w:bidi="ar-SA"/>
      </w:rPr>
    </w:lvl>
    <w:lvl w:ilvl="5" w:tplc="5CB0447A">
      <w:numFmt w:val="bullet"/>
      <w:lvlText w:val="•"/>
      <w:lvlJc w:val="left"/>
      <w:pPr>
        <w:ind w:left="2970" w:hanging="360"/>
      </w:pPr>
      <w:rPr>
        <w:rFonts w:hint="default"/>
        <w:lang w:val="en-US" w:eastAsia="en-US" w:bidi="ar-SA"/>
      </w:rPr>
    </w:lvl>
    <w:lvl w:ilvl="6" w:tplc="47DE93B4">
      <w:numFmt w:val="bullet"/>
      <w:lvlText w:val="•"/>
      <w:lvlJc w:val="left"/>
      <w:pPr>
        <w:ind w:left="3297" w:hanging="360"/>
      </w:pPr>
      <w:rPr>
        <w:rFonts w:hint="default"/>
        <w:lang w:val="en-US" w:eastAsia="en-US" w:bidi="ar-SA"/>
      </w:rPr>
    </w:lvl>
    <w:lvl w:ilvl="7" w:tplc="00228860">
      <w:numFmt w:val="bullet"/>
      <w:lvlText w:val="•"/>
      <w:lvlJc w:val="left"/>
      <w:pPr>
        <w:ind w:left="3625" w:hanging="360"/>
      </w:pPr>
      <w:rPr>
        <w:rFonts w:hint="default"/>
        <w:lang w:val="en-US" w:eastAsia="en-US" w:bidi="ar-SA"/>
      </w:rPr>
    </w:lvl>
    <w:lvl w:ilvl="8" w:tplc="760E62E0">
      <w:numFmt w:val="bullet"/>
      <w:lvlText w:val="•"/>
      <w:lvlJc w:val="left"/>
      <w:pPr>
        <w:ind w:left="3953" w:hanging="360"/>
      </w:pPr>
      <w:rPr>
        <w:rFonts w:hint="default"/>
        <w:lang w:val="en-US" w:eastAsia="en-US" w:bidi="ar-SA"/>
      </w:rPr>
    </w:lvl>
  </w:abstractNum>
  <w:abstractNum w:abstractNumId="1" w15:restartNumberingAfterBreak="0">
    <w:nsid w:val="048A5023"/>
    <w:multiLevelType w:val="hybridMultilevel"/>
    <w:tmpl w:val="13CCB9C8"/>
    <w:lvl w:ilvl="0" w:tplc="D3F4BF9C">
      <w:start w:val="1"/>
      <w:numFmt w:val="decimal"/>
      <w:lvlText w:val="%1."/>
      <w:lvlJc w:val="left"/>
      <w:pPr>
        <w:ind w:left="939" w:hanging="360"/>
      </w:pPr>
      <w:rPr>
        <w:rFonts w:ascii="Arial" w:eastAsia="Arial" w:hAnsi="Arial" w:cs="Arial" w:hint="default"/>
        <w:w w:val="99"/>
        <w:sz w:val="22"/>
        <w:szCs w:val="22"/>
        <w:lang w:val="en-US" w:eastAsia="en-US" w:bidi="ar-SA"/>
      </w:rPr>
    </w:lvl>
    <w:lvl w:ilvl="1" w:tplc="769E15D8">
      <w:start w:val="1"/>
      <w:numFmt w:val="lowerLetter"/>
      <w:lvlText w:val="%2."/>
      <w:lvlJc w:val="left"/>
      <w:pPr>
        <w:ind w:left="1659" w:hanging="360"/>
      </w:pPr>
      <w:rPr>
        <w:rFonts w:ascii="Arial" w:eastAsia="Arial" w:hAnsi="Arial" w:cs="Arial" w:hint="default"/>
        <w:w w:val="99"/>
        <w:sz w:val="22"/>
        <w:szCs w:val="22"/>
        <w:lang w:val="en-US" w:eastAsia="en-US" w:bidi="ar-SA"/>
      </w:rPr>
    </w:lvl>
    <w:lvl w:ilvl="2" w:tplc="7D522E30">
      <w:numFmt w:val="bullet"/>
      <w:lvlText w:val="•"/>
      <w:lvlJc w:val="left"/>
      <w:pPr>
        <w:ind w:left="2724" w:hanging="360"/>
      </w:pPr>
      <w:rPr>
        <w:rFonts w:hint="default"/>
        <w:lang w:val="en-US" w:eastAsia="en-US" w:bidi="ar-SA"/>
      </w:rPr>
    </w:lvl>
    <w:lvl w:ilvl="3" w:tplc="61A8ED00">
      <w:numFmt w:val="bullet"/>
      <w:lvlText w:val="•"/>
      <w:lvlJc w:val="left"/>
      <w:pPr>
        <w:ind w:left="3788" w:hanging="360"/>
      </w:pPr>
      <w:rPr>
        <w:rFonts w:hint="default"/>
        <w:lang w:val="en-US" w:eastAsia="en-US" w:bidi="ar-SA"/>
      </w:rPr>
    </w:lvl>
    <w:lvl w:ilvl="4" w:tplc="A0125352">
      <w:numFmt w:val="bullet"/>
      <w:lvlText w:val="•"/>
      <w:lvlJc w:val="left"/>
      <w:pPr>
        <w:ind w:left="4853" w:hanging="360"/>
      </w:pPr>
      <w:rPr>
        <w:rFonts w:hint="default"/>
        <w:lang w:val="en-US" w:eastAsia="en-US" w:bidi="ar-SA"/>
      </w:rPr>
    </w:lvl>
    <w:lvl w:ilvl="5" w:tplc="D4545AD0">
      <w:numFmt w:val="bullet"/>
      <w:lvlText w:val="•"/>
      <w:lvlJc w:val="left"/>
      <w:pPr>
        <w:ind w:left="5917" w:hanging="360"/>
      </w:pPr>
      <w:rPr>
        <w:rFonts w:hint="default"/>
        <w:lang w:val="en-US" w:eastAsia="en-US" w:bidi="ar-SA"/>
      </w:rPr>
    </w:lvl>
    <w:lvl w:ilvl="6" w:tplc="4C747D70">
      <w:numFmt w:val="bullet"/>
      <w:lvlText w:val="•"/>
      <w:lvlJc w:val="left"/>
      <w:pPr>
        <w:ind w:left="6982" w:hanging="360"/>
      </w:pPr>
      <w:rPr>
        <w:rFonts w:hint="default"/>
        <w:lang w:val="en-US" w:eastAsia="en-US" w:bidi="ar-SA"/>
      </w:rPr>
    </w:lvl>
    <w:lvl w:ilvl="7" w:tplc="BABC5F8E">
      <w:numFmt w:val="bullet"/>
      <w:lvlText w:val="•"/>
      <w:lvlJc w:val="left"/>
      <w:pPr>
        <w:ind w:left="8046" w:hanging="360"/>
      </w:pPr>
      <w:rPr>
        <w:rFonts w:hint="default"/>
        <w:lang w:val="en-US" w:eastAsia="en-US" w:bidi="ar-SA"/>
      </w:rPr>
    </w:lvl>
    <w:lvl w:ilvl="8" w:tplc="2210118E">
      <w:numFmt w:val="bullet"/>
      <w:lvlText w:val="•"/>
      <w:lvlJc w:val="left"/>
      <w:pPr>
        <w:ind w:left="9111" w:hanging="360"/>
      </w:pPr>
      <w:rPr>
        <w:rFonts w:hint="default"/>
        <w:lang w:val="en-US" w:eastAsia="en-US" w:bidi="ar-SA"/>
      </w:rPr>
    </w:lvl>
  </w:abstractNum>
  <w:abstractNum w:abstractNumId="2" w15:restartNumberingAfterBreak="0">
    <w:nsid w:val="0BAD13E4"/>
    <w:multiLevelType w:val="hybridMultilevel"/>
    <w:tmpl w:val="739823EC"/>
    <w:lvl w:ilvl="0" w:tplc="78888BF6">
      <w:numFmt w:val="bullet"/>
      <w:lvlText w:val=""/>
      <w:lvlJc w:val="left"/>
      <w:pPr>
        <w:ind w:left="940" w:hanging="360"/>
      </w:pPr>
      <w:rPr>
        <w:rFonts w:ascii="Wingdings" w:eastAsia="Wingdings" w:hAnsi="Wingdings" w:cs="Wingdings" w:hint="default"/>
        <w:w w:val="100"/>
        <w:sz w:val="18"/>
        <w:szCs w:val="18"/>
        <w:lang w:val="en-US" w:eastAsia="en-US" w:bidi="ar-SA"/>
      </w:rPr>
    </w:lvl>
    <w:lvl w:ilvl="1" w:tplc="DA4E60CC">
      <w:numFmt w:val="bullet"/>
      <w:lvlText w:val=""/>
      <w:lvlJc w:val="left"/>
      <w:pPr>
        <w:ind w:left="1659" w:hanging="360"/>
      </w:pPr>
      <w:rPr>
        <w:rFonts w:ascii="Wingdings" w:eastAsia="Wingdings" w:hAnsi="Wingdings" w:cs="Wingdings" w:hint="default"/>
        <w:w w:val="100"/>
        <w:sz w:val="28"/>
        <w:szCs w:val="28"/>
        <w:lang w:val="en-US" w:eastAsia="en-US" w:bidi="ar-SA"/>
      </w:rPr>
    </w:lvl>
    <w:lvl w:ilvl="2" w:tplc="F1B44F84">
      <w:numFmt w:val="bullet"/>
      <w:lvlText w:val="•"/>
      <w:lvlJc w:val="left"/>
      <w:pPr>
        <w:ind w:left="1987" w:hanging="360"/>
      </w:pPr>
      <w:rPr>
        <w:rFonts w:hint="default"/>
        <w:lang w:val="en-US" w:eastAsia="en-US" w:bidi="ar-SA"/>
      </w:rPr>
    </w:lvl>
    <w:lvl w:ilvl="3" w:tplc="F39AEFD4">
      <w:numFmt w:val="bullet"/>
      <w:lvlText w:val="•"/>
      <w:lvlJc w:val="left"/>
      <w:pPr>
        <w:ind w:left="2315" w:hanging="360"/>
      </w:pPr>
      <w:rPr>
        <w:rFonts w:hint="default"/>
        <w:lang w:val="en-US" w:eastAsia="en-US" w:bidi="ar-SA"/>
      </w:rPr>
    </w:lvl>
    <w:lvl w:ilvl="4" w:tplc="173227C2">
      <w:numFmt w:val="bullet"/>
      <w:lvlText w:val="•"/>
      <w:lvlJc w:val="left"/>
      <w:pPr>
        <w:ind w:left="2642" w:hanging="360"/>
      </w:pPr>
      <w:rPr>
        <w:rFonts w:hint="default"/>
        <w:lang w:val="en-US" w:eastAsia="en-US" w:bidi="ar-SA"/>
      </w:rPr>
    </w:lvl>
    <w:lvl w:ilvl="5" w:tplc="C81C6D8C">
      <w:numFmt w:val="bullet"/>
      <w:lvlText w:val="•"/>
      <w:lvlJc w:val="left"/>
      <w:pPr>
        <w:ind w:left="2970" w:hanging="360"/>
      </w:pPr>
      <w:rPr>
        <w:rFonts w:hint="default"/>
        <w:lang w:val="en-US" w:eastAsia="en-US" w:bidi="ar-SA"/>
      </w:rPr>
    </w:lvl>
    <w:lvl w:ilvl="6" w:tplc="3314FCCE">
      <w:numFmt w:val="bullet"/>
      <w:lvlText w:val="•"/>
      <w:lvlJc w:val="left"/>
      <w:pPr>
        <w:ind w:left="3297" w:hanging="360"/>
      </w:pPr>
      <w:rPr>
        <w:rFonts w:hint="default"/>
        <w:lang w:val="en-US" w:eastAsia="en-US" w:bidi="ar-SA"/>
      </w:rPr>
    </w:lvl>
    <w:lvl w:ilvl="7" w:tplc="28D26054">
      <w:numFmt w:val="bullet"/>
      <w:lvlText w:val="•"/>
      <w:lvlJc w:val="left"/>
      <w:pPr>
        <w:ind w:left="3625" w:hanging="360"/>
      </w:pPr>
      <w:rPr>
        <w:rFonts w:hint="default"/>
        <w:lang w:val="en-US" w:eastAsia="en-US" w:bidi="ar-SA"/>
      </w:rPr>
    </w:lvl>
    <w:lvl w:ilvl="8" w:tplc="FDD0A260">
      <w:numFmt w:val="bullet"/>
      <w:lvlText w:val="•"/>
      <w:lvlJc w:val="left"/>
      <w:pPr>
        <w:ind w:left="3953" w:hanging="360"/>
      </w:pPr>
      <w:rPr>
        <w:rFonts w:hint="default"/>
        <w:lang w:val="en-US" w:eastAsia="en-US" w:bidi="ar-SA"/>
      </w:rPr>
    </w:lvl>
  </w:abstractNum>
  <w:abstractNum w:abstractNumId="3" w15:restartNumberingAfterBreak="0">
    <w:nsid w:val="14801574"/>
    <w:multiLevelType w:val="hybridMultilevel"/>
    <w:tmpl w:val="60DAEF9E"/>
    <w:lvl w:ilvl="0" w:tplc="3CBA01AC">
      <w:numFmt w:val="bullet"/>
      <w:lvlText w:val="-"/>
      <w:lvlJc w:val="left"/>
      <w:pPr>
        <w:ind w:left="320" w:hanging="178"/>
      </w:pPr>
      <w:rPr>
        <w:rFonts w:ascii="Arial" w:eastAsia="Arial" w:hAnsi="Arial" w:cs="Arial" w:hint="default"/>
        <w:w w:val="100"/>
        <w:sz w:val="20"/>
        <w:szCs w:val="20"/>
        <w:lang w:val="en-US" w:eastAsia="en-US" w:bidi="ar-SA"/>
      </w:rPr>
    </w:lvl>
    <w:lvl w:ilvl="1" w:tplc="7B8653BC">
      <w:numFmt w:val="bullet"/>
      <w:lvlText w:val="•"/>
      <w:lvlJc w:val="left"/>
      <w:pPr>
        <w:ind w:left="655" w:hanging="178"/>
      </w:pPr>
      <w:rPr>
        <w:rFonts w:hint="default"/>
        <w:lang w:val="en-US" w:eastAsia="en-US" w:bidi="ar-SA"/>
      </w:rPr>
    </w:lvl>
    <w:lvl w:ilvl="2" w:tplc="AF086B50">
      <w:numFmt w:val="bullet"/>
      <w:lvlText w:val="•"/>
      <w:lvlJc w:val="left"/>
      <w:pPr>
        <w:ind w:left="991" w:hanging="178"/>
      </w:pPr>
      <w:rPr>
        <w:rFonts w:hint="default"/>
        <w:lang w:val="en-US" w:eastAsia="en-US" w:bidi="ar-SA"/>
      </w:rPr>
    </w:lvl>
    <w:lvl w:ilvl="3" w:tplc="71402E3E">
      <w:numFmt w:val="bullet"/>
      <w:lvlText w:val="•"/>
      <w:lvlJc w:val="left"/>
      <w:pPr>
        <w:ind w:left="1327" w:hanging="178"/>
      </w:pPr>
      <w:rPr>
        <w:rFonts w:hint="default"/>
        <w:lang w:val="en-US" w:eastAsia="en-US" w:bidi="ar-SA"/>
      </w:rPr>
    </w:lvl>
    <w:lvl w:ilvl="4" w:tplc="6776BB7C">
      <w:numFmt w:val="bullet"/>
      <w:lvlText w:val="•"/>
      <w:lvlJc w:val="left"/>
      <w:pPr>
        <w:ind w:left="1663" w:hanging="178"/>
      </w:pPr>
      <w:rPr>
        <w:rFonts w:hint="default"/>
        <w:lang w:val="en-US" w:eastAsia="en-US" w:bidi="ar-SA"/>
      </w:rPr>
    </w:lvl>
    <w:lvl w:ilvl="5" w:tplc="F37C8916">
      <w:numFmt w:val="bullet"/>
      <w:lvlText w:val="•"/>
      <w:lvlJc w:val="left"/>
      <w:pPr>
        <w:ind w:left="1998" w:hanging="178"/>
      </w:pPr>
      <w:rPr>
        <w:rFonts w:hint="default"/>
        <w:lang w:val="en-US" w:eastAsia="en-US" w:bidi="ar-SA"/>
      </w:rPr>
    </w:lvl>
    <w:lvl w:ilvl="6" w:tplc="AF3E5448">
      <w:numFmt w:val="bullet"/>
      <w:lvlText w:val="•"/>
      <w:lvlJc w:val="left"/>
      <w:pPr>
        <w:ind w:left="2334" w:hanging="178"/>
      </w:pPr>
      <w:rPr>
        <w:rFonts w:hint="default"/>
        <w:lang w:val="en-US" w:eastAsia="en-US" w:bidi="ar-SA"/>
      </w:rPr>
    </w:lvl>
    <w:lvl w:ilvl="7" w:tplc="CA6E797A">
      <w:numFmt w:val="bullet"/>
      <w:lvlText w:val="•"/>
      <w:lvlJc w:val="left"/>
      <w:pPr>
        <w:ind w:left="2670" w:hanging="178"/>
      </w:pPr>
      <w:rPr>
        <w:rFonts w:hint="default"/>
        <w:lang w:val="en-US" w:eastAsia="en-US" w:bidi="ar-SA"/>
      </w:rPr>
    </w:lvl>
    <w:lvl w:ilvl="8" w:tplc="CED20D72">
      <w:numFmt w:val="bullet"/>
      <w:lvlText w:val="•"/>
      <w:lvlJc w:val="left"/>
      <w:pPr>
        <w:ind w:left="3006" w:hanging="178"/>
      </w:pPr>
      <w:rPr>
        <w:rFonts w:hint="default"/>
        <w:lang w:val="en-US" w:eastAsia="en-US" w:bidi="ar-SA"/>
      </w:rPr>
    </w:lvl>
  </w:abstractNum>
  <w:abstractNum w:abstractNumId="4" w15:restartNumberingAfterBreak="0">
    <w:nsid w:val="16434290"/>
    <w:multiLevelType w:val="hybridMultilevel"/>
    <w:tmpl w:val="AD7054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8F47D1E"/>
    <w:multiLevelType w:val="hybridMultilevel"/>
    <w:tmpl w:val="66983636"/>
    <w:lvl w:ilvl="0" w:tplc="259415D8">
      <w:numFmt w:val="bullet"/>
      <w:lvlText w:val="-"/>
      <w:lvlJc w:val="left"/>
      <w:pPr>
        <w:ind w:left="292" w:hanging="178"/>
      </w:pPr>
      <w:rPr>
        <w:rFonts w:ascii="Arial" w:eastAsia="Arial" w:hAnsi="Arial" w:cs="Arial" w:hint="default"/>
        <w:w w:val="100"/>
        <w:sz w:val="20"/>
        <w:szCs w:val="20"/>
        <w:lang w:val="en-US" w:eastAsia="en-US" w:bidi="ar-SA"/>
      </w:rPr>
    </w:lvl>
    <w:lvl w:ilvl="1" w:tplc="4CF4AE34">
      <w:numFmt w:val="bullet"/>
      <w:lvlText w:val="•"/>
      <w:lvlJc w:val="left"/>
      <w:pPr>
        <w:ind w:left="493" w:hanging="178"/>
      </w:pPr>
      <w:rPr>
        <w:rFonts w:hint="default"/>
        <w:lang w:val="en-US" w:eastAsia="en-US" w:bidi="ar-SA"/>
      </w:rPr>
    </w:lvl>
    <w:lvl w:ilvl="2" w:tplc="B484BA4C">
      <w:numFmt w:val="bullet"/>
      <w:lvlText w:val="•"/>
      <w:lvlJc w:val="left"/>
      <w:pPr>
        <w:ind w:left="687" w:hanging="178"/>
      </w:pPr>
      <w:rPr>
        <w:rFonts w:hint="default"/>
        <w:lang w:val="en-US" w:eastAsia="en-US" w:bidi="ar-SA"/>
      </w:rPr>
    </w:lvl>
    <w:lvl w:ilvl="3" w:tplc="99DE842E">
      <w:numFmt w:val="bullet"/>
      <w:lvlText w:val="•"/>
      <w:lvlJc w:val="left"/>
      <w:pPr>
        <w:ind w:left="881" w:hanging="178"/>
      </w:pPr>
      <w:rPr>
        <w:rFonts w:hint="default"/>
        <w:lang w:val="en-US" w:eastAsia="en-US" w:bidi="ar-SA"/>
      </w:rPr>
    </w:lvl>
    <w:lvl w:ilvl="4" w:tplc="3BAC8616">
      <w:numFmt w:val="bullet"/>
      <w:lvlText w:val="•"/>
      <w:lvlJc w:val="left"/>
      <w:pPr>
        <w:ind w:left="1075" w:hanging="178"/>
      </w:pPr>
      <w:rPr>
        <w:rFonts w:hint="default"/>
        <w:lang w:val="en-US" w:eastAsia="en-US" w:bidi="ar-SA"/>
      </w:rPr>
    </w:lvl>
    <w:lvl w:ilvl="5" w:tplc="8E30441E">
      <w:numFmt w:val="bullet"/>
      <w:lvlText w:val="•"/>
      <w:lvlJc w:val="left"/>
      <w:pPr>
        <w:ind w:left="1268" w:hanging="178"/>
      </w:pPr>
      <w:rPr>
        <w:rFonts w:hint="default"/>
        <w:lang w:val="en-US" w:eastAsia="en-US" w:bidi="ar-SA"/>
      </w:rPr>
    </w:lvl>
    <w:lvl w:ilvl="6" w:tplc="A37EBAAE">
      <w:numFmt w:val="bullet"/>
      <w:lvlText w:val="•"/>
      <w:lvlJc w:val="left"/>
      <w:pPr>
        <w:ind w:left="1462" w:hanging="178"/>
      </w:pPr>
      <w:rPr>
        <w:rFonts w:hint="default"/>
        <w:lang w:val="en-US" w:eastAsia="en-US" w:bidi="ar-SA"/>
      </w:rPr>
    </w:lvl>
    <w:lvl w:ilvl="7" w:tplc="2AC63C44">
      <w:numFmt w:val="bullet"/>
      <w:lvlText w:val="•"/>
      <w:lvlJc w:val="left"/>
      <w:pPr>
        <w:ind w:left="1656" w:hanging="178"/>
      </w:pPr>
      <w:rPr>
        <w:rFonts w:hint="default"/>
        <w:lang w:val="en-US" w:eastAsia="en-US" w:bidi="ar-SA"/>
      </w:rPr>
    </w:lvl>
    <w:lvl w:ilvl="8" w:tplc="86C0F1BA">
      <w:numFmt w:val="bullet"/>
      <w:lvlText w:val="•"/>
      <w:lvlJc w:val="left"/>
      <w:pPr>
        <w:ind w:left="1850" w:hanging="178"/>
      </w:pPr>
      <w:rPr>
        <w:rFonts w:hint="default"/>
        <w:lang w:val="en-US" w:eastAsia="en-US" w:bidi="ar-SA"/>
      </w:rPr>
    </w:lvl>
  </w:abstractNum>
  <w:abstractNum w:abstractNumId="6" w15:restartNumberingAfterBreak="0">
    <w:nsid w:val="19AD31EF"/>
    <w:multiLevelType w:val="hybridMultilevel"/>
    <w:tmpl w:val="9DD20500"/>
    <w:lvl w:ilvl="0" w:tplc="2F90F3AA">
      <w:numFmt w:val="bullet"/>
      <w:lvlText w:val="-"/>
      <w:lvlJc w:val="left"/>
      <w:pPr>
        <w:ind w:left="284" w:hanging="178"/>
      </w:pPr>
      <w:rPr>
        <w:rFonts w:ascii="Arial" w:eastAsia="Arial" w:hAnsi="Arial" w:cs="Arial" w:hint="default"/>
        <w:w w:val="100"/>
        <w:sz w:val="20"/>
        <w:szCs w:val="20"/>
        <w:lang w:val="en-US" w:eastAsia="en-US" w:bidi="ar-SA"/>
      </w:rPr>
    </w:lvl>
    <w:lvl w:ilvl="1" w:tplc="8B1C3C48">
      <w:numFmt w:val="bullet"/>
      <w:lvlText w:val="•"/>
      <w:lvlJc w:val="left"/>
      <w:pPr>
        <w:ind w:left="548" w:hanging="178"/>
      </w:pPr>
      <w:rPr>
        <w:rFonts w:hint="default"/>
        <w:lang w:val="en-US" w:eastAsia="en-US" w:bidi="ar-SA"/>
      </w:rPr>
    </w:lvl>
    <w:lvl w:ilvl="2" w:tplc="E6421912">
      <w:numFmt w:val="bullet"/>
      <w:lvlText w:val="•"/>
      <w:lvlJc w:val="left"/>
      <w:pPr>
        <w:ind w:left="817" w:hanging="178"/>
      </w:pPr>
      <w:rPr>
        <w:rFonts w:hint="default"/>
        <w:lang w:val="en-US" w:eastAsia="en-US" w:bidi="ar-SA"/>
      </w:rPr>
    </w:lvl>
    <w:lvl w:ilvl="3" w:tplc="2A6A7086">
      <w:numFmt w:val="bullet"/>
      <w:lvlText w:val="•"/>
      <w:lvlJc w:val="left"/>
      <w:pPr>
        <w:ind w:left="1085" w:hanging="178"/>
      </w:pPr>
      <w:rPr>
        <w:rFonts w:hint="default"/>
        <w:lang w:val="en-US" w:eastAsia="en-US" w:bidi="ar-SA"/>
      </w:rPr>
    </w:lvl>
    <w:lvl w:ilvl="4" w:tplc="2FC4EBBC">
      <w:numFmt w:val="bullet"/>
      <w:lvlText w:val="•"/>
      <w:lvlJc w:val="left"/>
      <w:pPr>
        <w:ind w:left="1354" w:hanging="178"/>
      </w:pPr>
      <w:rPr>
        <w:rFonts w:hint="default"/>
        <w:lang w:val="en-US" w:eastAsia="en-US" w:bidi="ar-SA"/>
      </w:rPr>
    </w:lvl>
    <w:lvl w:ilvl="5" w:tplc="2C786846">
      <w:numFmt w:val="bullet"/>
      <w:lvlText w:val="•"/>
      <w:lvlJc w:val="left"/>
      <w:pPr>
        <w:ind w:left="1622" w:hanging="178"/>
      </w:pPr>
      <w:rPr>
        <w:rFonts w:hint="default"/>
        <w:lang w:val="en-US" w:eastAsia="en-US" w:bidi="ar-SA"/>
      </w:rPr>
    </w:lvl>
    <w:lvl w:ilvl="6" w:tplc="DDB036A2">
      <w:numFmt w:val="bullet"/>
      <w:lvlText w:val="•"/>
      <w:lvlJc w:val="left"/>
      <w:pPr>
        <w:ind w:left="1891" w:hanging="178"/>
      </w:pPr>
      <w:rPr>
        <w:rFonts w:hint="default"/>
        <w:lang w:val="en-US" w:eastAsia="en-US" w:bidi="ar-SA"/>
      </w:rPr>
    </w:lvl>
    <w:lvl w:ilvl="7" w:tplc="7046A388">
      <w:numFmt w:val="bullet"/>
      <w:lvlText w:val="•"/>
      <w:lvlJc w:val="left"/>
      <w:pPr>
        <w:ind w:left="2159" w:hanging="178"/>
      </w:pPr>
      <w:rPr>
        <w:rFonts w:hint="default"/>
        <w:lang w:val="en-US" w:eastAsia="en-US" w:bidi="ar-SA"/>
      </w:rPr>
    </w:lvl>
    <w:lvl w:ilvl="8" w:tplc="213A0C54">
      <w:numFmt w:val="bullet"/>
      <w:lvlText w:val="•"/>
      <w:lvlJc w:val="left"/>
      <w:pPr>
        <w:ind w:left="2428" w:hanging="178"/>
      </w:pPr>
      <w:rPr>
        <w:rFonts w:hint="default"/>
        <w:lang w:val="en-US" w:eastAsia="en-US" w:bidi="ar-SA"/>
      </w:rPr>
    </w:lvl>
  </w:abstractNum>
  <w:abstractNum w:abstractNumId="7" w15:restartNumberingAfterBreak="0">
    <w:nsid w:val="1C6D48C5"/>
    <w:multiLevelType w:val="hybridMultilevel"/>
    <w:tmpl w:val="E562A4D4"/>
    <w:lvl w:ilvl="0" w:tplc="097C3A9E">
      <w:numFmt w:val="bullet"/>
      <w:lvlText w:val="-"/>
      <w:lvlJc w:val="left"/>
      <w:pPr>
        <w:ind w:left="320" w:hanging="178"/>
      </w:pPr>
      <w:rPr>
        <w:rFonts w:ascii="Arial" w:eastAsia="Arial" w:hAnsi="Arial" w:cs="Arial" w:hint="default"/>
        <w:w w:val="100"/>
        <w:sz w:val="20"/>
        <w:szCs w:val="20"/>
        <w:lang w:val="en-US" w:eastAsia="en-US" w:bidi="ar-SA"/>
      </w:rPr>
    </w:lvl>
    <w:lvl w:ilvl="1" w:tplc="39FE300A">
      <w:numFmt w:val="bullet"/>
      <w:lvlText w:val="•"/>
      <w:lvlJc w:val="left"/>
      <w:pPr>
        <w:ind w:left="655" w:hanging="178"/>
      </w:pPr>
      <w:rPr>
        <w:rFonts w:hint="default"/>
        <w:lang w:val="en-US" w:eastAsia="en-US" w:bidi="ar-SA"/>
      </w:rPr>
    </w:lvl>
    <w:lvl w:ilvl="2" w:tplc="6906910A">
      <w:numFmt w:val="bullet"/>
      <w:lvlText w:val="•"/>
      <w:lvlJc w:val="left"/>
      <w:pPr>
        <w:ind w:left="991" w:hanging="178"/>
      </w:pPr>
      <w:rPr>
        <w:rFonts w:hint="default"/>
        <w:lang w:val="en-US" w:eastAsia="en-US" w:bidi="ar-SA"/>
      </w:rPr>
    </w:lvl>
    <w:lvl w:ilvl="3" w:tplc="A1B65048">
      <w:numFmt w:val="bullet"/>
      <w:lvlText w:val="•"/>
      <w:lvlJc w:val="left"/>
      <w:pPr>
        <w:ind w:left="1327" w:hanging="178"/>
      </w:pPr>
      <w:rPr>
        <w:rFonts w:hint="default"/>
        <w:lang w:val="en-US" w:eastAsia="en-US" w:bidi="ar-SA"/>
      </w:rPr>
    </w:lvl>
    <w:lvl w:ilvl="4" w:tplc="68F26872">
      <w:numFmt w:val="bullet"/>
      <w:lvlText w:val="•"/>
      <w:lvlJc w:val="left"/>
      <w:pPr>
        <w:ind w:left="1663" w:hanging="178"/>
      </w:pPr>
      <w:rPr>
        <w:rFonts w:hint="default"/>
        <w:lang w:val="en-US" w:eastAsia="en-US" w:bidi="ar-SA"/>
      </w:rPr>
    </w:lvl>
    <w:lvl w:ilvl="5" w:tplc="4D02DD86">
      <w:numFmt w:val="bullet"/>
      <w:lvlText w:val="•"/>
      <w:lvlJc w:val="left"/>
      <w:pPr>
        <w:ind w:left="1998" w:hanging="178"/>
      </w:pPr>
      <w:rPr>
        <w:rFonts w:hint="default"/>
        <w:lang w:val="en-US" w:eastAsia="en-US" w:bidi="ar-SA"/>
      </w:rPr>
    </w:lvl>
    <w:lvl w:ilvl="6" w:tplc="E586CE70">
      <w:numFmt w:val="bullet"/>
      <w:lvlText w:val="•"/>
      <w:lvlJc w:val="left"/>
      <w:pPr>
        <w:ind w:left="2334" w:hanging="178"/>
      </w:pPr>
      <w:rPr>
        <w:rFonts w:hint="default"/>
        <w:lang w:val="en-US" w:eastAsia="en-US" w:bidi="ar-SA"/>
      </w:rPr>
    </w:lvl>
    <w:lvl w:ilvl="7" w:tplc="547EF8B0">
      <w:numFmt w:val="bullet"/>
      <w:lvlText w:val="•"/>
      <w:lvlJc w:val="left"/>
      <w:pPr>
        <w:ind w:left="2670" w:hanging="178"/>
      </w:pPr>
      <w:rPr>
        <w:rFonts w:hint="default"/>
        <w:lang w:val="en-US" w:eastAsia="en-US" w:bidi="ar-SA"/>
      </w:rPr>
    </w:lvl>
    <w:lvl w:ilvl="8" w:tplc="19DC8ED0">
      <w:numFmt w:val="bullet"/>
      <w:lvlText w:val="•"/>
      <w:lvlJc w:val="left"/>
      <w:pPr>
        <w:ind w:left="3006" w:hanging="178"/>
      </w:pPr>
      <w:rPr>
        <w:rFonts w:hint="default"/>
        <w:lang w:val="en-US" w:eastAsia="en-US" w:bidi="ar-SA"/>
      </w:rPr>
    </w:lvl>
  </w:abstractNum>
  <w:abstractNum w:abstractNumId="8" w15:restartNumberingAfterBreak="0">
    <w:nsid w:val="1DC67BDA"/>
    <w:multiLevelType w:val="hybridMultilevel"/>
    <w:tmpl w:val="6E60F7E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8092951"/>
    <w:multiLevelType w:val="hybridMultilevel"/>
    <w:tmpl w:val="AC6EA808"/>
    <w:lvl w:ilvl="0" w:tplc="E736A918">
      <w:numFmt w:val="bullet"/>
      <w:lvlText w:val="-"/>
      <w:lvlJc w:val="left"/>
      <w:pPr>
        <w:ind w:left="280" w:hanging="196"/>
      </w:pPr>
      <w:rPr>
        <w:rFonts w:hint="default"/>
        <w:w w:val="99"/>
        <w:lang w:val="en-US" w:eastAsia="en-US" w:bidi="ar-SA"/>
      </w:rPr>
    </w:lvl>
    <w:lvl w:ilvl="1" w:tplc="8C18170C">
      <w:numFmt w:val="bullet"/>
      <w:lvlText w:val="•"/>
      <w:lvlJc w:val="left"/>
      <w:pPr>
        <w:ind w:left="475" w:hanging="196"/>
      </w:pPr>
      <w:rPr>
        <w:rFonts w:hint="default"/>
        <w:lang w:val="en-US" w:eastAsia="en-US" w:bidi="ar-SA"/>
      </w:rPr>
    </w:lvl>
    <w:lvl w:ilvl="2" w:tplc="69845CDC">
      <w:numFmt w:val="bullet"/>
      <w:lvlText w:val="•"/>
      <w:lvlJc w:val="left"/>
      <w:pPr>
        <w:ind w:left="671" w:hanging="196"/>
      </w:pPr>
      <w:rPr>
        <w:rFonts w:hint="default"/>
        <w:lang w:val="en-US" w:eastAsia="en-US" w:bidi="ar-SA"/>
      </w:rPr>
    </w:lvl>
    <w:lvl w:ilvl="3" w:tplc="DB5CD1EE">
      <w:numFmt w:val="bullet"/>
      <w:lvlText w:val="•"/>
      <w:lvlJc w:val="left"/>
      <w:pPr>
        <w:ind w:left="867" w:hanging="196"/>
      </w:pPr>
      <w:rPr>
        <w:rFonts w:hint="default"/>
        <w:lang w:val="en-US" w:eastAsia="en-US" w:bidi="ar-SA"/>
      </w:rPr>
    </w:lvl>
    <w:lvl w:ilvl="4" w:tplc="21C4DBB0">
      <w:numFmt w:val="bullet"/>
      <w:lvlText w:val="•"/>
      <w:lvlJc w:val="left"/>
      <w:pPr>
        <w:ind w:left="1063" w:hanging="196"/>
      </w:pPr>
      <w:rPr>
        <w:rFonts w:hint="default"/>
        <w:lang w:val="en-US" w:eastAsia="en-US" w:bidi="ar-SA"/>
      </w:rPr>
    </w:lvl>
    <w:lvl w:ilvl="5" w:tplc="7FE863F0">
      <w:numFmt w:val="bullet"/>
      <w:lvlText w:val="•"/>
      <w:lvlJc w:val="left"/>
      <w:pPr>
        <w:ind w:left="1258" w:hanging="196"/>
      </w:pPr>
      <w:rPr>
        <w:rFonts w:hint="default"/>
        <w:lang w:val="en-US" w:eastAsia="en-US" w:bidi="ar-SA"/>
      </w:rPr>
    </w:lvl>
    <w:lvl w:ilvl="6" w:tplc="5BDC952A">
      <w:numFmt w:val="bullet"/>
      <w:lvlText w:val="•"/>
      <w:lvlJc w:val="left"/>
      <w:pPr>
        <w:ind w:left="1454" w:hanging="196"/>
      </w:pPr>
      <w:rPr>
        <w:rFonts w:hint="default"/>
        <w:lang w:val="en-US" w:eastAsia="en-US" w:bidi="ar-SA"/>
      </w:rPr>
    </w:lvl>
    <w:lvl w:ilvl="7" w:tplc="1576A062">
      <w:numFmt w:val="bullet"/>
      <w:lvlText w:val="•"/>
      <w:lvlJc w:val="left"/>
      <w:pPr>
        <w:ind w:left="1650" w:hanging="196"/>
      </w:pPr>
      <w:rPr>
        <w:rFonts w:hint="default"/>
        <w:lang w:val="en-US" w:eastAsia="en-US" w:bidi="ar-SA"/>
      </w:rPr>
    </w:lvl>
    <w:lvl w:ilvl="8" w:tplc="7CF67314">
      <w:numFmt w:val="bullet"/>
      <w:lvlText w:val="•"/>
      <w:lvlJc w:val="left"/>
      <w:pPr>
        <w:ind w:left="1846" w:hanging="196"/>
      </w:pPr>
      <w:rPr>
        <w:rFonts w:hint="default"/>
        <w:lang w:val="en-US" w:eastAsia="en-US" w:bidi="ar-SA"/>
      </w:rPr>
    </w:lvl>
  </w:abstractNum>
  <w:abstractNum w:abstractNumId="10" w15:restartNumberingAfterBreak="0">
    <w:nsid w:val="2959764B"/>
    <w:multiLevelType w:val="hybridMultilevel"/>
    <w:tmpl w:val="E6E471CC"/>
    <w:lvl w:ilvl="0" w:tplc="26D2ACB2">
      <w:numFmt w:val="bullet"/>
      <w:lvlText w:val=""/>
      <w:lvlJc w:val="left"/>
      <w:pPr>
        <w:ind w:left="352" w:hanging="361"/>
      </w:pPr>
      <w:rPr>
        <w:rFonts w:ascii="Symbol" w:eastAsia="Symbol" w:hAnsi="Symbol" w:cs="Symbol" w:hint="default"/>
        <w:w w:val="99"/>
        <w:sz w:val="22"/>
        <w:szCs w:val="22"/>
        <w:lang w:val="en-US" w:eastAsia="en-US" w:bidi="ar-SA"/>
      </w:rPr>
    </w:lvl>
    <w:lvl w:ilvl="1" w:tplc="C0E256BC">
      <w:numFmt w:val="bullet"/>
      <w:lvlText w:val=""/>
      <w:lvlJc w:val="left"/>
      <w:pPr>
        <w:ind w:left="1299" w:hanging="361"/>
      </w:pPr>
      <w:rPr>
        <w:rFonts w:ascii="Symbol" w:eastAsia="Symbol" w:hAnsi="Symbol" w:cs="Symbol" w:hint="default"/>
        <w:w w:val="99"/>
        <w:sz w:val="22"/>
        <w:szCs w:val="22"/>
        <w:lang w:val="en-US" w:eastAsia="en-US" w:bidi="ar-SA"/>
      </w:rPr>
    </w:lvl>
    <w:lvl w:ilvl="2" w:tplc="F8B60CC6">
      <w:numFmt w:val="bullet"/>
      <w:lvlText w:val="•"/>
      <w:lvlJc w:val="left"/>
      <w:pPr>
        <w:ind w:left="991" w:hanging="361"/>
      </w:pPr>
      <w:rPr>
        <w:rFonts w:hint="default"/>
        <w:lang w:val="en-US" w:eastAsia="en-US" w:bidi="ar-SA"/>
      </w:rPr>
    </w:lvl>
    <w:lvl w:ilvl="3" w:tplc="51326BF4">
      <w:numFmt w:val="bullet"/>
      <w:lvlText w:val="•"/>
      <w:lvlJc w:val="left"/>
      <w:pPr>
        <w:ind w:left="683" w:hanging="361"/>
      </w:pPr>
      <w:rPr>
        <w:rFonts w:hint="default"/>
        <w:lang w:val="en-US" w:eastAsia="en-US" w:bidi="ar-SA"/>
      </w:rPr>
    </w:lvl>
    <w:lvl w:ilvl="4" w:tplc="D12C1AA4">
      <w:numFmt w:val="bullet"/>
      <w:lvlText w:val="•"/>
      <w:lvlJc w:val="left"/>
      <w:pPr>
        <w:ind w:left="374" w:hanging="361"/>
      </w:pPr>
      <w:rPr>
        <w:rFonts w:hint="default"/>
        <w:lang w:val="en-US" w:eastAsia="en-US" w:bidi="ar-SA"/>
      </w:rPr>
    </w:lvl>
    <w:lvl w:ilvl="5" w:tplc="812040AE">
      <w:numFmt w:val="bullet"/>
      <w:lvlText w:val="•"/>
      <w:lvlJc w:val="left"/>
      <w:pPr>
        <w:ind w:left="66" w:hanging="361"/>
      </w:pPr>
      <w:rPr>
        <w:rFonts w:hint="default"/>
        <w:lang w:val="en-US" w:eastAsia="en-US" w:bidi="ar-SA"/>
      </w:rPr>
    </w:lvl>
    <w:lvl w:ilvl="6" w:tplc="D8DCEC86">
      <w:numFmt w:val="bullet"/>
      <w:lvlText w:val="•"/>
      <w:lvlJc w:val="left"/>
      <w:pPr>
        <w:ind w:left="-243" w:hanging="361"/>
      </w:pPr>
      <w:rPr>
        <w:rFonts w:hint="default"/>
        <w:lang w:val="en-US" w:eastAsia="en-US" w:bidi="ar-SA"/>
      </w:rPr>
    </w:lvl>
    <w:lvl w:ilvl="7" w:tplc="88A0CCCA">
      <w:numFmt w:val="bullet"/>
      <w:lvlText w:val="•"/>
      <w:lvlJc w:val="left"/>
      <w:pPr>
        <w:ind w:left="-551" w:hanging="361"/>
      </w:pPr>
      <w:rPr>
        <w:rFonts w:hint="default"/>
        <w:lang w:val="en-US" w:eastAsia="en-US" w:bidi="ar-SA"/>
      </w:rPr>
    </w:lvl>
    <w:lvl w:ilvl="8" w:tplc="DBA4D220">
      <w:numFmt w:val="bullet"/>
      <w:lvlText w:val="•"/>
      <w:lvlJc w:val="left"/>
      <w:pPr>
        <w:ind w:left="-860" w:hanging="361"/>
      </w:pPr>
      <w:rPr>
        <w:rFonts w:hint="default"/>
        <w:lang w:val="en-US" w:eastAsia="en-US" w:bidi="ar-SA"/>
      </w:rPr>
    </w:lvl>
  </w:abstractNum>
  <w:abstractNum w:abstractNumId="11" w15:restartNumberingAfterBreak="0">
    <w:nsid w:val="29BD75E1"/>
    <w:multiLevelType w:val="hybridMultilevel"/>
    <w:tmpl w:val="F4F2A33C"/>
    <w:lvl w:ilvl="0" w:tplc="A15CD9CA">
      <w:numFmt w:val="bullet"/>
      <w:lvlText w:val="-"/>
      <w:lvlJc w:val="left"/>
      <w:pPr>
        <w:ind w:left="284" w:hanging="178"/>
      </w:pPr>
      <w:rPr>
        <w:rFonts w:ascii="Arial" w:eastAsia="Arial" w:hAnsi="Arial" w:cs="Arial" w:hint="default"/>
        <w:w w:val="100"/>
        <w:sz w:val="20"/>
        <w:szCs w:val="20"/>
        <w:lang w:val="en-US" w:eastAsia="en-US" w:bidi="ar-SA"/>
      </w:rPr>
    </w:lvl>
    <w:lvl w:ilvl="1" w:tplc="CB5401F0">
      <w:numFmt w:val="bullet"/>
      <w:lvlText w:val="•"/>
      <w:lvlJc w:val="left"/>
      <w:pPr>
        <w:ind w:left="548" w:hanging="178"/>
      </w:pPr>
      <w:rPr>
        <w:rFonts w:hint="default"/>
        <w:lang w:val="en-US" w:eastAsia="en-US" w:bidi="ar-SA"/>
      </w:rPr>
    </w:lvl>
    <w:lvl w:ilvl="2" w:tplc="95E0541E">
      <w:numFmt w:val="bullet"/>
      <w:lvlText w:val="•"/>
      <w:lvlJc w:val="left"/>
      <w:pPr>
        <w:ind w:left="817" w:hanging="178"/>
      </w:pPr>
      <w:rPr>
        <w:rFonts w:hint="default"/>
        <w:lang w:val="en-US" w:eastAsia="en-US" w:bidi="ar-SA"/>
      </w:rPr>
    </w:lvl>
    <w:lvl w:ilvl="3" w:tplc="58DC8058">
      <w:numFmt w:val="bullet"/>
      <w:lvlText w:val="•"/>
      <w:lvlJc w:val="left"/>
      <w:pPr>
        <w:ind w:left="1085" w:hanging="178"/>
      </w:pPr>
      <w:rPr>
        <w:rFonts w:hint="default"/>
        <w:lang w:val="en-US" w:eastAsia="en-US" w:bidi="ar-SA"/>
      </w:rPr>
    </w:lvl>
    <w:lvl w:ilvl="4" w:tplc="57001B2C">
      <w:numFmt w:val="bullet"/>
      <w:lvlText w:val="•"/>
      <w:lvlJc w:val="left"/>
      <w:pPr>
        <w:ind w:left="1354" w:hanging="178"/>
      </w:pPr>
      <w:rPr>
        <w:rFonts w:hint="default"/>
        <w:lang w:val="en-US" w:eastAsia="en-US" w:bidi="ar-SA"/>
      </w:rPr>
    </w:lvl>
    <w:lvl w:ilvl="5" w:tplc="E4C05358">
      <w:numFmt w:val="bullet"/>
      <w:lvlText w:val="•"/>
      <w:lvlJc w:val="left"/>
      <w:pPr>
        <w:ind w:left="1622" w:hanging="178"/>
      </w:pPr>
      <w:rPr>
        <w:rFonts w:hint="default"/>
        <w:lang w:val="en-US" w:eastAsia="en-US" w:bidi="ar-SA"/>
      </w:rPr>
    </w:lvl>
    <w:lvl w:ilvl="6" w:tplc="E1701134">
      <w:numFmt w:val="bullet"/>
      <w:lvlText w:val="•"/>
      <w:lvlJc w:val="left"/>
      <w:pPr>
        <w:ind w:left="1891" w:hanging="178"/>
      </w:pPr>
      <w:rPr>
        <w:rFonts w:hint="default"/>
        <w:lang w:val="en-US" w:eastAsia="en-US" w:bidi="ar-SA"/>
      </w:rPr>
    </w:lvl>
    <w:lvl w:ilvl="7" w:tplc="3AE03112">
      <w:numFmt w:val="bullet"/>
      <w:lvlText w:val="•"/>
      <w:lvlJc w:val="left"/>
      <w:pPr>
        <w:ind w:left="2159" w:hanging="178"/>
      </w:pPr>
      <w:rPr>
        <w:rFonts w:hint="default"/>
        <w:lang w:val="en-US" w:eastAsia="en-US" w:bidi="ar-SA"/>
      </w:rPr>
    </w:lvl>
    <w:lvl w:ilvl="8" w:tplc="DA28DE10">
      <w:numFmt w:val="bullet"/>
      <w:lvlText w:val="•"/>
      <w:lvlJc w:val="left"/>
      <w:pPr>
        <w:ind w:left="2428" w:hanging="178"/>
      </w:pPr>
      <w:rPr>
        <w:rFonts w:hint="default"/>
        <w:lang w:val="en-US" w:eastAsia="en-US" w:bidi="ar-SA"/>
      </w:rPr>
    </w:lvl>
  </w:abstractNum>
  <w:abstractNum w:abstractNumId="12" w15:restartNumberingAfterBreak="0">
    <w:nsid w:val="2A4B2A9E"/>
    <w:multiLevelType w:val="multilevel"/>
    <w:tmpl w:val="F0C8EA26"/>
    <w:lvl w:ilvl="0">
      <w:start w:val="1"/>
      <w:numFmt w:val="decimal"/>
      <w:lvlText w:val="%1."/>
      <w:lvlJc w:val="left"/>
      <w:pPr>
        <w:ind w:left="720" w:hanging="360"/>
      </w:pPr>
      <w:rPr>
        <w:color w:val="auto"/>
      </w:rPr>
    </w:lvl>
    <w:lvl w:ilvl="1">
      <w:start w:val="1"/>
      <w:numFmt w:val="decimal"/>
      <w:isLgl/>
      <w:lvlText w:val="%1.%2."/>
      <w:lvlJc w:val="left"/>
      <w:pPr>
        <w:ind w:left="1130" w:hanging="410"/>
      </w:pPr>
      <w:rPr>
        <w:rFonts w:ascii="Sylfaen" w:hAnsi="Sylfaen" w:cs="Sylfaen" w:hint="default"/>
        <w:sz w:val="24"/>
      </w:rPr>
    </w:lvl>
    <w:lvl w:ilvl="2">
      <w:start w:val="1"/>
      <w:numFmt w:val="decimal"/>
      <w:isLgl/>
      <w:lvlText w:val="%1.%2.%3."/>
      <w:lvlJc w:val="left"/>
      <w:pPr>
        <w:ind w:left="1800" w:hanging="720"/>
      </w:pPr>
      <w:rPr>
        <w:rFonts w:ascii="Sylfaen" w:hAnsi="Sylfaen" w:cs="Sylfaen" w:hint="default"/>
        <w:sz w:val="24"/>
      </w:rPr>
    </w:lvl>
    <w:lvl w:ilvl="3">
      <w:start w:val="1"/>
      <w:numFmt w:val="decimal"/>
      <w:isLgl/>
      <w:lvlText w:val="%1.%2.%3.%4."/>
      <w:lvlJc w:val="left"/>
      <w:pPr>
        <w:ind w:left="2160" w:hanging="720"/>
      </w:pPr>
      <w:rPr>
        <w:rFonts w:ascii="Sylfaen" w:hAnsi="Sylfaen" w:cs="Sylfaen" w:hint="default"/>
        <w:sz w:val="24"/>
      </w:rPr>
    </w:lvl>
    <w:lvl w:ilvl="4">
      <w:start w:val="1"/>
      <w:numFmt w:val="decimal"/>
      <w:isLgl/>
      <w:lvlText w:val="%1.%2.%3.%4.%5."/>
      <w:lvlJc w:val="left"/>
      <w:pPr>
        <w:ind w:left="2880" w:hanging="1080"/>
      </w:pPr>
      <w:rPr>
        <w:rFonts w:ascii="Sylfaen" w:hAnsi="Sylfaen" w:cs="Sylfaen" w:hint="default"/>
        <w:sz w:val="24"/>
      </w:rPr>
    </w:lvl>
    <w:lvl w:ilvl="5">
      <w:start w:val="1"/>
      <w:numFmt w:val="decimal"/>
      <w:isLgl/>
      <w:lvlText w:val="%1.%2.%3.%4.%5.%6."/>
      <w:lvlJc w:val="left"/>
      <w:pPr>
        <w:ind w:left="3240" w:hanging="1080"/>
      </w:pPr>
      <w:rPr>
        <w:rFonts w:ascii="Sylfaen" w:hAnsi="Sylfaen" w:cs="Sylfaen" w:hint="default"/>
        <w:sz w:val="24"/>
      </w:rPr>
    </w:lvl>
    <w:lvl w:ilvl="6">
      <w:start w:val="1"/>
      <w:numFmt w:val="decimal"/>
      <w:isLgl/>
      <w:lvlText w:val="%1.%2.%3.%4.%5.%6.%7."/>
      <w:lvlJc w:val="left"/>
      <w:pPr>
        <w:ind w:left="3960" w:hanging="1440"/>
      </w:pPr>
      <w:rPr>
        <w:rFonts w:ascii="Sylfaen" w:hAnsi="Sylfaen" w:cs="Sylfaen" w:hint="default"/>
        <w:sz w:val="24"/>
      </w:rPr>
    </w:lvl>
    <w:lvl w:ilvl="7">
      <w:start w:val="1"/>
      <w:numFmt w:val="decimal"/>
      <w:isLgl/>
      <w:lvlText w:val="%1.%2.%3.%4.%5.%6.%7.%8."/>
      <w:lvlJc w:val="left"/>
      <w:pPr>
        <w:ind w:left="4320" w:hanging="1440"/>
      </w:pPr>
      <w:rPr>
        <w:rFonts w:ascii="Sylfaen" w:hAnsi="Sylfaen" w:cs="Sylfaen" w:hint="default"/>
        <w:sz w:val="24"/>
      </w:rPr>
    </w:lvl>
    <w:lvl w:ilvl="8">
      <w:start w:val="1"/>
      <w:numFmt w:val="decimal"/>
      <w:isLgl/>
      <w:lvlText w:val="%1.%2.%3.%4.%5.%6.%7.%8.%9."/>
      <w:lvlJc w:val="left"/>
      <w:pPr>
        <w:ind w:left="5040" w:hanging="1800"/>
      </w:pPr>
      <w:rPr>
        <w:rFonts w:ascii="Sylfaen" w:hAnsi="Sylfaen" w:cs="Sylfaen" w:hint="default"/>
        <w:sz w:val="24"/>
      </w:rPr>
    </w:lvl>
  </w:abstractNum>
  <w:abstractNum w:abstractNumId="13" w15:restartNumberingAfterBreak="0">
    <w:nsid w:val="2EA05B09"/>
    <w:multiLevelType w:val="hybridMultilevel"/>
    <w:tmpl w:val="406CE08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0DD4D83"/>
    <w:multiLevelType w:val="hybridMultilevel"/>
    <w:tmpl w:val="E72AE15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33987DFA"/>
    <w:multiLevelType w:val="hybridMultilevel"/>
    <w:tmpl w:val="8748684A"/>
    <w:lvl w:ilvl="0" w:tplc="0409000B">
      <w:start w:val="1"/>
      <w:numFmt w:val="bullet"/>
      <w:lvlText w:val=""/>
      <w:lvlJc w:val="left"/>
      <w:pPr>
        <w:ind w:left="1659" w:hanging="360"/>
      </w:pPr>
      <w:rPr>
        <w:rFonts w:ascii="Wingdings" w:hAnsi="Wingdings"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16" w15:restartNumberingAfterBreak="0">
    <w:nsid w:val="3458434E"/>
    <w:multiLevelType w:val="hybridMultilevel"/>
    <w:tmpl w:val="97F2B6A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38096410"/>
    <w:multiLevelType w:val="hybridMultilevel"/>
    <w:tmpl w:val="FA10CA6E"/>
    <w:lvl w:ilvl="0" w:tplc="9A10E33A">
      <w:numFmt w:val="bullet"/>
      <w:lvlText w:val="-"/>
      <w:lvlJc w:val="left"/>
      <w:pPr>
        <w:ind w:left="343" w:hanging="196"/>
      </w:pPr>
      <w:rPr>
        <w:rFonts w:hint="default"/>
        <w:w w:val="99"/>
        <w:lang w:val="en-US" w:eastAsia="en-US" w:bidi="ar-SA"/>
      </w:rPr>
    </w:lvl>
    <w:lvl w:ilvl="1" w:tplc="DE6EDD10">
      <w:numFmt w:val="bullet"/>
      <w:lvlText w:val="•"/>
      <w:lvlJc w:val="left"/>
      <w:pPr>
        <w:ind w:left="673" w:hanging="196"/>
      </w:pPr>
      <w:rPr>
        <w:rFonts w:hint="default"/>
        <w:lang w:val="en-US" w:eastAsia="en-US" w:bidi="ar-SA"/>
      </w:rPr>
    </w:lvl>
    <w:lvl w:ilvl="2" w:tplc="2E4225EA">
      <w:numFmt w:val="bullet"/>
      <w:lvlText w:val="•"/>
      <w:lvlJc w:val="left"/>
      <w:pPr>
        <w:ind w:left="1007" w:hanging="196"/>
      </w:pPr>
      <w:rPr>
        <w:rFonts w:hint="default"/>
        <w:lang w:val="en-US" w:eastAsia="en-US" w:bidi="ar-SA"/>
      </w:rPr>
    </w:lvl>
    <w:lvl w:ilvl="3" w:tplc="07C0C50A">
      <w:numFmt w:val="bullet"/>
      <w:lvlText w:val="•"/>
      <w:lvlJc w:val="left"/>
      <w:pPr>
        <w:ind w:left="1341" w:hanging="196"/>
      </w:pPr>
      <w:rPr>
        <w:rFonts w:hint="default"/>
        <w:lang w:val="en-US" w:eastAsia="en-US" w:bidi="ar-SA"/>
      </w:rPr>
    </w:lvl>
    <w:lvl w:ilvl="4" w:tplc="BD12F3AE">
      <w:numFmt w:val="bullet"/>
      <w:lvlText w:val="•"/>
      <w:lvlJc w:val="left"/>
      <w:pPr>
        <w:ind w:left="1675" w:hanging="196"/>
      </w:pPr>
      <w:rPr>
        <w:rFonts w:hint="default"/>
        <w:lang w:val="en-US" w:eastAsia="en-US" w:bidi="ar-SA"/>
      </w:rPr>
    </w:lvl>
    <w:lvl w:ilvl="5" w:tplc="0D76B3A0">
      <w:numFmt w:val="bullet"/>
      <w:lvlText w:val="•"/>
      <w:lvlJc w:val="left"/>
      <w:pPr>
        <w:ind w:left="2008" w:hanging="196"/>
      </w:pPr>
      <w:rPr>
        <w:rFonts w:hint="default"/>
        <w:lang w:val="en-US" w:eastAsia="en-US" w:bidi="ar-SA"/>
      </w:rPr>
    </w:lvl>
    <w:lvl w:ilvl="6" w:tplc="866A098A">
      <w:numFmt w:val="bullet"/>
      <w:lvlText w:val="•"/>
      <w:lvlJc w:val="left"/>
      <w:pPr>
        <w:ind w:left="2342" w:hanging="196"/>
      </w:pPr>
      <w:rPr>
        <w:rFonts w:hint="default"/>
        <w:lang w:val="en-US" w:eastAsia="en-US" w:bidi="ar-SA"/>
      </w:rPr>
    </w:lvl>
    <w:lvl w:ilvl="7" w:tplc="52F05CC4">
      <w:numFmt w:val="bullet"/>
      <w:lvlText w:val="•"/>
      <w:lvlJc w:val="left"/>
      <w:pPr>
        <w:ind w:left="2676" w:hanging="196"/>
      </w:pPr>
      <w:rPr>
        <w:rFonts w:hint="default"/>
        <w:lang w:val="en-US" w:eastAsia="en-US" w:bidi="ar-SA"/>
      </w:rPr>
    </w:lvl>
    <w:lvl w:ilvl="8" w:tplc="41E6A736">
      <w:numFmt w:val="bullet"/>
      <w:lvlText w:val="•"/>
      <w:lvlJc w:val="left"/>
      <w:pPr>
        <w:ind w:left="3010" w:hanging="196"/>
      </w:pPr>
      <w:rPr>
        <w:rFonts w:hint="default"/>
        <w:lang w:val="en-US" w:eastAsia="en-US" w:bidi="ar-SA"/>
      </w:rPr>
    </w:lvl>
  </w:abstractNum>
  <w:abstractNum w:abstractNumId="18" w15:restartNumberingAfterBreak="0">
    <w:nsid w:val="3ABF66E2"/>
    <w:multiLevelType w:val="hybridMultilevel"/>
    <w:tmpl w:val="5568D528"/>
    <w:lvl w:ilvl="0" w:tplc="0C6CF5DC">
      <w:numFmt w:val="bullet"/>
      <w:lvlText w:val="-"/>
      <w:lvlJc w:val="left"/>
      <w:pPr>
        <w:ind w:left="288" w:hanging="196"/>
      </w:pPr>
      <w:rPr>
        <w:rFonts w:hint="default"/>
        <w:w w:val="99"/>
        <w:lang w:val="en-US" w:eastAsia="en-US" w:bidi="ar-SA"/>
      </w:rPr>
    </w:lvl>
    <w:lvl w:ilvl="1" w:tplc="A5BCA5EE">
      <w:numFmt w:val="bullet"/>
      <w:lvlText w:val="•"/>
      <w:lvlJc w:val="left"/>
      <w:pPr>
        <w:ind w:left="548" w:hanging="196"/>
      </w:pPr>
      <w:rPr>
        <w:rFonts w:hint="default"/>
        <w:lang w:val="en-US" w:eastAsia="en-US" w:bidi="ar-SA"/>
      </w:rPr>
    </w:lvl>
    <w:lvl w:ilvl="2" w:tplc="154E94D0">
      <w:numFmt w:val="bullet"/>
      <w:lvlText w:val="•"/>
      <w:lvlJc w:val="left"/>
      <w:pPr>
        <w:ind w:left="817" w:hanging="196"/>
      </w:pPr>
      <w:rPr>
        <w:rFonts w:hint="default"/>
        <w:lang w:val="en-US" w:eastAsia="en-US" w:bidi="ar-SA"/>
      </w:rPr>
    </w:lvl>
    <w:lvl w:ilvl="3" w:tplc="8BD0135E">
      <w:numFmt w:val="bullet"/>
      <w:lvlText w:val="•"/>
      <w:lvlJc w:val="left"/>
      <w:pPr>
        <w:ind w:left="1085" w:hanging="196"/>
      </w:pPr>
      <w:rPr>
        <w:rFonts w:hint="default"/>
        <w:lang w:val="en-US" w:eastAsia="en-US" w:bidi="ar-SA"/>
      </w:rPr>
    </w:lvl>
    <w:lvl w:ilvl="4" w:tplc="7CC64DDE">
      <w:numFmt w:val="bullet"/>
      <w:lvlText w:val="•"/>
      <w:lvlJc w:val="left"/>
      <w:pPr>
        <w:ind w:left="1354" w:hanging="196"/>
      </w:pPr>
      <w:rPr>
        <w:rFonts w:hint="default"/>
        <w:lang w:val="en-US" w:eastAsia="en-US" w:bidi="ar-SA"/>
      </w:rPr>
    </w:lvl>
    <w:lvl w:ilvl="5" w:tplc="AC84DDE0">
      <w:numFmt w:val="bullet"/>
      <w:lvlText w:val="•"/>
      <w:lvlJc w:val="left"/>
      <w:pPr>
        <w:ind w:left="1622" w:hanging="196"/>
      </w:pPr>
      <w:rPr>
        <w:rFonts w:hint="default"/>
        <w:lang w:val="en-US" w:eastAsia="en-US" w:bidi="ar-SA"/>
      </w:rPr>
    </w:lvl>
    <w:lvl w:ilvl="6" w:tplc="8FD8E40A">
      <w:numFmt w:val="bullet"/>
      <w:lvlText w:val="•"/>
      <w:lvlJc w:val="left"/>
      <w:pPr>
        <w:ind w:left="1891" w:hanging="196"/>
      </w:pPr>
      <w:rPr>
        <w:rFonts w:hint="default"/>
        <w:lang w:val="en-US" w:eastAsia="en-US" w:bidi="ar-SA"/>
      </w:rPr>
    </w:lvl>
    <w:lvl w:ilvl="7" w:tplc="107E1DA4">
      <w:numFmt w:val="bullet"/>
      <w:lvlText w:val="•"/>
      <w:lvlJc w:val="left"/>
      <w:pPr>
        <w:ind w:left="2159" w:hanging="196"/>
      </w:pPr>
      <w:rPr>
        <w:rFonts w:hint="default"/>
        <w:lang w:val="en-US" w:eastAsia="en-US" w:bidi="ar-SA"/>
      </w:rPr>
    </w:lvl>
    <w:lvl w:ilvl="8" w:tplc="6C6E4CB6">
      <w:numFmt w:val="bullet"/>
      <w:lvlText w:val="•"/>
      <w:lvlJc w:val="left"/>
      <w:pPr>
        <w:ind w:left="2428" w:hanging="196"/>
      </w:pPr>
      <w:rPr>
        <w:rFonts w:hint="default"/>
        <w:lang w:val="en-US" w:eastAsia="en-US" w:bidi="ar-SA"/>
      </w:rPr>
    </w:lvl>
  </w:abstractNum>
  <w:abstractNum w:abstractNumId="19" w15:restartNumberingAfterBreak="0">
    <w:nsid w:val="3E190923"/>
    <w:multiLevelType w:val="hybridMultilevel"/>
    <w:tmpl w:val="88246F78"/>
    <w:lvl w:ilvl="0" w:tplc="C1CC4296">
      <w:start w:val="1"/>
      <w:numFmt w:val="decimal"/>
      <w:lvlText w:val="%1."/>
      <w:lvlJc w:val="left"/>
      <w:pPr>
        <w:ind w:left="1011" w:hanging="360"/>
      </w:pPr>
      <w:rPr>
        <w:rFonts w:ascii="Arial" w:eastAsia="Arial" w:hAnsi="Arial" w:cs="Arial" w:hint="default"/>
        <w:w w:val="99"/>
        <w:sz w:val="22"/>
        <w:szCs w:val="22"/>
        <w:lang w:val="en-US" w:eastAsia="en-US" w:bidi="ar-SA"/>
      </w:rPr>
    </w:lvl>
    <w:lvl w:ilvl="1" w:tplc="0120774A">
      <w:numFmt w:val="bullet"/>
      <w:lvlText w:val="•"/>
      <w:lvlJc w:val="left"/>
      <w:pPr>
        <w:ind w:left="2042" w:hanging="360"/>
      </w:pPr>
      <w:rPr>
        <w:rFonts w:hint="default"/>
        <w:lang w:val="en-US" w:eastAsia="en-US" w:bidi="ar-SA"/>
      </w:rPr>
    </w:lvl>
    <w:lvl w:ilvl="2" w:tplc="EC90EBC0">
      <w:numFmt w:val="bullet"/>
      <w:lvlText w:val="•"/>
      <w:lvlJc w:val="left"/>
      <w:pPr>
        <w:ind w:left="3064" w:hanging="360"/>
      </w:pPr>
      <w:rPr>
        <w:rFonts w:hint="default"/>
        <w:lang w:val="en-US" w:eastAsia="en-US" w:bidi="ar-SA"/>
      </w:rPr>
    </w:lvl>
    <w:lvl w:ilvl="3" w:tplc="AA947728">
      <w:numFmt w:val="bullet"/>
      <w:lvlText w:val="•"/>
      <w:lvlJc w:val="left"/>
      <w:pPr>
        <w:ind w:left="4086" w:hanging="360"/>
      </w:pPr>
      <w:rPr>
        <w:rFonts w:hint="default"/>
        <w:lang w:val="en-US" w:eastAsia="en-US" w:bidi="ar-SA"/>
      </w:rPr>
    </w:lvl>
    <w:lvl w:ilvl="4" w:tplc="BC84B59C">
      <w:numFmt w:val="bullet"/>
      <w:lvlText w:val="•"/>
      <w:lvlJc w:val="left"/>
      <w:pPr>
        <w:ind w:left="5108" w:hanging="360"/>
      </w:pPr>
      <w:rPr>
        <w:rFonts w:hint="default"/>
        <w:lang w:val="en-US" w:eastAsia="en-US" w:bidi="ar-SA"/>
      </w:rPr>
    </w:lvl>
    <w:lvl w:ilvl="5" w:tplc="9506738E">
      <w:numFmt w:val="bullet"/>
      <w:lvlText w:val="•"/>
      <w:lvlJc w:val="left"/>
      <w:pPr>
        <w:ind w:left="6130" w:hanging="360"/>
      </w:pPr>
      <w:rPr>
        <w:rFonts w:hint="default"/>
        <w:lang w:val="en-US" w:eastAsia="en-US" w:bidi="ar-SA"/>
      </w:rPr>
    </w:lvl>
    <w:lvl w:ilvl="6" w:tplc="6840FADE">
      <w:numFmt w:val="bullet"/>
      <w:lvlText w:val="•"/>
      <w:lvlJc w:val="left"/>
      <w:pPr>
        <w:ind w:left="7152" w:hanging="360"/>
      </w:pPr>
      <w:rPr>
        <w:rFonts w:hint="default"/>
        <w:lang w:val="en-US" w:eastAsia="en-US" w:bidi="ar-SA"/>
      </w:rPr>
    </w:lvl>
    <w:lvl w:ilvl="7" w:tplc="AA9C8C0A">
      <w:numFmt w:val="bullet"/>
      <w:lvlText w:val="•"/>
      <w:lvlJc w:val="left"/>
      <w:pPr>
        <w:ind w:left="8174" w:hanging="360"/>
      </w:pPr>
      <w:rPr>
        <w:rFonts w:hint="default"/>
        <w:lang w:val="en-US" w:eastAsia="en-US" w:bidi="ar-SA"/>
      </w:rPr>
    </w:lvl>
    <w:lvl w:ilvl="8" w:tplc="C97E602C">
      <w:numFmt w:val="bullet"/>
      <w:lvlText w:val="•"/>
      <w:lvlJc w:val="left"/>
      <w:pPr>
        <w:ind w:left="9196" w:hanging="360"/>
      </w:pPr>
      <w:rPr>
        <w:rFonts w:hint="default"/>
        <w:lang w:val="en-US" w:eastAsia="en-US" w:bidi="ar-SA"/>
      </w:rPr>
    </w:lvl>
  </w:abstractNum>
  <w:abstractNum w:abstractNumId="20" w15:restartNumberingAfterBreak="0">
    <w:nsid w:val="3F6709F7"/>
    <w:multiLevelType w:val="hybridMultilevel"/>
    <w:tmpl w:val="FFF279BC"/>
    <w:lvl w:ilvl="0" w:tplc="88CA3AE8">
      <w:numFmt w:val="bullet"/>
      <w:lvlText w:val=""/>
      <w:lvlJc w:val="left"/>
      <w:pPr>
        <w:ind w:left="352" w:hanging="361"/>
      </w:pPr>
      <w:rPr>
        <w:rFonts w:ascii="Symbol" w:eastAsia="Symbol" w:hAnsi="Symbol" w:cs="Symbol" w:hint="default"/>
        <w:w w:val="99"/>
        <w:sz w:val="22"/>
        <w:szCs w:val="22"/>
        <w:lang w:val="en-US" w:eastAsia="en-US" w:bidi="ar-SA"/>
      </w:rPr>
    </w:lvl>
    <w:lvl w:ilvl="1" w:tplc="64E63060">
      <w:numFmt w:val="bullet"/>
      <w:lvlText w:val=""/>
      <w:lvlJc w:val="left"/>
      <w:pPr>
        <w:ind w:left="1299" w:hanging="361"/>
      </w:pPr>
      <w:rPr>
        <w:rFonts w:ascii="Symbol" w:eastAsia="Symbol" w:hAnsi="Symbol" w:cs="Symbol" w:hint="default"/>
        <w:w w:val="99"/>
        <w:sz w:val="22"/>
        <w:szCs w:val="22"/>
        <w:lang w:val="en-US" w:eastAsia="en-US" w:bidi="ar-SA"/>
      </w:rPr>
    </w:lvl>
    <w:lvl w:ilvl="2" w:tplc="585E90F4">
      <w:numFmt w:val="bullet"/>
      <w:lvlText w:val="•"/>
      <w:lvlJc w:val="left"/>
      <w:pPr>
        <w:ind w:left="991" w:hanging="361"/>
      </w:pPr>
      <w:rPr>
        <w:rFonts w:hint="default"/>
        <w:lang w:val="en-US" w:eastAsia="en-US" w:bidi="ar-SA"/>
      </w:rPr>
    </w:lvl>
    <w:lvl w:ilvl="3" w:tplc="690C8C48">
      <w:numFmt w:val="bullet"/>
      <w:lvlText w:val="•"/>
      <w:lvlJc w:val="left"/>
      <w:pPr>
        <w:ind w:left="683" w:hanging="361"/>
      </w:pPr>
      <w:rPr>
        <w:rFonts w:hint="default"/>
        <w:lang w:val="en-US" w:eastAsia="en-US" w:bidi="ar-SA"/>
      </w:rPr>
    </w:lvl>
    <w:lvl w:ilvl="4" w:tplc="4E1C1AE0">
      <w:numFmt w:val="bullet"/>
      <w:lvlText w:val="•"/>
      <w:lvlJc w:val="left"/>
      <w:pPr>
        <w:ind w:left="374" w:hanging="361"/>
      </w:pPr>
      <w:rPr>
        <w:rFonts w:hint="default"/>
        <w:lang w:val="en-US" w:eastAsia="en-US" w:bidi="ar-SA"/>
      </w:rPr>
    </w:lvl>
    <w:lvl w:ilvl="5" w:tplc="7AAED892">
      <w:numFmt w:val="bullet"/>
      <w:lvlText w:val="•"/>
      <w:lvlJc w:val="left"/>
      <w:pPr>
        <w:ind w:left="66" w:hanging="361"/>
      </w:pPr>
      <w:rPr>
        <w:rFonts w:hint="default"/>
        <w:lang w:val="en-US" w:eastAsia="en-US" w:bidi="ar-SA"/>
      </w:rPr>
    </w:lvl>
    <w:lvl w:ilvl="6" w:tplc="E1D2F932">
      <w:numFmt w:val="bullet"/>
      <w:lvlText w:val="•"/>
      <w:lvlJc w:val="left"/>
      <w:pPr>
        <w:ind w:left="-243" w:hanging="361"/>
      </w:pPr>
      <w:rPr>
        <w:rFonts w:hint="default"/>
        <w:lang w:val="en-US" w:eastAsia="en-US" w:bidi="ar-SA"/>
      </w:rPr>
    </w:lvl>
    <w:lvl w:ilvl="7" w:tplc="BFFCA41E">
      <w:numFmt w:val="bullet"/>
      <w:lvlText w:val="•"/>
      <w:lvlJc w:val="left"/>
      <w:pPr>
        <w:ind w:left="-551" w:hanging="361"/>
      </w:pPr>
      <w:rPr>
        <w:rFonts w:hint="default"/>
        <w:lang w:val="en-US" w:eastAsia="en-US" w:bidi="ar-SA"/>
      </w:rPr>
    </w:lvl>
    <w:lvl w:ilvl="8" w:tplc="8A7E8564">
      <w:numFmt w:val="bullet"/>
      <w:lvlText w:val="•"/>
      <w:lvlJc w:val="left"/>
      <w:pPr>
        <w:ind w:left="-860" w:hanging="361"/>
      </w:pPr>
      <w:rPr>
        <w:rFonts w:hint="default"/>
        <w:lang w:val="en-US" w:eastAsia="en-US" w:bidi="ar-SA"/>
      </w:rPr>
    </w:lvl>
  </w:abstractNum>
  <w:abstractNum w:abstractNumId="21" w15:restartNumberingAfterBreak="0">
    <w:nsid w:val="415935C7"/>
    <w:multiLevelType w:val="hybridMultilevel"/>
    <w:tmpl w:val="B61001F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2" w15:restartNumberingAfterBreak="0">
    <w:nsid w:val="43FB3FD0"/>
    <w:multiLevelType w:val="hybridMultilevel"/>
    <w:tmpl w:val="B5145A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468224A2"/>
    <w:multiLevelType w:val="hybridMultilevel"/>
    <w:tmpl w:val="3D24E018"/>
    <w:lvl w:ilvl="0" w:tplc="9072F672">
      <w:numFmt w:val="bullet"/>
      <w:lvlText w:val=""/>
      <w:lvlJc w:val="left"/>
      <w:pPr>
        <w:ind w:left="1300" w:hanging="361"/>
      </w:pPr>
      <w:rPr>
        <w:rFonts w:ascii="Wingdings" w:eastAsia="Wingdings" w:hAnsi="Wingdings" w:cs="Wingdings" w:hint="default"/>
        <w:w w:val="99"/>
        <w:sz w:val="22"/>
        <w:szCs w:val="22"/>
        <w:lang w:val="en-US" w:eastAsia="en-US" w:bidi="ar-SA"/>
      </w:rPr>
    </w:lvl>
    <w:lvl w:ilvl="1" w:tplc="3BA482CC">
      <w:numFmt w:val="bullet"/>
      <w:lvlText w:val="•"/>
      <w:lvlJc w:val="left"/>
      <w:pPr>
        <w:ind w:left="2294" w:hanging="361"/>
      </w:pPr>
      <w:rPr>
        <w:rFonts w:hint="default"/>
        <w:lang w:val="en-US" w:eastAsia="en-US" w:bidi="ar-SA"/>
      </w:rPr>
    </w:lvl>
    <w:lvl w:ilvl="2" w:tplc="531E3DD4">
      <w:numFmt w:val="bullet"/>
      <w:lvlText w:val="•"/>
      <w:lvlJc w:val="left"/>
      <w:pPr>
        <w:ind w:left="3288" w:hanging="361"/>
      </w:pPr>
      <w:rPr>
        <w:rFonts w:hint="default"/>
        <w:lang w:val="en-US" w:eastAsia="en-US" w:bidi="ar-SA"/>
      </w:rPr>
    </w:lvl>
    <w:lvl w:ilvl="3" w:tplc="546C052C">
      <w:numFmt w:val="bullet"/>
      <w:lvlText w:val="•"/>
      <w:lvlJc w:val="left"/>
      <w:pPr>
        <w:ind w:left="4282" w:hanging="361"/>
      </w:pPr>
      <w:rPr>
        <w:rFonts w:hint="default"/>
        <w:lang w:val="en-US" w:eastAsia="en-US" w:bidi="ar-SA"/>
      </w:rPr>
    </w:lvl>
    <w:lvl w:ilvl="4" w:tplc="C7F0E940">
      <w:numFmt w:val="bullet"/>
      <w:lvlText w:val="•"/>
      <w:lvlJc w:val="left"/>
      <w:pPr>
        <w:ind w:left="5276" w:hanging="361"/>
      </w:pPr>
      <w:rPr>
        <w:rFonts w:hint="default"/>
        <w:lang w:val="en-US" w:eastAsia="en-US" w:bidi="ar-SA"/>
      </w:rPr>
    </w:lvl>
    <w:lvl w:ilvl="5" w:tplc="BC8CD2AC">
      <w:numFmt w:val="bullet"/>
      <w:lvlText w:val="•"/>
      <w:lvlJc w:val="left"/>
      <w:pPr>
        <w:ind w:left="6270" w:hanging="361"/>
      </w:pPr>
      <w:rPr>
        <w:rFonts w:hint="default"/>
        <w:lang w:val="en-US" w:eastAsia="en-US" w:bidi="ar-SA"/>
      </w:rPr>
    </w:lvl>
    <w:lvl w:ilvl="6" w:tplc="B28E8A9A">
      <w:numFmt w:val="bullet"/>
      <w:lvlText w:val="•"/>
      <w:lvlJc w:val="left"/>
      <w:pPr>
        <w:ind w:left="7264" w:hanging="361"/>
      </w:pPr>
      <w:rPr>
        <w:rFonts w:hint="default"/>
        <w:lang w:val="en-US" w:eastAsia="en-US" w:bidi="ar-SA"/>
      </w:rPr>
    </w:lvl>
    <w:lvl w:ilvl="7" w:tplc="A6269432">
      <w:numFmt w:val="bullet"/>
      <w:lvlText w:val="•"/>
      <w:lvlJc w:val="left"/>
      <w:pPr>
        <w:ind w:left="8258" w:hanging="361"/>
      </w:pPr>
      <w:rPr>
        <w:rFonts w:hint="default"/>
        <w:lang w:val="en-US" w:eastAsia="en-US" w:bidi="ar-SA"/>
      </w:rPr>
    </w:lvl>
    <w:lvl w:ilvl="8" w:tplc="A9547C28">
      <w:numFmt w:val="bullet"/>
      <w:lvlText w:val="•"/>
      <w:lvlJc w:val="left"/>
      <w:pPr>
        <w:ind w:left="9252" w:hanging="361"/>
      </w:pPr>
      <w:rPr>
        <w:rFonts w:hint="default"/>
        <w:lang w:val="en-US" w:eastAsia="en-US" w:bidi="ar-SA"/>
      </w:rPr>
    </w:lvl>
  </w:abstractNum>
  <w:abstractNum w:abstractNumId="24" w15:restartNumberingAfterBreak="0">
    <w:nsid w:val="470379B8"/>
    <w:multiLevelType w:val="hybridMultilevel"/>
    <w:tmpl w:val="91C0E0B4"/>
    <w:lvl w:ilvl="0" w:tplc="EFB47A02">
      <w:numFmt w:val="bullet"/>
      <w:lvlText w:val=""/>
      <w:lvlJc w:val="left"/>
      <w:pPr>
        <w:ind w:left="1299" w:hanging="360"/>
      </w:pPr>
      <w:rPr>
        <w:rFonts w:ascii="Wingdings" w:eastAsia="Wingdings" w:hAnsi="Wingdings" w:cs="Wingdings" w:hint="default"/>
        <w:w w:val="100"/>
        <w:sz w:val="21"/>
        <w:szCs w:val="21"/>
        <w:lang w:val="en-US" w:eastAsia="en-US" w:bidi="ar-SA"/>
      </w:rPr>
    </w:lvl>
    <w:lvl w:ilvl="1" w:tplc="2E5A8190">
      <w:numFmt w:val="bullet"/>
      <w:lvlText w:val="•"/>
      <w:lvlJc w:val="left"/>
      <w:pPr>
        <w:ind w:left="1550" w:hanging="360"/>
      </w:pPr>
      <w:rPr>
        <w:rFonts w:hint="default"/>
        <w:lang w:val="en-US" w:eastAsia="en-US" w:bidi="ar-SA"/>
      </w:rPr>
    </w:lvl>
    <w:lvl w:ilvl="2" w:tplc="10ECAD6A">
      <w:numFmt w:val="bullet"/>
      <w:lvlText w:val="•"/>
      <w:lvlJc w:val="left"/>
      <w:pPr>
        <w:ind w:left="1801" w:hanging="360"/>
      </w:pPr>
      <w:rPr>
        <w:rFonts w:hint="default"/>
        <w:lang w:val="en-US" w:eastAsia="en-US" w:bidi="ar-SA"/>
      </w:rPr>
    </w:lvl>
    <w:lvl w:ilvl="3" w:tplc="6F7C7CAE">
      <w:numFmt w:val="bullet"/>
      <w:lvlText w:val="•"/>
      <w:lvlJc w:val="left"/>
      <w:pPr>
        <w:ind w:left="2051" w:hanging="360"/>
      </w:pPr>
      <w:rPr>
        <w:rFonts w:hint="default"/>
        <w:lang w:val="en-US" w:eastAsia="en-US" w:bidi="ar-SA"/>
      </w:rPr>
    </w:lvl>
    <w:lvl w:ilvl="4" w:tplc="B52E51CA">
      <w:numFmt w:val="bullet"/>
      <w:lvlText w:val="•"/>
      <w:lvlJc w:val="left"/>
      <w:pPr>
        <w:ind w:left="2302" w:hanging="360"/>
      </w:pPr>
      <w:rPr>
        <w:rFonts w:hint="default"/>
        <w:lang w:val="en-US" w:eastAsia="en-US" w:bidi="ar-SA"/>
      </w:rPr>
    </w:lvl>
    <w:lvl w:ilvl="5" w:tplc="36C23120">
      <w:numFmt w:val="bullet"/>
      <w:lvlText w:val="•"/>
      <w:lvlJc w:val="left"/>
      <w:pPr>
        <w:ind w:left="2552" w:hanging="360"/>
      </w:pPr>
      <w:rPr>
        <w:rFonts w:hint="default"/>
        <w:lang w:val="en-US" w:eastAsia="en-US" w:bidi="ar-SA"/>
      </w:rPr>
    </w:lvl>
    <w:lvl w:ilvl="6" w:tplc="039235F2">
      <w:numFmt w:val="bullet"/>
      <w:lvlText w:val="•"/>
      <w:lvlJc w:val="left"/>
      <w:pPr>
        <w:ind w:left="2803" w:hanging="360"/>
      </w:pPr>
      <w:rPr>
        <w:rFonts w:hint="default"/>
        <w:lang w:val="en-US" w:eastAsia="en-US" w:bidi="ar-SA"/>
      </w:rPr>
    </w:lvl>
    <w:lvl w:ilvl="7" w:tplc="0BF2978A">
      <w:numFmt w:val="bullet"/>
      <w:lvlText w:val="•"/>
      <w:lvlJc w:val="left"/>
      <w:pPr>
        <w:ind w:left="3054" w:hanging="360"/>
      </w:pPr>
      <w:rPr>
        <w:rFonts w:hint="default"/>
        <w:lang w:val="en-US" w:eastAsia="en-US" w:bidi="ar-SA"/>
      </w:rPr>
    </w:lvl>
    <w:lvl w:ilvl="8" w:tplc="2CFAF04A">
      <w:numFmt w:val="bullet"/>
      <w:lvlText w:val="•"/>
      <w:lvlJc w:val="left"/>
      <w:pPr>
        <w:ind w:left="3304" w:hanging="360"/>
      </w:pPr>
      <w:rPr>
        <w:rFonts w:hint="default"/>
        <w:lang w:val="en-US" w:eastAsia="en-US" w:bidi="ar-SA"/>
      </w:rPr>
    </w:lvl>
  </w:abstractNum>
  <w:abstractNum w:abstractNumId="25" w15:restartNumberingAfterBreak="0">
    <w:nsid w:val="481341BD"/>
    <w:multiLevelType w:val="hybridMultilevel"/>
    <w:tmpl w:val="71B474D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49410AAF"/>
    <w:multiLevelType w:val="hybridMultilevel"/>
    <w:tmpl w:val="05C84032"/>
    <w:lvl w:ilvl="0" w:tplc="1D8A843E">
      <w:start w:val="1"/>
      <w:numFmt w:val="decimal"/>
      <w:lvlText w:val="%1."/>
      <w:lvlJc w:val="left"/>
      <w:pPr>
        <w:ind w:left="1360" w:hanging="422"/>
      </w:pPr>
      <w:rPr>
        <w:rFonts w:ascii="Arial" w:eastAsia="Arial" w:hAnsi="Arial" w:cs="Arial" w:hint="default"/>
        <w:w w:val="99"/>
        <w:sz w:val="22"/>
        <w:szCs w:val="22"/>
        <w:lang w:val="en-US" w:eastAsia="en-US" w:bidi="ar-SA"/>
      </w:rPr>
    </w:lvl>
    <w:lvl w:ilvl="1" w:tplc="E7D67CDC">
      <w:numFmt w:val="bullet"/>
      <w:lvlText w:val="•"/>
      <w:lvlJc w:val="left"/>
      <w:pPr>
        <w:ind w:left="1360" w:hanging="422"/>
      </w:pPr>
      <w:rPr>
        <w:rFonts w:hint="default"/>
        <w:lang w:val="en-US" w:eastAsia="en-US" w:bidi="ar-SA"/>
      </w:rPr>
    </w:lvl>
    <w:lvl w:ilvl="2" w:tplc="9F46C3B0">
      <w:numFmt w:val="bullet"/>
      <w:lvlText w:val="•"/>
      <w:lvlJc w:val="left"/>
      <w:pPr>
        <w:ind w:left="2457" w:hanging="422"/>
      </w:pPr>
      <w:rPr>
        <w:rFonts w:hint="default"/>
        <w:lang w:val="en-US" w:eastAsia="en-US" w:bidi="ar-SA"/>
      </w:rPr>
    </w:lvl>
    <w:lvl w:ilvl="3" w:tplc="CB3A1496">
      <w:numFmt w:val="bullet"/>
      <w:lvlText w:val="•"/>
      <w:lvlJc w:val="left"/>
      <w:pPr>
        <w:ind w:left="3555" w:hanging="422"/>
      </w:pPr>
      <w:rPr>
        <w:rFonts w:hint="default"/>
        <w:lang w:val="en-US" w:eastAsia="en-US" w:bidi="ar-SA"/>
      </w:rPr>
    </w:lvl>
    <w:lvl w:ilvl="4" w:tplc="1D361692">
      <w:numFmt w:val="bullet"/>
      <w:lvlText w:val="•"/>
      <w:lvlJc w:val="left"/>
      <w:pPr>
        <w:ind w:left="4653" w:hanging="422"/>
      </w:pPr>
      <w:rPr>
        <w:rFonts w:hint="default"/>
        <w:lang w:val="en-US" w:eastAsia="en-US" w:bidi="ar-SA"/>
      </w:rPr>
    </w:lvl>
    <w:lvl w:ilvl="5" w:tplc="39B8AC60">
      <w:numFmt w:val="bullet"/>
      <w:lvlText w:val="•"/>
      <w:lvlJc w:val="left"/>
      <w:pPr>
        <w:ind w:left="5751" w:hanging="422"/>
      </w:pPr>
      <w:rPr>
        <w:rFonts w:hint="default"/>
        <w:lang w:val="en-US" w:eastAsia="en-US" w:bidi="ar-SA"/>
      </w:rPr>
    </w:lvl>
    <w:lvl w:ilvl="6" w:tplc="5E7E63C4">
      <w:numFmt w:val="bullet"/>
      <w:lvlText w:val="•"/>
      <w:lvlJc w:val="left"/>
      <w:pPr>
        <w:ind w:left="6848" w:hanging="422"/>
      </w:pPr>
      <w:rPr>
        <w:rFonts w:hint="default"/>
        <w:lang w:val="en-US" w:eastAsia="en-US" w:bidi="ar-SA"/>
      </w:rPr>
    </w:lvl>
    <w:lvl w:ilvl="7" w:tplc="AA92111E">
      <w:numFmt w:val="bullet"/>
      <w:lvlText w:val="•"/>
      <w:lvlJc w:val="left"/>
      <w:pPr>
        <w:ind w:left="7946" w:hanging="422"/>
      </w:pPr>
      <w:rPr>
        <w:rFonts w:hint="default"/>
        <w:lang w:val="en-US" w:eastAsia="en-US" w:bidi="ar-SA"/>
      </w:rPr>
    </w:lvl>
    <w:lvl w:ilvl="8" w:tplc="23086E22">
      <w:numFmt w:val="bullet"/>
      <w:lvlText w:val="•"/>
      <w:lvlJc w:val="left"/>
      <w:pPr>
        <w:ind w:left="9044" w:hanging="422"/>
      </w:pPr>
      <w:rPr>
        <w:rFonts w:hint="default"/>
        <w:lang w:val="en-US" w:eastAsia="en-US" w:bidi="ar-SA"/>
      </w:rPr>
    </w:lvl>
  </w:abstractNum>
  <w:abstractNum w:abstractNumId="27" w15:restartNumberingAfterBreak="0">
    <w:nsid w:val="4BDD2818"/>
    <w:multiLevelType w:val="hybridMultilevel"/>
    <w:tmpl w:val="9EA22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0428A"/>
    <w:multiLevelType w:val="hybridMultilevel"/>
    <w:tmpl w:val="D022662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519B6C8C"/>
    <w:multiLevelType w:val="hybridMultilevel"/>
    <w:tmpl w:val="023E8684"/>
    <w:lvl w:ilvl="0" w:tplc="0409000B">
      <w:start w:val="1"/>
      <w:numFmt w:val="bullet"/>
      <w:lvlText w:val=""/>
      <w:lvlJc w:val="left"/>
      <w:pPr>
        <w:ind w:left="1659" w:hanging="360"/>
      </w:pPr>
      <w:rPr>
        <w:rFonts w:ascii="Wingdings" w:hAnsi="Wingdings"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30" w15:restartNumberingAfterBreak="0">
    <w:nsid w:val="55A90251"/>
    <w:multiLevelType w:val="hybridMultilevel"/>
    <w:tmpl w:val="26503CA8"/>
    <w:lvl w:ilvl="0" w:tplc="4A1A1B98">
      <w:numFmt w:val="bullet"/>
      <w:lvlText w:val="-"/>
      <w:lvlJc w:val="left"/>
      <w:pPr>
        <w:ind w:left="276" w:hanging="178"/>
      </w:pPr>
      <w:rPr>
        <w:rFonts w:ascii="Arial" w:eastAsia="Arial" w:hAnsi="Arial" w:cs="Arial" w:hint="default"/>
        <w:w w:val="100"/>
        <w:sz w:val="20"/>
        <w:szCs w:val="20"/>
        <w:lang w:val="en-US" w:eastAsia="en-US" w:bidi="ar-SA"/>
      </w:rPr>
    </w:lvl>
    <w:lvl w:ilvl="1" w:tplc="09C65B00">
      <w:numFmt w:val="bullet"/>
      <w:lvlText w:val="•"/>
      <w:lvlJc w:val="left"/>
      <w:pPr>
        <w:ind w:left="475" w:hanging="178"/>
      </w:pPr>
      <w:rPr>
        <w:rFonts w:hint="default"/>
        <w:lang w:val="en-US" w:eastAsia="en-US" w:bidi="ar-SA"/>
      </w:rPr>
    </w:lvl>
    <w:lvl w:ilvl="2" w:tplc="6C94DB9E">
      <w:numFmt w:val="bullet"/>
      <w:lvlText w:val="•"/>
      <w:lvlJc w:val="left"/>
      <w:pPr>
        <w:ind w:left="671" w:hanging="178"/>
      </w:pPr>
      <w:rPr>
        <w:rFonts w:hint="default"/>
        <w:lang w:val="en-US" w:eastAsia="en-US" w:bidi="ar-SA"/>
      </w:rPr>
    </w:lvl>
    <w:lvl w:ilvl="3" w:tplc="D75438BE">
      <w:numFmt w:val="bullet"/>
      <w:lvlText w:val="•"/>
      <w:lvlJc w:val="left"/>
      <w:pPr>
        <w:ind w:left="867" w:hanging="178"/>
      </w:pPr>
      <w:rPr>
        <w:rFonts w:hint="default"/>
        <w:lang w:val="en-US" w:eastAsia="en-US" w:bidi="ar-SA"/>
      </w:rPr>
    </w:lvl>
    <w:lvl w:ilvl="4" w:tplc="21681866">
      <w:numFmt w:val="bullet"/>
      <w:lvlText w:val="•"/>
      <w:lvlJc w:val="left"/>
      <w:pPr>
        <w:ind w:left="1063" w:hanging="178"/>
      </w:pPr>
      <w:rPr>
        <w:rFonts w:hint="default"/>
        <w:lang w:val="en-US" w:eastAsia="en-US" w:bidi="ar-SA"/>
      </w:rPr>
    </w:lvl>
    <w:lvl w:ilvl="5" w:tplc="7682D304">
      <w:numFmt w:val="bullet"/>
      <w:lvlText w:val="•"/>
      <w:lvlJc w:val="left"/>
      <w:pPr>
        <w:ind w:left="1258" w:hanging="178"/>
      </w:pPr>
      <w:rPr>
        <w:rFonts w:hint="default"/>
        <w:lang w:val="en-US" w:eastAsia="en-US" w:bidi="ar-SA"/>
      </w:rPr>
    </w:lvl>
    <w:lvl w:ilvl="6" w:tplc="C2D04EA8">
      <w:numFmt w:val="bullet"/>
      <w:lvlText w:val="•"/>
      <w:lvlJc w:val="left"/>
      <w:pPr>
        <w:ind w:left="1454" w:hanging="178"/>
      </w:pPr>
      <w:rPr>
        <w:rFonts w:hint="default"/>
        <w:lang w:val="en-US" w:eastAsia="en-US" w:bidi="ar-SA"/>
      </w:rPr>
    </w:lvl>
    <w:lvl w:ilvl="7" w:tplc="D2E2D000">
      <w:numFmt w:val="bullet"/>
      <w:lvlText w:val="•"/>
      <w:lvlJc w:val="left"/>
      <w:pPr>
        <w:ind w:left="1650" w:hanging="178"/>
      </w:pPr>
      <w:rPr>
        <w:rFonts w:hint="default"/>
        <w:lang w:val="en-US" w:eastAsia="en-US" w:bidi="ar-SA"/>
      </w:rPr>
    </w:lvl>
    <w:lvl w:ilvl="8" w:tplc="4664ED74">
      <w:numFmt w:val="bullet"/>
      <w:lvlText w:val="•"/>
      <w:lvlJc w:val="left"/>
      <w:pPr>
        <w:ind w:left="1846" w:hanging="178"/>
      </w:pPr>
      <w:rPr>
        <w:rFonts w:hint="default"/>
        <w:lang w:val="en-US" w:eastAsia="en-US" w:bidi="ar-SA"/>
      </w:rPr>
    </w:lvl>
  </w:abstractNum>
  <w:abstractNum w:abstractNumId="31" w15:restartNumberingAfterBreak="0">
    <w:nsid w:val="58B44930"/>
    <w:multiLevelType w:val="hybridMultilevel"/>
    <w:tmpl w:val="D4C41902"/>
    <w:lvl w:ilvl="0" w:tplc="A8DA34E4">
      <w:numFmt w:val="bullet"/>
      <w:lvlText w:val=""/>
      <w:lvlJc w:val="left"/>
      <w:pPr>
        <w:ind w:left="1300" w:hanging="361"/>
      </w:pPr>
      <w:rPr>
        <w:rFonts w:ascii="Wingdings" w:eastAsia="Wingdings" w:hAnsi="Wingdings" w:cs="Wingdings" w:hint="default"/>
        <w:w w:val="99"/>
        <w:sz w:val="22"/>
        <w:szCs w:val="22"/>
        <w:lang w:val="en-US" w:eastAsia="en-US" w:bidi="ar-SA"/>
      </w:rPr>
    </w:lvl>
    <w:lvl w:ilvl="1" w:tplc="8F3A1A4A">
      <w:numFmt w:val="bullet"/>
      <w:lvlText w:val=""/>
      <w:lvlJc w:val="left"/>
      <w:pPr>
        <w:ind w:left="2020" w:hanging="361"/>
      </w:pPr>
      <w:rPr>
        <w:rFonts w:ascii="Symbol" w:eastAsia="Symbol" w:hAnsi="Symbol" w:cs="Symbol" w:hint="default"/>
        <w:w w:val="99"/>
        <w:sz w:val="22"/>
        <w:szCs w:val="22"/>
        <w:lang w:val="en-US" w:eastAsia="en-US" w:bidi="ar-SA"/>
      </w:rPr>
    </w:lvl>
    <w:lvl w:ilvl="2" w:tplc="F510121E">
      <w:numFmt w:val="bullet"/>
      <w:lvlText w:val="•"/>
      <w:lvlJc w:val="left"/>
      <w:pPr>
        <w:ind w:left="2384" w:hanging="361"/>
      </w:pPr>
      <w:rPr>
        <w:rFonts w:hint="default"/>
        <w:lang w:val="en-US" w:eastAsia="en-US" w:bidi="ar-SA"/>
      </w:rPr>
    </w:lvl>
    <w:lvl w:ilvl="3" w:tplc="497CA620">
      <w:numFmt w:val="bullet"/>
      <w:lvlText w:val="•"/>
      <w:lvlJc w:val="left"/>
      <w:pPr>
        <w:ind w:left="2748" w:hanging="361"/>
      </w:pPr>
      <w:rPr>
        <w:rFonts w:hint="default"/>
        <w:lang w:val="en-US" w:eastAsia="en-US" w:bidi="ar-SA"/>
      </w:rPr>
    </w:lvl>
    <w:lvl w:ilvl="4" w:tplc="BA96A2E8">
      <w:numFmt w:val="bullet"/>
      <w:lvlText w:val="•"/>
      <w:lvlJc w:val="left"/>
      <w:pPr>
        <w:ind w:left="3113" w:hanging="361"/>
      </w:pPr>
      <w:rPr>
        <w:rFonts w:hint="default"/>
        <w:lang w:val="en-US" w:eastAsia="en-US" w:bidi="ar-SA"/>
      </w:rPr>
    </w:lvl>
    <w:lvl w:ilvl="5" w:tplc="2392254E">
      <w:numFmt w:val="bullet"/>
      <w:lvlText w:val="•"/>
      <w:lvlJc w:val="left"/>
      <w:pPr>
        <w:ind w:left="3477" w:hanging="361"/>
      </w:pPr>
      <w:rPr>
        <w:rFonts w:hint="default"/>
        <w:lang w:val="en-US" w:eastAsia="en-US" w:bidi="ar-SA"/>
      </w:rPr>
    </w:lvl>
    <w:lvl w:ilvl="6" w:tplc="7AFEE5B8">
      <w:numFmt w:val="bullet"/>
      <w:lvlText w:val="•"/>
      <w:lvlJc w:val="left"/>
      <w:pPr>
        <w:ind w:left="3841" w:hanging="361"/>
      </w:pPr>
      <w:rPr>
        <w:rFonts w:hint="default"/>
        <w:lang w:val="en-US" w:eastAsia="en-US" w:bidi="ar-SA"/>
      </w:rPr>
    </w:lvl>
    <w:lvl w:ilvl="7" w:tplc="4FBA2512">
      <w:numFmt w:val="bullet"/>
      <w:lvlText w:val="•"/>
      <w:lvlJc w:val="left"/>
      <w:pPr>
        <w:ind w:left="4206" w:hanging="361"/>
      </w:pPr>
      <w:rPr>
        <w:rFonts w:hint="default"/>
        <w:lang w:val="en-US" w:eastAsia="en-US" w:bidi="ar-SA"/>
      </w:rPr>
    </w:lvl>
    <w:lvl w:ilvl="8" w:tplc="AE7C42F0">
      <w:numFmt w:val="bullet"/>
      <w:lvlText w:val="•"/>
      <w:lvlJc w:val="left"/>
      <w:pPr>
        <w:ind w:left="4570" w:hanging="361"/>
      </w:pPr>
      <w:rPr>
        <w:rFonts w:hint="default"/>
        <w:lang w:val="en-US" w:eastAsia="en-US" w:bidi="ar-SA"/>
      </w:rPr>
    </w:lvl>
  </w:abstractNum>
  <w:abstractNum w:abstractNumId="32" w15:restartNumberingAfterBreak="0">
    <w:nsid w:val="5A412D6B"/>
    <w:multiLevelType w:val="hybridMultilevel"/>
    <w:tmpl w:val="2EF6DBB0"/>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D067CCE"/>
    <w:multiLevelType w:val="hybridMultilevel"/>
    <w:tmpl w:val="89587DA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5F434790"/>
    <w:multiLevelType w:val="hybridMultilevel"/>
    <w:tmpl w:val="60A61C30"/>
    <w:lvl w:ilvl="0" w:tplc="A5D8C1FE">
      <w:start w:val="1"/>
      <w:numFmt w:val="decimal"/>
      <w:lvlText w:val="%1."/>
      <w:lvlJc w:val="left"/>
      <w:pPr>
        <w:ind w:left="1360" w:hanging="422"/>
      </w:pPr>
      <w:rPr>
        <w:rFonts w:ascii="Arial" w:eastAsia="Arial" w:hAnsi="Arial" w:cs="Arial" w:hint="default"/>
        <w:w w:val="99"/>
        <w:sz w:val="22"/>
        <w:szCs w:val="22"/>
        <w:lang w:val="en-US" w:eastAsia="en-US" w:bidi="ar-SA"/>
      </w:rPr>
    </w:lvl>
    <w:lvl w:ilvl="1" w:tplc="CC964B0A">
      <w:numFmt w:val="bullet"/>
      <w:lvlText w:val="•"/>
      <w:lvlJc w:val="left"/>
      <w:pPr>
        <w:ind w:left="1360" w:hanging="422"/>
      </w:pPr>
      <w:rPr>
        <w:rFonts w:hint="default"/>
        <w:lang w:val="en-US" w:eastAsia="en-US" w:bidi="ar-SA"/>
      </w:rPr>
    </w:lvl>
    <w:lvl w:ilvl="2" w:tplc="27B6B900">
      <w:numFmt w:val="bullet"/>
      <w:lvlText w:val="•"/>
      <w:lvlJc w:val="left"/>
      <w:pPr>
        <w:ind w:left="2457" w:hanging="422"/>
      </w:pPr>
      <w:rPr>
        <w:rFonts w:hint="default"/>
        <w:lang w:val="en-US" w:eastAsia="en-US" w:bidi="ar-SA"/>
      </w:rPr>
    </w:lvl>
    <w:lvl w:ilvl="3" w:tplc="EEEC5904">
      <w:numFmt w:val="bullet"/>
      <w:lvlText w:val="•"/>
      <w:lvlJc w:val="left"/>
      <w:pPr>
        <w:ind w:left="3555" w:hanging="422"/>
      </w:pPr>
      <w:rPr>
        <w:rFonts w:hint="default"/>
        <w:lang w:val="en-US" w:eastAsia="en-US" w:bidi="ar-SA"/>
      </w:rPr>
    </w:lvl>
    <w:lvl w:ilvl="4" w:tplc="49F8FCE4">
      <w:numFmt w:val="bullet"/>
      <w:lvlText w:val="•"/>
      <w:lvlJc w:val="left"/>
      <w:pPr>
        <w:ind w:left="4653" w:hanging="422"/>
      </w:pPr>
      <w:rPr>
        <w:rFonts w:hint="default"/>
        <w:lang w:val="en-US" w:eastAsia="en-US" w:bidi="ar-SA"/>
      </w:rPr>
    </w:lvl>
    <w:lvl w:ilvl="5" w:tplc="4FC00104">
      <w:numFmt w:val="bullet"/>
      <w:lvlText w:val="•"/>
      <w:lvlJc w:val="left"/>
      <w:pPr>
        <w:ind w:left="5751" w:hanging="422"/>
      </w:pPr>
      <w:rPr>
        <w:rFonts w:hint="default"/>
        <w:lang w:val="en-US" w:eastAsia="en-US" w:bidi="ar-SA"/>
      </w:rPr>
    </w:lvl>
    <w:lvl w:ilvl="6" w:tplc="4B3E031E">
      <w:numFmt w:val="bullet"/>
      <w:lvlText w:val="•"/>
      <w:lvlJc w:val="left"/>
      <w:pPr>
        <w:ind w:left="6848" w:hanging="422"/>
      </w:pPr>
      <w:rPr>
        <w:rFonts w:hint="default"/>
        <w:lang w:val="en-US" w:eastAsia="en-US" w:bidi="ar-SA"/>
      </w:rPr>
    </w:lvl>
    <w:lvl w:ilvl="7" w:tplc="DFF096C0">
      <w:numFmt w:val="bullet"/>
      <w:lvlText w:val="•"/>
      <w:lvlJc w:val="left"/>
      <w:pPr>
        <w:ind w:left="7946" w:hanging="422"/>
      </w:pPr>
      <w:rPr>
        <w:rFonts w:hint="default"/>
        <w:lang w:val="en-US" w:eastAsia="en-US" w:bidi="ar-SA"/>
      </w:rPr>
    </w:lvl>
    <w:lvl w:ilvl="8" w:tplc="ED545464">
      <w:numFmt w:val="bullet"/>
      <w:lvlText w:val="•"/>
      <w:lvlJc w:val="left"/>
      <w:pPr>
        <w:ind w:left="9044" w:hanging="422"/>
      </w:pPr>
      <w:rPr>
        <w:rFonts w:hint="default"/>
        <w:lang w:val="en-US" w:eastAsia="en-US" w:bidi="ar-SA"/>
      </w:rPr>
    </w:lvl>
  </w:abstractNum>
  <w:abstractNum w:abstractNumId="35" w15:restartNumberingAfterBreak="0">
    <w:nsid w:val="653909A8"/>
    <w:multiLevelType w:val="hybridMultilevel"/>
    <w:tmpl w:val="19D8B76C"/>
    <w:lvl w:ilvl="0" w:tplc="0409000F">
      <w:start w:val="1"/>
      <w:numFmt w:val="decimal"/>
      <w:lvlText w:val="%1."/>
      <w:lvlJc w:val="left"/>
      <w:pPr>
        <w:ind w:left="939" w:hanging="360"/>
      </w:pPr>
      <w:rPr>
        <w:rFonts w:hint="default"/>
        <w:w w:val="99"/>
        <w:sz w:val="22"/>
        <w:szCs w:val="22"/>
        <w:lang w:val="en-US" w:eastAsia="en-US" w:bidi="ar-SA"/>
      </w:rPr>
    </w:lvl>
    <w:lvl w:ilvl="1" w:tplc="38021DCE">
      <w:numFmt w:val="bullet"/>
      <w:lvlText w:val="•"/>
      <w:lvlJc w:val="left"/>
      <w:pPr>
        <w:ind w:left="1970" w:hanging="360"/>
      </w:pPr>
      <w:rPr>
        <w:rFonts w:hint="default"/>
        <w:lang w:val="en-US" w:eastAsia="en-US" w:bidi="ar-SA"/>
      </w:rPr>
    </w:lvl>
    <w:lvl w:ilvl="2" w:tplc="B56466AE">
      <w:numFmt w:val="bullet"/>
      <w:lvlText w:val="•"/>
      <w:lvlJc w:val="left"/>
      <w:pPr>
        <w:ind w:left="3000" w:hanging="360"/>
      </w:pPr>
      <w:rPr>
        <w:rFonts w:hint="default"/>
        <w:lang w:val="en-US" w:eastAsia="en-US" w:bidi="ar-SA"/>
      </w:rPr>
    </w:lvl>
    <w:lvl w:ilvl="3" w:tplc="AA562714">
      <w:numFmt w:val="bullet"/>
      <w:lvlText w:val="•"/>
      <w:lvlJc w:val="left"/>
      <w:pPr>
        <w:ind w:left="4030" w:hanging="360"/>
      </w:pPr>
      <w:rPr>
        <w:rFonts w:hint="default"/>
        <w:lang w:val="en-US" w:eastAsia="en-US" w:bidi="ar-SA"/>
      </w:rPr>
    </w:lvl>
    <w:lvl w:ilvl="4" w:tplc="AD9CB8C6">
      <w:numFmt w:val="bullet"/>
      <w:lvlText w:val="•"/>
      <w:lvlJc w:val="left"/>
      <w:pPr>
        <w:ind w:left="5060" w:hanging="360"/>
      </w:pPr>
      <w:rPr>
        <w:rFonts w:hint="default"/>
        <w:lang w:val="en-US" w:eastAsia="en-US" w:bidi="ar-SA"/>
      </w:rPr>
    </w:lvl>
    <w:lvl w:ilvl="5" w:tplc="0AF6EC78">
      <w:numFmt w:val="bullet"/>
      <w:lvlText w:val="•"/>
      <w:lvlJc w:val="left"/>
      <w:pPr>
        <w:ind w:left="6090" w:hanging="360"/>
      </w:pPr>
      <w:rPr>
        <w:rFonts w:hint="default"/>
        <w:lang w:val="en-US" w:eastAsia="en-US" w:bidi="ar-SA"/>
      </w:rPr>
    </w:lvl>
    <w:lvl w:ilvl="6" w:tplc="63D6A458">
      <w:numFmt w:val="bullet"/>
      <w:lvlText w:val="•"/>
      <w:lvlJc w:val="left"/>
      <w:pPr>
        <w:ind w:left="7120" w:hanging="360"/>
      </w:pPr>
      <w:rPr>
        <w:rFonts w:hint="default"/>
        <w:lang w:val="en-US" w:eastAsia="en-US" w:bidi="ar-SA"/>
      </w:rPr>
    </w:lvl>
    <w:lvl w:ilvl="7" w:tplc="5FFE2494">
      <w:numFmt w:val="bullet"/>
      <w:lvlText w:val="•"/>
      <w:lvlJc w:val="left"/>
      <w:pPr>
        <w:ind w:left="8150" w:hanging="360"/>
      </w:pPr>
      <w:rPr>
        <w:rFonts w:hint="default"/>
        <w:lang w:val="en-US" w:eastAsia="en-US" w:bidi="ar-SA"/>
      </w:rPr>
    </w:lvl>
    <w:lvl w:ilvl="8" w:tplc="B92A32FE">
      <w:numFmt w:val="bullet"/>
      <w:lvlText w:val="•"/>
      <w:lvlJc w:val="left"/>
      <w:pPr>
        <w:ind w:left="9180" w:hanging="360"/>
      </w:pPr>
      <w:rPr>
        <w:rFonts w:hint="default"/>
        <w:lang w:val="en-US" w:eastAsia="en-US" w:bidi="ar-SA"/>
      </w:rPr>
    </w:lvl>
  </w:abstractNum>
  <w:abstractNum w:abstractNumId="36" w15:restartNumberingAfterBreak="0">
    <w:nsid w:val="6FAA09C9"/>
    <w:multiLevelType w:val="hybridMultilevel"/>
    <w:tmpl w:val="4FF621CE"/>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724047E9"/>
    <w:multiLevelType w:val="hybridMultilevel"/>
    <w:tmpl w:val="FA46ED3C"/>
    <w:lvl w:ilvl="0" w:tplc="DD36008E">
      <w:start w:val="1"/>
      <w:numFmt w:val="decimal"/>
      <w:lvlText w:val="%1."/>
      <w:lvlJc w:val="left"/>
      <w:pPr>
        <w:ind w:left="1772" w:hanging="422"/>
        <w:jc w:val="right"/>
      </w:pPr>
      <w:rPr>
        <w:rFonts w:ascii="Arial" w:eastAsia="Arial" w:hAnsi="Arial" w:cs="Arial" w:hint="default"/>
        <w:w w:val="99"/>
        <w:sz w:val="22"/>
        <w:szCs w:val="22"/>
        <w:lang w:val="en-US" w:eastAsia="en-US" w:bidi="ar-SA"/>
      </w:rPr>
    </w:lvl>
    <w:lvl w:ilvl="1" w:tplc="AF4EC16C">
      <w:start w:val="1"/>
      <w:numFmt w:val="decimal"/>
      <w:lvlText w:val="%2."/>
      <w:lvlJc w:val="left"/>
      <w:pPr>
        <w:ind w:left="1300" w:hanging="360"/>
      </w:pPr>
      <w:rPr>
        <w:rFonts w:ascii="Arial" w:eastAsia="Arial" w:hAnsi="Arial" w:cs="Arial" w:hint="default"/>
        <w:w w:val="99"/>
        <w:sz w:val="22"/>
        <w:szCs w:val="22"/>
        <w:lang w:val="en-US" w:eastAsia="en-US" w:bidi="ar-SA"/>
      </w:rPr>
    </w:lvl>
    <w:lvl w:ilvl="2" w:tplc="DE2E0666">
      <w:numFmt w:val="bullet"/>
      <w:lvlText w:val="•"/>
      <w:lvlJc w:val="left"/>
      <w:pPr>
        <w:ind w:left="2404" w:hanging="360"/>
      </w:pPr>
      <w:rPr>
        <w:rFonts w:hint="default"/>
        <w:lang w:val="en-US" w:eastAsia="en-US" w:bidi="ar-SA"/>
      </w:rPr>
    </w:lvl>
    <w:lvl w:ilvl="3" w:tplc="F998FE8C">
      <w:numFmt w:val="bullet"/>
      <w:lvlText w:val="•"/>
      <w:lvlJc w:val="left"/>
      <w:pPr>
        <w:ind w:left="3508" w:hanging="360"/>
      </w:pPr>
      <w:rPr>
        <w:rFonts w:hint="default"/>
        <w:lang w:val="en-US" w:eastAsia="en-US" w:bidi="ar-SA"/>
      </w:rPr>
    </w:lvl>
    <w:lvl w:ilvl="4" w:tplc="0298F474">
      <w:numFmt w:val="bullet"/>
      <w:lvlText w:val="•"/>
      <w:lvlJc w:val="left"/>
      <w:pPr>
        <w:ind w:left="4613" w:hanging="360"/>
      </w:pPr>
      <w:rPr>
        <w:rFonts w:hint="default"/>
        <w:lang w:val="en-US" w:eastAsia="en-US" w:bidi="ar-SA"/>
      </w:rPr>
    </w:lvl>
    <w:lvl w:ilvl="5" w:tplc="9DF2BCAC">
      <w:numFmt w:val="bullet"/>
      <w:lvlText w:val="•"/>
      <w:lvlJc w:val="left"/>
      <w:pPr>
        <w:ind w:left="5717" w:hanging="360"/>
      </w:pPr>
      <w:rPr>
        <w:rFonts w:hint="default"/>
        <w:lang w:val="en-US" w:eastAsia="en-US" w:bidi="ar-SA"/>
      </w:rPr>
    </w:lvl>
    <w:lvl w:ilvl="6" w:tplc="9094F8BE">
      <w:numFmt w:val="bullet"/>
      <w:lvlText w:val="•"/>
      <w:lvlJc w:val="left"/>
      <w:pPr>
        <w:ind w:left="6822" w:hanging="360"/>
      </w:pPr>
      <w:rPr>
        <w:rFonts w:hint="default"/>
        <w:lang w:val="en-US" w:eastAsia="en-US" w:bidi="ar-SA"/>
      </w:rPr>
    </w:lvl>
    <w:lvl w:ilvl="7" w:tplc="31E2FB04">
      <w:numFmt w:val="bullet"/>
      <w:lvlText w:val="•"/>
      <w:lvlJc w:val="left"/>
      <w:pPr>
        <w:ind w:left="7926" w:hanging="360"/>
      </w:pPr>
      <w:rPr>
        <w:rFonts w:hint="default"/>
        <w:lang w:val="en-US" w:eastAsia="en-US" w:bidi="ar-SA"/>
      </w:rPr>
    </w:lvl>
    <w:lvl w:ilvl="8" w:tplc="6C649138">
      <w:numFmt w:val="bullet"/>
      <w:lvlText w:val="•"/>
      <w:lvlJc w:val="left"/>
      <w:pPr>
        <w:ind w:left="9031" w:hanging="360"/>
      </w:pPr>
      <w:rPr>
        <w:rFonts w:hint="default"/>
        <w:lang w:val="en-US" w:eastAsia="en-US" w:bidi="ar-SA"/>
      </w:rPr>
    </w:lvl>
  </w:abstractNum>
  <w:abstractNum w:abstractNumId="38" w15:restartNumberingAfterBreak="0">
    <w:nsid w:val="72D81E54"/>
    <w:multiLevelType w:val="hybridMultilevel"/>
    <w:tmpl w:val="764EECE2"/>
    <w:lvl w:ilvl="0" w:tplc="3A80B940">
      <w:numFmt w:val="bullet"/>
      <w:lvlText w:val=""/>
      <w:lvlJc w:val="left"/>
      <w:pPr>
        <w:ind w:left="1300" w:hanging="361"/>
      </w:pPr>
      <w:rPr>
        <w:rFonts w:ascii="Wingdings" w:eastAsia="Wingdings" w:hAnsi="Wingdings" w:cs="Wingdings" w:hint="default"/>
        <w:w w:val="99"/>
        <w:sz w:val="22"/>
        <w:szCs w:val="22"/>
        <w:lang w:val="en-US" w:eastAsia="en-US" w:bidi="ar-SA"/>
      </w:rPr>
    </w:lvl>
    <w:lvl w:ilvl="1" w:tplc="733C6308">
      <w:numFmt w:val="bullet"/>
      <w:lvlText w:val="•"/>
      <w:lvlJc w:val="left"/>
      <w:pPr>
        <w:ind w:left="2294" w:hanging="361"/>
      </w:pPr>
      <w:rPr>
        <w:rFonts w:hint="default"/>
        <w:lang w:val="en-US" w:eastAsia="en-US" w:bidi="ar-SA"/>
      </w:rPr>
    </w:lvl>
    <w:lvl w:ilvl="2" w:tplc="98B26B02">
      <w:numFmt w:val="bullet"/>
      <w:lvlText w:val="•"/>
      <w:lvlJc w:val="left"/>
      <w:pPr>
        <w:ind w:left="3288" w:hanging="361"/>
      </w:pPr>
      <w:rPr>
        <w:rFonts w:hint="default"/>
        <w:lang w:val="en-US" w:eastAsia="en-US" w:bidi="ar-SA"/>
      </w:rPr>
    </w:lvl>
    <w:lvl w:ilvl="3" w:tplc="B70843C4">
      <w:numFmt w:val="bullet"/>
      <w:lvlText w:val="•"/>
      <w:lvlJc w:val="left"/>
      <w:pPr>
        <w:ind w:left="4282" w:hanging="361"/>
      </w:pPr>
      <w:rPr>
        <w:rFonts w:hint="default"/>
        <w:lang w:val="en-US" w:eastAsia="en-US" w:bidi="ar-SA"/>
      </w:rPr>
    </w:lvl>
    <w:lvl w:ilvl="4" w:tplc="1C8A5D30">
      <w:numFmt w:val="bullet"/>
      <w:lvlText w:val="•"/>
      <w:lvlJc w:val="left"/>
      <w:pPr>
        <w:ind w:left="5276" w:hanging="361"/>
      </w:pPr>
      <w:rPr>
        <w:rFonts w:hint="default"/>
        <w:lang w:val="en-US" w:eastAsia="en-US" w:bidi="ar-SA"/>
      </w:rPr>
    </w:lvl>
    <w:lvl w:ilvl="5" w:tplc="8D7C6198">
      <w:numFmt w:val="bullet"/>
      <w:lvlText w:val="•"/>
      <w:lvlJc w:val="left"/>
      <w:pPr>
        <w:ind w:left="6270" w:hanging="361"/>
      </w:pPr>
      <w:rPr>
        <w:rFonts w:hint="default"/>
        <w:lang w:val="en-US" w:eastAsia="en-US" w:bidi="ar-SA"/>
      </w:rPr>
    </w:lvl>
    <w:lvl w:ilvl="6" w:tplc="71821D90">
      <w:numFmt w:val="bullet"/>
      <w:lvlText w:val="•"/>
      <w:lvlJc w:val="left"/>
      <w:pPr>
        <w:ind w:left="7264" w:hanging="361"/>
      </w:pPr>
      <w:rPr>
        <w:rFonts w:hint="default"/>
        <w:lang w:val="en-US" w:eastAsia="en-US" w:bidi="ar-SA"/>
      </w:rPr>
    </w:lvl>
    <w:lvl w:ilvl="7" w:tplc="600ACB1E">
      <w:numFmt w:val="bullet"/>
      <w:lvlText w:val="•"/>
      <w:lvlJc w:val="left"/>
      <w:pPr>
        <w:ind w:left="8258" w:hanging="361"/>
      </w:pPr>
      <w:rPr>
        <w:rFonts w:hint="default"/>
        <w:lang w:val="en-US" w:eastAsia="en-US" w:bidi="ar-SA"/>
      </w:rPr>
    </w:lvl>
    <w:lvl w:ilvl="8" w:tplc="C6BC9F14">
      <w:numFmt w:val="bullet"/>
      <w:lvlText w:val="•"/>
      <w:lvlJc w:val="left"/>
      <w:pPr>
        <w:ind w:left="9252" w:hanging="361"/>
      </w:pPr>
      <w:rPr>
        <w:rFonts w:hint="default"/>
        <w:lang w:val="en-US" w:eastAsia="en-US" w:bidi="ar-SA"/>
      </w:rPr>
    </w:lvl>
  </w:abstractNum>
  <w:abstractNum w:abstractNumId="39" w15:restartNumberingAfterBreak="0">
    <w:nsid w:val="75743E42"/>
    <w:multiLevelType w:val="hybridMultilevel"/>
    <w:tmpl w:val="67A23B20"/>
    <w:lvl w:ilvl="0" w:tplc="856E68C8">
      <w:numFmt w:val="bullet"/>
      <w:lvlText w:val=""/>
      <w:lvlJc w:val="left"/>
      <w:pPr>
        <w:ind w:left="1300" w:hanging="361"/>
      </w:pPr>
      <w:rPr>
        <w:rFonts w:ascii="Wingdings" w:eastAsia="Wingdings" w:hAnsi="Wingdings" w:cs="Wingdings" w:hint="default"/>
        <w:w w:val="99"/>
        <w:sz w:val="22"/>
        <w:szCs w:val="22"/>
        <w:lang w:val="en-US" w:eastAsia="en-US" w:bidi="ar-SA"/>
      </w:rPr>
    </w:lvl>
    <w:lvl w:ilvl="1" w:tplc="2B76C4A6">
      <w:numFmt w:val="bullet"/>
      <w:lvlText w:val=""/>
      <w:lvlJc w:val="left"/>
      <w:pPr>
        <w:ind w:left="2020" w:hanging="361"/>
      </w:pPr>
      <w:rPr>
        <w:rFonts w:ascii="Symbol" w:eastAsia="Symbol" w:hAnsi="Symbol" w:cs="Symbol" w:hint="default"/>
        <w:w w:val="99"/>
        <w:sz w:val="22"/>
        <w:szCs w:val="22"/>
        <w:lang w:val="en-US" w:eastAsia="en-US" w:bidi="ar-SA"/>
      </w:rPr>
    </w:lvl>
    <w:lvl w:ilvl="2" w:tplc="C4A44850">
      <w:numFmt w:val="bullet"/>
      <w:lvlText w:val="•"/>
      <w:lvlJc w:val="left"/>
      <w:pPr>
        <w:ind w:left="2384" w:hanging="361"/>
      </w:pPr>
      <w:rPr>
        <w:rFonts w:hint="default"/>
        <w:lang w:val="en-US" w:eastAsia="en-US" w:bidi="ar-SA"/>
      </w:rPr>
    </w:lvl>
    <w:lvl w:ilvl="3" w:tplc="958EFDE2">
      <w:numFmt w:val="bullet"/>
      <w:lvlText w:val="•"/>
      <w:lvlJc w:val="left"/>
      <w:pPr>
        <w:ind w:left="2748" w:hanging="361"/>
      </w:pPr>
      <w:rPr>
        <w:rFonts w:hint="default"/>
        <w:lang w:val="en-US" w:eastAsia="en-US" w:bidi="ar-SA"/>
      </w:rPr>
    </w:lvl>
    <w:lvl w:ilvl="4" w:tplc="8D9AE1E8">
      <w:numFmt w:val="bullet"/>
      <w:lvlText w:val="•"/>
      <w:lvlJc w:val="left"/>
      <w:pPr>
        <w:ind w:left="3113" w:hanging="361"/>
      </w:pPr>
      <w:rPr>
        <w:rFonts w:hint="default"/>
        <w:lang w:val="en-US" w:eastAsia="en-US" w:bidi="ar-SA"/>
      </w:rPr>
    </w:lvl>
    <w:lvl w:ilvl="5" w:tplc="1034EA46">
      <w:numFmt w:val="bullet"/>
      <w:lvlText w:val="•"/>
      <w:lvlJc w:val="left"/>
      <w:pPr>
        <w:ind w:left="3477" w:hanging="361"/>
      </w:pPr>
      <w:rPr>
        <w:rFonts w:hint="default"/>
        <w:lang w:val="en-US" w:eastAsia="en-US" w:bidi="ar-SA"/>
      </w:rPr>
    </w:lvl>
    <w:lvl w:ilvl="6" w:tplc="2E9C9EB8">
      <w:numFmt w:val="bullet"/>
      <w:lvlText w:val="•"/>
      <w:lvlJc w:val="left"/>
      <w:pPr>
        <w:ind w:left="3841" w:hanging="361"/>
      </w:pPr>
      <w:rPr>
        <w:rFonts w:hint="default"/>
        <w:lang w:val="en-US" w:eastAsia="en-US" w:bidi="ar-SA"/>
      </w:rPr>
    </w:lvl>
    <w:lvl w:ilvl="7" w:tplc="9BD83F7E">
      <w:numFmt w:val="bullet"/>
      <w:lvlText w:val="•"/>
      <w:lvlJc w:val="left"/>
      <w:pPr>
        <w:ind w:left="4206" w:hanging="361"/>
      </w:pPr>
      <w:rPr>
        <w:rFonts w:hint="default"/>
        <w:lang w:val="en-US" w:eastAsia="en-US" w:bidi="ar-SA"/>
      </w:rPr>
    </w:lvl>
    <w:lvl w:ilvl="8" w:tplc="22DEF39A">
      <w:numFmt w:val="bullet"/>
      <w:lvlText w:val="•"/>
      <w:lvlJc w:val="left"/>
      <w:pPr>
        <w:ind w:left="4570" w:hanging="361"/>
      </w:pPr>
      <w:rPr>
        <w:rFonts w:hint="default"/>
        <w:lang w:val="en-US" w:eastAsia="en-US" w:bidi="ar-SA"/>
      </w:rPr>
    </w:lvl>
  </w:abstractNum>
  <w:abstractNum w:abstractNumId="40" w15:restartNumberingAfterBreak="0">
    <w:nsid w:val="758C5AAD"/>
    <w:multiLevelType w:val="hybridMultilevel"/>
    <w:tmpl w:val="CB5E5DD4"/>
    <w:lvl w:ilvl="0" w:tplc="F0207CB4">
      <w:numFmt w:val="bullet"/>
      <w:lvlText w:val=""/>
      <w:lvlJc w:val="left"/>
      <w:pPr>
        <w:ind w:left="934" w:hanging="360"/>
      </w:pPr>
      <w:rPr>
        <w:rFonts w:ascii="Wingdings" w:eastAsia="Wingdings" w:hAnsi="Wingdings" w:cs="Wingdings" w:hint="default"/>
        <w:w w:val="100"/>
        <w:sz w:val="21"/>
        <w:szCs w:val="21"/>
        <w:lang w:val="en-US" w:eastAsia="en-US" w:bidi="ar-SA"/>
      </w:rPr>
    </w:lvl>
    <w:lvl w:ilvl="1" w:tplc="6CF0B5E2">
      <w:numFmt w:val="bullet"/>
      <w:lvlText w:val=""/>
      <w:lvlJc w:val="left"/>
      <w:pPr>
        <w:ind w:left="1299" w:hanging="360"/>
      </w:pPr>
      <w:rPr>
        <w:rFonts w:ascii="Wingdings" w:eastAsia="Wingdings" w:hAnsi="Wingdings" w:cs="Wingdings" w:hint="default"/>
        <w:w w:val="100"/>
        <w:sz w:val="21"/>
        <w:szCs w:val="21"/>
        <w:lang w:val="en-US" w:eastAsia="en-US" w:bidi="ar-SA"/>
      </w:rPr>
    </w:lvl>
    <w:lvl w:ilvl="2" w:tplc="26F03424">
      <w:numFmt w:val="bullet"/>
      <w:lvlText w:val="•"/>
      <w:lvlJc w:val="left"/>
      <w:pPr>
        <w:ind w:left="1139" w:hanging="360"/>
      </w:pPr>
      <w:rPr>
        <w:rFonts w:hint="default"/>
        <w:lang w:val="en-US" w:eastAsia="en-US" w:bidi="ar-SA"/>
      </w:rPr>
    </w:lvl>
    <w:lvl w:ilvl="3" w:tplc="B67A1CFE">
      <w:numFmt w:val="bullet"/>
      <w:lvlText w:val="•"/>
      <w:lvlJc w:val="left"/>
      <w:pPr>
        <w:ind w:left="978" w:hanging="360"/>
      </w:pPr>
      <w:rPr>
        <w:rFonts w:hint="default"/>
        <w:lang w:val="en-US" w:eastAsia="en-US" w:bidi="ar-SA"/>
      </w:rPr>
    </w:lvl>
    <w:lvl w:ilvl="4" w:tplc="A260BC16">
      <w:numFmt w:val="bullet"/>
      <w:lvlText w:val="•"/>
      <w:lvlJc w:val="left"/>
      <w:pPr>
        <w:ind w:left="818" w:hanging="360"/>
      </w:pPr>
      <w:rPr>
        <w:rFonts w:hint="default"/>
        <w:lang w:val="en-US" w:eastAsia="en-US" w:bidi="ar-SA"/>
      </w:rPr>
    </w:lvl>
    <w:lvl w:ilvl="5" w:tplc="50BCA6EE">
      <w:numFmt w:val="bullet"/>
      <w:lvlText w:val="•"/>
      <w:lvlJc w:val="left"/>
      <w:pPr>
        <w:ind w:left="657" w:hanging="360"/>
      </w:pPr>
      <w:rPr>
        <w:rFonts w:hint="default"/>
        <w:lang w:val="en-US" w:eastAsia="en-US" w:bidi="ar-SA"/>
      </w:rPr>
    </w:lvl>
    <w:lvl w:ilvl="6" w:tplc="9528BC3A">
      <w:numFmt w:val="bullet"/>
      <w:lvlText w:val="•"/>
      <w:lvlJc w:val="left"/>
      <w:pPr>
        <w:ind w:left="497" w:hanging="360"/>
      </w:pPr>
      <w:rPr>
        <w:rFonts w:hint="default"/>
        <w:lang w:val="en-US" w:eastAsia="en-US" w:bidi="ar-SA"/>
      </w:rPr>
    </w:lvl>
    <w:lvl w:ilvl="7" w:tplc="95B49D44">
      <w:numFmt w:val="bullet"/>
      <w:lvlText w:val="•"/>
      <w:lvlJc w:val="left"/>
      <w:pPr>
        <w:ind w:left="336" w:hanging="360"/>
      </w:pPr>
      <w:rPr>
        <w:rFonts w:hint="default"/>
        <w:lang w:val="en-US" w:eastAsia="en-US" w:bidi="ar-SA"/>
      </w:rPr>
    </w:lvl>
    <w:lvl w:ilvl="8" w:tplc="C6B48AF6">
      <w:numFmt w:val="bullet"/>
      <w:lvlText w:val="•"/>
      <w:lvlJc w:val="left"/>
      <w:pPr>
        <w:ind w:left="175" w:hanging="360"/>
      </w:pPr>
      <w:rPr>
        <w:rFonts w:hint="default"/>
        <w:lang w:val="en-US" w:eastAsia="en-US" w:bidi="ar-SA"/>
      </w:rPr>
    </w:lvl>
  </w:abstractNum>
  <w:abstractNum w:abstractNumId="41" w15:restartNumberingAfterBreak="0">
    <w:nsid w:val="775E234E"/>
    <w:multiLevelType w:val="hybridMultilevel"/>
    <w:tmpl w:val="3A96088E"/>
    <w:lvl w:ilvl="0" w:tplc="83167BEE">
      <w:numFmt w:val="bullet"/>
      <w:lvlText w:val="-"/>
      <w:lvlJc w:val="left"/>
      <w:pPr>
        <w:ind w:left="299" w:hanging="178"/>
      </w:pPr>
      <w:rPr>
        <w:rFonts w:ascii="Arial" w:eastAsia="Arial" w:hAnsi="Arial" w:cs="Arial" w:hint="default"/>
        <w:w w:val="100"/>
        <w:sz w:val="20"/>
        <w:szCs w:val="20"/>
        <w:lang w:val="en-US" w:eastAsia="en-US" w:bidi="ar-SA"/>
      </w:rPr>
    </w:lvl>
    <w:lvl w:ilvl="1" w:tplc="ED14B36C">
      <w:numFmt w:val="bullet"/>
      <w:lvlText w:val="•"/>
      <w:lvlJc w:val="left"/>
      <w:pPr>
        <w:ind w:left="566" w:hanging="178"/>
      </w:pPr>
      <w:rPr>
        <w:rFonts w:hint="default"/>
        <w:lang w:val="en-US" w:eastAsia="en-US" w:bidi="ar-SA"/>
      </w:rPr>
    </w:lvl>
    <w:lvl w:ilvl="2" w:tplc="ECE0D7AA">
      <w:numFmt w:val="bullet"/>
      <w:lvlText w:val="•"/>
      <w:lvlJc w:val="left"/>
      <w:pPr>
        <w:ind w:left="833" w:hanging="178"/>
      </w:pPr>
      <w:rPr>
        <w:rFonts w:hint="default"/>
        <w:lang w:val="en-US" w:eastAsia="en-US" w:bidi="ar-SA"/>
      </w:rPr>
    </w:lvl>
    <w:lvl w:ilvl="3" w:tplc="114A9330">
      <w:numFmt w:val="bullet"/>
      <w:lvlText w:val="•"/>
      <w:lvlJc w:val="left"/>
      <w:pPr>
        <w:ind w:left="1099" w:hanging="178"/>
      </w:pPr>
      <w:rPr>
        <w:rFonts w:hint="default"/>
        <w:lang w:val="en-US" w:eastAsia="en-US" w:bidi="ar-SA"/>
      </w:rPr>
    </w:lvl>
    <w:lvl w:ilvl="4" w:tplc="041E4398">
      <w:numFmt w:val="bullet"/>
      <w:lvlText w:val="•"/>
      <w:lvlJc w:val="left"/>
      <w:pPr>
        <w:ind w:left="1366" w:hanging="178"/>
      </w:pPr>
      <w:rPr>
        <w:rFonts w:hint="default"/>
        <w:lang w:val="en-US" w:eastAsia="en-US" w:bidi="ar-SA"/>
      </w:rPr>
    </w:lvl>
    <w:lvl w:ilvl="5" w:tplc="8EE8CA70">
      <w:numFmt w:val="bullet"/>
      <w:lvlText w:val="•"/>
      <w:lvlJc w:val="left"/>
      <w:pPr>
        <w:ind w:left="1632" w:hanging="178"/>
      </w:pPr>
      <w:rPr>
        <w:rFonts w:hint="default"/>
        <w:lang w:val="en-US" w:eastAsia="en-US" w:bidi="ar-SA"/>
      </w:rPr>
    </w:lvl>
    <w:lvl w:ilvl="6" w:tplc="D660B4AE">
      <w:numFmt w:val="bullet"/>
      <w:lvlText w:val="•"/>
      <w:lvlJc w:val="left"/>
      <w:pPr>
        <w:ind w:left="1899" w:hanging="178"/>
      </w:pPr>
      <w:rPr>
        <w:rFonts w:hint="default"/>
        <w:lang w:val="en-US" w:eastAsia="en-US" w:bidi="ar-SA"/>
      </w:rPr>
    </w:lvl>
    <w:lvl w:ilvl="7" w:tplc="EAA2F398">
      <w:numFmt w:val="bullet"/>
      <w:lvlText w:val="•"/>
      <w:lvlJc w:val="left"/>
      <w:pPr>
        <w:ind w:left="2165" w:hanging="178"/>
      </w:pPr>
      <w:rPr>
        <w:rFonts w:hint="default"/>
        <w:lang w:val="en-US" w:eastAsia="en-US" w:bidi="ar-SA"/>
      </w:rPr>
    </w:lvl>
    <w:lvl w:ilvl="8" w:tplc="C3065554">
      <w:numFmt w:val="bullet"/>
      <w:lvlText w:val="•"/>
      <w:lvlJc w:val="left"/>
      <w:pPr>
        <w:ind w:left="2432" w:hanging="178"/>
      </w:pPr>
      <w:rPr>
        <w:rFonts w:hint="default"/>
        <w:lang w:val="en-US" w:eastAsia="en-US" w:bidi="ar-SA"/>
      </w:rPr>
    </w:lvl>
  </w:abstractNum>
  <w:abstractNum w:abstractNumId="42" w15:restartNumberingAfterBreak="0">
    <w:nsid w:val="79A87C0E"/>
    <w:multiLevelType w:val="hybridMultilevel"/>
    <w:tmpl w:val="01463258"/>
    <w:lvl w:ilvl="0" w:tplc="A0C87F06">
      <w:numFmt w:val="bullet"/>
      <w:lvlText w:val="-"/>
      <w:lvlJc w:val="left"/>
      <w:pPr>
        <w:ind w:left="320" w:hanging="178"/>
      </w:pPr>
      <w:rPr>
        <w:rFonts w:ascii="Arial" w:eastAsia="Arial" w:hAnsi="Arial" w:cs="Arial" w:hint="default"/>
        <w:w w:val="100"/>
        <w:sz w:val="20"/>
        <w:szCs w:val="20"/>
        <w:lang w:val="en-US" w:eastAsia="en-US" w:bidi="ar-SA"/>
      </w:rPr>
    </w:lvl>
    <w:lvl w:ilvl="1" w:tplc="7C1EEFA0">
      <w:numFmt w:val="bullet"/>
      <w:lvlText w:val="•"/>
      <w:lvlJc w:val="left"/>
      <w:pPr>
        <w:ind w:left="655" w:hanging="178"/>
      </w:pPr>
      <w:rPr>
        <w:rFonts w:hint="default"/>
        <w:lang w:val="en-US" w:eastAsia="en-US" w:bidi="ar-SA"/>
      </w:rPr>
    </w:lvl>
    <w:lvl w:ilvl="2" w:tplc="7F00863E">
      <w:numFmt w:val="bullet"/>
      <w:lvlText w:val="•"/>
      <w:lvlJc w:val="left"/>
      <w:pPr>
        <w:ind w:left="991" w:hanging="178"/>
      </w:pPr>
      <w:rPr>
        <w:rFonts w:hint="default"/>
        <w:lang w:val="en-US" w:eastAsia="en-US" w:bidi="ar-SA"/>
      </w:rPr>
    </w:lvl>
    <w:lvl w:ilvl="3" w:tplc="6A662500">
      <w:numFmt w:val="bullet"/>
      <w:lvlText w:val="•"/>
      <w:lvlJc w:val="left"/>
      <w:pPr>
        <w:ind w:left="1327" w:hanging="178"/>
      </w:pPr>
      <w:rPr>
        <w:rFonts w:hint="default"/>
        <w:lang w:val="en-US" w:eastAsia="en-US" w:bidi="ar-SA"/>
      </w:rPr>
    </w:lvl>
    <w:lvl w:ilvl="4" w:tplc="E7A404CE">
      <w:numFmt w:val="bullet"/>
      <w:lvlText w:val="•"/>
      <w:lvlJc w:val="left"/>
      <w:pPr>
        <w:ind w:left="1663" w:hanging="178"/>
      </w:pPr>
      <w:rPr>
        <w:rFonts w:hint="default"/>
        <w:lang w:val="en-US" w:eastAsia="en-US" w:bidi="ar-SA"/>
      </w:rPr>
    </w:lvl>
    <w:lvl w:ilvl="5" w:tplc="C18EE9D0">
      <w:numFmt w:val="bullet"/>
      <w:lvlText w:val="•"/>
      <w:lvlJc w:val="left"/>
      <w:pPr>
        <w:ind w:left="1998" w:hanging="178"/>
      </w:pPr>
      <w:rPr>
        <w:rFonts w:hint="default"/>
        <w:lang w:val="en-US" w:eastAsia="en-US" w:bidi="ar-SA"/>
      </w:rPr>
    </w:lvl>
    <w:lvl w:ilvl="6" w:tplc="7D2C7304">
      <w:numFmt w:val="bullet"/>
      <w:lvlText w:val="•"/>
      <w:lvlJc w:val="left"/>
      <w:pPr>
        <w:ind w:left="2334" w:hanging="178"/>
      </w:pPr>
      <w:rPr>
        <w:rFonts w:hint="default"/>
        <w:lang w:val="en-US" w:eastAsia="en-US" w:bidi="ar-SA"/>
      </w:rPr>
    </w:lvl>
    <w:lvl w:ilvl="7" w:tplc="E48C64B8">
      <w:numFmt w:val="bullet"/>
      <w:lvlText w:val="•"/>
      <w:lvlJc w:val="left"/>
      <w:pPr>
        <w:ind w:left="2670" w:hanging="178"/>
      </w:pPr>
      <w:rPr>
        <w:rFonts w:hint="default"/>
        <w:lang w:val="en-US" w:eastAsia="en-US" w:bidi="ar-SA"/>
      </w:rPr>
    </w:lvl>
    <w:lvl w:ilvl="8" w:tplc="678CCE9C">
      <w:numFmt w:val="bullet"/>
      <w:lvlText w:val="•"/>
      <w:lvlJc w:val="left"/>
      <w:pPr>
        <w:ind w:left="3006" w:hanging="178"/>
      </w:pPr>
      <w:rPr>
        <w:rFonts w:hint="default"/>
        <w:lang w:val="en-US" w:eastAsia="en-US" w:bidi="ar-SA"/>
      </w:rPr>
    </w:lvl>
  </w:abstractNum>
  <w:abstractNum w:abstractNumId="43" w15:restartNumberingAfterBreak="0">
    <w:nsid w:val="7A974B2B"/>
    <w:multiLevelType w:val="hybridMultilevel"/>
    <w:tmpl w:val="43FCA5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15:restartNumberingAfterBreak="0">
    <w:nsid w:val="7B345372"/>
    <w:multiLevelType w:val="hybridMultilevel"/>
    <w:tmpl w:val="14F094C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D2847BF"/>
    <w:multiLevelType w:val="multilevel"/>
    <w:tmpl w:val="492A3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B01065"/>
    <w:multiLevelType w:val="hybridMultilevel"/>
    <w:tmpl w:val="5484CC1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35"/>
  </w:num>
  <w:num w:numId="3">
    <w:abstractNumId w:val="24"/>
  </w:num>
  <w:num w:numId="4">
    <w:abstractNumId w:val="40"/>
  </w:num>
  <w:num w:numId="5">
    <w:abstractNumId w:val="19"/>
  </w:num>
  <w:num w:numId="6">
    <w:abstractNumId w:val="2"/>
  </w:num>
  <w:num w:numId="7">
    <w:abstractNumId w:val="38"/>
  </w:num>
  <w:num w:numId="8">
    <w:abstractNumId w:val="10"/>
  </w:num>
  <w:num w:numId="9">
    <w:abstractNumId w:val="26"/>
  </w:num>
  <w:num w:numId="10">
    <w:abstractNumId w:val="31"/>
  </w:num>
  <w:num w:numId="11">
    <w:abstractNumId w:val="17"/>
  </w:num>
  <w:num w:numId="12">
    <w:abstractNumId w:val="18"/>
  </w:num>
  <w:num w:numId="13">
    <w:abstractNumId w:val="9"/>
  </w:num>
  <w:num w:numId="14">
    <w:abstractNumId w:val="7"/>
  </w:num>
  <w:num w:numId="15">
    <w:abstractNumId w:val="11"/>
  </w:num>
  <w:num w:numId="16">
    <w:abstractNumId w:val="30"/>
  </w:num>
  <w:num w:numId="17">
    <w:abstractNumId w:val="3"/>
  </w:num>
  <w:num w:numId="18">
    <w:abstractNumId w:val="6"/>
  </w:num>
  <w:num w:numId="19">
    <w:abstractNumId w:val="5"/>
  </w:num>
  <w:num w:numId="20">
    <w:abstractNumId w:val="42"/>
  </w:num>
  <w:num w:numId="21">
    <w:abstractNumId w:val="41"/>
  </w:num>
  <w:num w:numId="22">
    <w:abstractNumId w:val="37"/>
  </w:num>
  <w:num w:numId="23">
    <w:abstractNumId w:val="29"/>
  </w:num>
  <w:num w:numId="24">
    <w:abstractNumId w:val="15"/>
  </w:num>
  <w:num w:numId="25">
    <w:abstractNumId w:val="39"/>
  </w:num>
  <w:num w:numId="26">
    <w:abstractNumId w:val="34"/>
  </w:num>
  <w:num w:numId="27">
    <w:abstractNumId w:val="23"/>
  </w:num>
  <w:num w:numId="28">
    <w:abstractNumId w:val="20"/>
  </w:num>
  <w:num w:numId="29">
    <w:abstractNumId w:val="0"/>
  </w:num>
  <w:num w:numId="30">
    <w:abstractNumId w:val="28"/>
  </w:num>
  <w:num w:numId="31">
    <w:abstractNumId w:val="22"/>
  </w:num>
  <w:num w:numId="32">
    <w:abstractNumId w:val="12"/>
  </w:num>
  <w:num w:numId="33">
    <w:abstractNumId w:val="14"/>
  </w:num>
  <w:num w:numId="34">
    <w:abstractNumId w:val="33"/>
  </w:num>
  <w:num w:numId="35">
    <w:abstractNumId w:val="46"/>
  </w:num>
  <w:num w:numId="36">
    <w:abstractNumId w:val="4"/>
  </w:num>
  <w:num w:numId="37">
    <w:abstractNumId w:val="27"/>
  </w:num>
  <w:num w:numId="38">
    <w:abstractNumId w:val="13"/>
  </w:num>
  <w:num w:numId="39">
    <w:abstractNumId w:val="44"/>
  </w:num>
  <w:num w:numId="40">
    <w:abstractNumId w:val="8"/>
  </w:num>
  <w:num w:numId="41">
    <w:abstractNumId w:val="36"/>
  </w:num>
  <w:num w:numId="42">
    <w:abstractNumId w:val="32"/>
  </w:num>
  <w:num w:numId="43">
    <w:abstractNumId w:val="25"/>
  </w:num>
  <w:num w:numId="44">
    <w:abstractNumId w:val="43"/>
  </w:num>
  <w:num w:numId="45">
    <w:abstractNumId w:val="16"/>
  </w:num>
  <w:num w:numId="46">
    <w:abstractNumId w:val="21"/>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42"/>
    <w:rsid w:val="00010F6F"/>
    <w:rsid w:val="00042AA8"/>
    <w:rsid w:val="00053D8F"/>
    <w:rsid w:val="00054A43"/>
    <w:rsid w:val="000674F8"/>
    <w:rsid w:val="00071AF3"/>
    <w:rsid w:val="00076F9B"/>
    <w:rsid w:val="00077EC4"/>
    <w:rsid w:val="00084292"/>
    <w:rsid w:val="00085B8C"/>
    <w:rsid w:val="000879C0"/>
    <w:rsid w:val="0009268E"/>
    <w:rsid w:val="000A2338"/>
    <w:rsid w:val="000C31BA"/>
    <w:rsid w:val="000C7367"/>
    <w:rsid w:val="000C7A9E"/>
    <w:rsid w:val="000E2AD6"/>
    <w:rsid w:val="000F3F52"/>
    <w:rsid w:val="00113696"/>
    <w:rsid w:val="00113AEC"/>
    <w:rsid w:val="0015526A"/>
    <w:rsid w:val="00165BA4"/>
    <w:rsid w:val="00186E8A"/>
    <w:rsid w:val="00192E41"/>
    <w:rsid w:val="001C2AA0"/>
    <w:rsid w:val="001D6A6D"/>
    <w:rsid w:val="001E07F1"/>
    <w:rsid w:val="001F7E52"/>
    <w:rsid w:val="00201E91"/>
    <w:rsid w:val="00220248"/>
    <w:rsid w:val="002255B5"/>
    <w:rsid w:val="00240CB2"/>
    <w:rsid w:val="00241675"/>
    <w:rsid w:val="0025002E"/>
    <w:rsid w:val="00250064"/>
    <w:rsid w:val="00260F39"/>
    <w:rsid w:val="00270857"/>
    <w:rsid w:val="0029512F"/>
    <w:rsid w:val="002A6DD0"/>
    <w:rsid w:val="002B21FE"/>
    <w:rsid w:val="002B5992"/>
    <w:rsid w:val="002D79FE"/>
    <w:rsid w:val="002E6627"/>
    <w:rsid w:val="002F04FB"/>
    <w:rsid w:val="002F4D20"/>
    <w:rsid w:val="0030110D"/>
    <w:rsid w:val="003017D1"/>
    <w:rsid w:val="00302F53"/>
    <w:rsid w:val="00304ACF"/>
    <w:rsid w:val="00312210"/>
    <w:rsid w:val="00312769"/>
    <w:rsid w:val="00324353"/>
    <w:rsid w:val="00345900"/>
    <w:rsid w:val="00352657"/>
    <w:rsid w:val="00364820"/>
    <w:rsid w:val="00383549"/>
    <w:rsid w:val="00385643"/>
    <w:rsid w:val="003930F2"/>
    <w:rsid w:val="003A5E63"/>
    <w:rsid w:val="003A723C"/>
    <w:rsid w:val="003D26D8"/>
    <w:rsid w:val="003E56C4"/>
    <w:rsid w:val="00407162"/>
    <w:rsid w:val="0041242A"/>
    <w:rsid w:val="00415ACA"/>
    <w:rsid w:val="00432F13"/>
    <w:rsid w:val="00454144"/>
    <w:rsid w:val="004574CF"/>
    <w:rsid w:val="00467740"/>
    <w:rsid w:val="00473818"/>
    <w:rsid w:val="004D66BC"/>
    <w:rsid w:val="004F0877"/>
    <w:rsid w:val="005429DE"/>
    <w:rsid w:val="00545318"/>
    <w:rsid w:val="005535CD"/>
    <w:rsid w:val="00556B69"/>
    <w:rsid w:val="00567784"/>
    <w:rsid w:val="00571058"/>
    <w:rsid w:val="00572370"/>
    <w:rsid w:val="0057509C"/>
    <w:rsid w:val="00575A42"/>
    <w:rsid w:val="005835EE"/>
    <w:rsid w:val="00590524"/>
    <w:rsid w:val="00592C1E"/>
    <w:rsid w:val="005A0012"/>
    <w:rsid w:val="005A0E0C"/>
    <w:rsid w:val="005C42CB"/>
    <w:rsid w:val="005D7D66"/>
    <w:rsid w:val="005F20C3"/>
    <w:rsid w:val="005F34BC"/>
    <w:rsid w:val="005F7C44"/>
    <w:rsid w:val="00602042"/>
    <w:rsid w:val="006223F9"/>
    <w:rsid w:val="00632386"/>
    <w:rsid w:val="00643A21"/>
    <w:rsid w:val="00662992"/>
    <w:rsid w:val="00664699"/>
    <w:rsid w:val="006714AC"/>
    <w:rsid w:val="00672C52"/>
    <w:rsid w:val="00676490"/>
    <w:rsid w:val="00677BA9"/>
    <w:rsid w:val="00681A4C"/>
    <w:rsid w:val="006A46A1"/>
    <w:rsid w:val="006A5A3A"/>
    <w:rsid w:val="006D33D9"/>
    <w:rsid w:val="006E2AE3"/>
    <w:rsid w:val="006E3902"/>
    <w:rsid w:val="006F34E2"/>
    <w:rsid w:val="006F3EA8"/>
    <w:rsid w:val="00712944"/>
    <w:rsid w:val="00716E1F"/>
    <w:rsid w:val="00725F81"/>
    <w:rsid w:val="00747711"/>
    <w:rsid w:val="00756BD9"/>
    <w:rsid w:val="00762501"/>
    <w:rsid w:val="00762BAE"/>
    <w:rsid w:val="0077238B"/>
    <w:rsid w:val="0077377D"/>
    <w:rsid w:val="007B3DE7"/>
    <w:rsid w:val="007D50B3"/>
    <w:rsid w:val="007D55B6"/>
    <w:rsid w:val="007D67CD"/>
    <w:rsid w:val="007D7658"/>
    <w:rsid w:val="007F6030"/>
    <w:rsid w:val="00805660"/>
    <w:rsid w:val="0081547E"/>
    <w:rsid w:val="00823500"/>
    <w:rsid w:val="008273E5"/>
    <w:rsid w:val="00827778"/>
    <w:rsid w:val="008405FA"/>
    <w:rsid w:val="008442CA"/>
    <w:rsid w:val="00844DB6"/>
    <w:rsid w:val="0084540E"/>
    <w:rsid w:val="008477DC"/>
    <w:rsid w:val="00850C88"/>
    <w:rsid w:val="00873DCA"/>
    <w:rsid w:val="008872C5"/>
    <w:rsid w:val="00894ECC"/>
    <w:rsid w:val="008A01A9"/>
    <w:rsid w:val="008A2EC6"/>
    <w:rsid w:val="008E6EB0"/>
    <w:rsid w:val="008F40CF"/>
    <w:rsid w:val="00904A79"/>
    <w:rsid w:val="00916EEF"/>
    <w:rsid w:val="00922869"/>
    <w:rsid w:val="009344BD"/>
    <w:rsid w:val="00940944"/>
    <w:rsid w:val="00946103"/>
    <w:rsid w:val="0095280E"/>
    <w:rsid w:val="00955448"/>
    <w:rsid w:val="00965B9D"/>
    <w:rsid w:val="00977275"/>
    <w:rsid w:val="0099635D"/>
    <w:rsid w:val="009B2C11"/>
    <w:rsid w:val="009B4122"/>
    <w:rsid w:val="009C1E92"/>
    <w:rsid w:val="009C4C7E"/>
    <w:rsid w:val="009F3B92"/>
    <w:rsid w:val="00A03134"/>
    <w:rsid w:val="00A23415"/>
    <w:rsid w:val="00A3253A"/>
    <w:rsid w:val="00A36A0A"/>
    <w:rsid w:val="00A60085"/>
    <w:rsid w:val="00A758E4"/>
    <w:rsid w:val="00A77104"/>
    <w:rsid w:val="00A81B4B"/>
    <w:rsid w:val="00A83DCF"/>
    <w:rsid w:val="00A87E9A"/>
    <w:rsid w:val="00AA2066"/>
    <w:rsid w:val="00AA4B63"/>
    <w:rsid w:val="00AB66D5"/>
    <w:rsid w:val="00AB7B56"/>
    <w:rsid w:val="00AC38F6"/>
    <w:rsid w:val="00AC4A05"/>
    <w:rsid w:val="00AD3290"/>
    <w:rsid w:val="00AD4839"/>
    <w:rsid w:val="00B15391"/>
    <w:rsid w:val="00B2122B"/>
    <w:rsid w:val="00B21670"/>
    <w:rsid w:val="00B40335"/>
    <w:rsid w:val="00B444CA"/>
    <w:rsid w:val="00B60C8B"/>
    <w:rsid w:val="00B87A94"/>
    <w:rsid w:val="00B951B3"/>
    <w:rsid w:val="00B96E1E"/>
    <w:rsid w:val="00BA37CF"/>
    <w:rsid w:val="00BA72F6"/>
    <w:rsid w:val="00BD1F13"/>
    <w:rsid w:val="00BD7B92"/>
    <w:rsid w:val="00BE3106"/>
    <w:rsid w:val="00BE7A9F"/>
    <w:rsid w:val="00BF57EB"/>
    <w:rsid w:val="00BF6119"/>
    <w:rsid w:val="00BF73F6"/>
    <w:rsid w:val="00C040EE"/>
    <w:rsid w:val="00C71FDE"/>
    <w:rsid w:val="00C74595"/>
    <w:rsid w:val="00C8717C"/>
    <w:rsid w:val="00C92B4D"/>
    <w:rsid w:val="00C975DD"/>
    <w:rsid w:val="00CB3551"/>
    <w:rsid w:val="00CC0617"/>
    <w:rsid w:val="00CD44EE"/>
    <w:rsid w:val="00CD6AB4"/>
    <w:rsid w:val="00CD7D05"/>
    <w:rsid w:val="00CF0FA2"/>
    <w:rsid w:val="00D03CAB"/>
    <w:rsid w:val="00D151E8"/>
    <w:rsid w:val="00D16944"/>
    <w:rsid w:val="00D3310E"/>
    <w:rsid w:val="00D41DC7"/>
    <w:rsid w:val="00D4772B"/>
    <w:rsid w:val="00D529C1"/>
    <w:rsid w:val="00D72979"/>
    <w:rsid w:val="00D94D24"/>
    <w:rsid w:val="00DB52DA"/>
    <w:rsid w:val="00DC33A7"/>
    <w:rsid w:val="00DD1F6F"/>
    <w:rsid w:val="00DD2C03"/>
    <w:rsid w:val="00DF2D33"/>
    <w:rsid w:val="00E00137"/>
    <w:rsid w:val="00E0396C"/>
    <w:rsid w:val="00E35A72"/>
    <w:rsid w:val="00E44138"/>
    <w:rsid w:val="00E6753F"/>
    <w:rsid w:val="00E76A76"/>
    <w:rsid w:val="00E77A0C"/>
    <w:rsid w:val="00E87962"/>
    <w:rsid w:val="00EA3FFB"/>
    <w:rsid w:val="00EB02A7"/>
    <w:rsid w:val="00EC4356"/>
    <w:rsid w:val="00ED2841"/>
    <w:rsid w:val="00ED2F90"/>
    <w:rsid w:val="00EE44E3"/>
    <w:rsid w:val="00EE73C2"/>
    <w:rsid w:val="00EE7A17"/>
    <w:rsid w:val="00F256B7"/>
    <w:rsid w:val="00F311B6"/>
    <w:rsid w:val="00F44E5B"/>
    <w:rsid w:val="00F504C8"/>
    <w:rsid w:val="00F6139D"/>
    <w:rsid w:val="00F8252D"/>
    <w:rsid w:val="00F908D2"/>
    <w:rsid w:val="00F97B2D"/>
    <w:rsid w:val="00FC2188"/>
    <w:rsid w:val="00FE08B4"/>
    <w:rsid w:val="00FE60CE"/>
    <w:rsid w:val="00FF10A9"/>
    <w:rsid w:val="00FF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B700C"/>
  <w15:docId w15:val="{0A5B13D7-88A0-4275-90F7-B561E142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235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823500"/>
    <w:pPr>
      <w:widowControl w:val="0"/>
      <w:autoSpaceDE w:val="0"/>
      <w:autoSpaceDN w:val="0"/>
      <w:spacing w:before="234" w:after="0" w:line="240" w:lineRule="auto"/>
      <w:ind w:left="3460"/>
      <w:outlineLvl w:val="1"/>
    </w:pPr>
    <w:rPr>
      <w:rFonts w:ascii="Times New Roman" w:eastAsia="Times New Roman" w:hAnsi="Times New Roman" w:cs="Times New Roman"/>
      <w:b/>
      <w:bCs/>
      <w:sz w:val="29"/>
      <w:szCs w:val="29"/>
    </w:rPr>
  </w:style>
  <w:style w:type="paragraph" w:styleId="Heading3">
    <w:name w:val="heading 3"/>
    <w:basedOn w:val="Normal"/>
    <w:next w:val="Normal"/>
    <w:link w:val="Heading3Char"/>
    <w:uiPriority w:val="9"/>
    <w:unhideWhenUsed/>
    <w:qFormat/>
    <w:rsid w:val="008235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16E1F"/>
    <w:pPr>
      <w:widowControl w:val="0"/>
      <w:autoSpaceDE w:val="0"/>
      <w:autoSpaceDN w:val="0"/>
      <w:spacing w:before="79" w:after="0" w:line="240" w:lineRule="auto"/>
      <w:ind w:left="393"/>
      <w:outlineLvl w:val="3"/>
    </w:pPr>
    <w:rPr>
      <w:rFonts w:ascii="Arial" w:eastAsia="Arial" w:hAnsi="Arial" w:cs="Arial"/>
      <w:b/>
      <w:bCs/>
      <w:sz w:val="26"/>
      <w:szCs w:val="26"/>
      <w:u w:val="single" w:color="000000"/>
    </w:rPr>
  </w:style>
  <w:style w:type="paragraph" w:styleId="Heading5">
    <w:name w:val="heading 5"/>
    <w:basedOn w:val="Normal"/>
    <w:next w:val="Normal"/>
    <w:link w:val="Heading5Char"/>
    <w:uiPriority w:val="9"/>
    <w:unhideWhenUsed/>
    <w:qFormat/>
    <w:rsid w:val="008235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75A42"/>
    <w:pPr>
      <w:widowControl w:val="0"/>
      <w:autoSpaceDE w:val="0"/>
      <w:autoSpaceDN w:val="0"/>
      <w:spacing w:before="85" w:after="0" w:line="240" w:lineRule="auto"/>
      <w:ind w:left="1627" w:right="912" w:hanging="840"/>
    </w:pPr>
    <w:rPr>
      <w:rFonts w:ascii="Arial" w:eastAsia="Arial" w:hAnsi="Arial" w:cs="Arial"/>
      <w:b/>
      <w:bCs/>
      <w:sz w:val="48"/>
      <w:szCs w:val="48"/>
    </w:rPr>
  </w:style>
  <w:style w:type="character" w:customStyle="1" w:styleId="TitleChar">
    <w:name w:val="Title Char"/>
    <w:basedOn w:val="DefaultParagraphFont"/>
    <w:link w:val="Title"/>
    <w:uiPriority w:val="1"/>
    <w:rsid w:val="00575A42"/>
    <w:rPr>
      <w:rFonts w:ascii="Arial" w:eastAsia="Arial" w:hAnsi="Arial" w:cs="Arial"/>
      <w:b/>
      <w:bCs/>
      <w:sz w:val="48"/>
      <w:szCs w:val="48"/>
    </w:rPr>
  </w:style>
  <w:style w:type="paragraph" w:styleId="TOC1">
    <w:name w:val="toc 1"/>
    <w:basedOn w:val="Normal"/>
    <w:uiPriority w:val="39"/>
    <w:qFormat/>
    <w:rsid w:val="000C7367"/>
    <w:pPr>
      <w:widowControl w:val="0"/>
      <w:autoSpaceDE w:val="0"/>
      <w:autoSpaceDN w:val="0"/>
      <w:spacing w:before="238" w:after="0" w:line="240" w:lineRule="auto"/>
      <w:ind w:left="220"/>
    </w:pPr>
    <w:rPr>
      <w:rFonts w:ascii="Arial" w:eastAsia="Arial" w:hAnsi="Arial" w:cs="Arial"/>
    </w:rPr>
  </w:style>
  <w:style w:type="character" w:customStyle="1" w:styleId="Heading4Char">
    <w:name w:val="Heading 4 Char"/>
    <w:basedOn w:val="DefaultParagraphFont"/>
    <w:link w:val="Heading4"/>
    <w:uiPriority w:val="1"/>
    <w:rsid w:val="00716E1F"/>
    <w:rPr>
      <w:rFonts w:ascii="Arial" w:eastAsia="Arial" w:hAnsi="Arial" w:cs="Arial"/>
      <w:b/>
      <w:bCs/>
      <w:sz w:val="26"/>
      <w:szCs w:val="26"/>
      <w:u w:val="single" w:color="000000"/>
    </w:rPr>
  </w:style>
  <w:style w:type="paragraph" w:styleId="BodyText">
    <w:name w:val="Body Text"/>
    <w:basedOn w:val="Normal"/>
    <w:link w:val="BodyTextChar"/>
    <w:uiPriority w:val="1"/>
    <w:qFormat/>
    <w:rsid w:val="00716E1F"/>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16E1F"/>
    <w:rPr>
      <w:rFonts w:ascii="Arial" w:eastAsia="Arial" w:hAnsi="Arial" w:cs="Arial"/>
    </w:rPr>
  </w:style>
  <w:style w:type="paragraph" w:styleId="ListParagraph">
    <w:name w:val="List Paragraph"/>
    <w:basedOn w:val="Normal"/>
    <w:uiPriority w:val="1"/>
    <w:qFormat/>
    <w:rsid w:val="00716E1F"/>
    <w:pPr>
      <w:widowControl w:val="0"/>
      <w:autoSpaceDE w:val="0"/>
      <w:autoSpaceDN w:val="0"/>
      <w:spacing w:after="0" w:line="240" w:lineRule="auto"/>
      <w:ind w:left="1659" w:hanging="360"/>
    </w:pPr>
    <w:rPr>
      <w:rFonts w:ascii="Arial" w:eastAsia="Arial" w:hAnsi="Arial" w:cs="Arial"/>
    </w:rPr>
  </w:style>
  <w:style w:type="paragraph" w:styleId="Header">
    <w:name w:val="header"/>
    <w:basedOn w:val="Normal"/>
    <w:link w:val="HeaderChar"/>
    <w:uiPriority w:val="99"/>
    <w:unhideWhenUsed/>
    <w:rsid w:val="00556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B69"/>
  </w:style>
  <w:style w:type="paragraph" w:styleId="Footer">
    <w:name w:val="footer"/>
    <w:basedOn w:val="Normal"/>
    <w:link w:val="FooterChar"/>
    <w:uiPriority w:val="99"/>
    <w:unhideWhenUsed/>
    <w:rsid w:val="00556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B69"/>
  </w:style>
  <w:style w:type="character" w:customStyle="1" w:styleId="Heading1Char">
    <w:name w:val="Heading 1 Char"/>
    <w:basedOn w:val="DefaultParagraphFont"/>
    <w:link w:val="Heading1"/>
    <w:uiPriority w:val="9"/>
    <w:rsid w:val="0082350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2350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823500"/>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1"/>
    <w:rsid w:val="00823500"/>
    <w:rPr>
      <w:rFonts w:ascii="Times New Roman" w:eastAsia="Times New Roman" w:hAnsi="Times New Roman" w:cs="Times New Roman"/>
      <w:b/>
      <w:bCs/>
      <w:sz w:val="29"/>
      <w:szCs w:val="29"/>
    </w:rPr>
  </w:style>
  <w:style w:type="paragraph" w:customStyle="1" w:styleId="TableParagraph">
    <w:name w:val="Table Paragraph"/>
    <w:basedOn w:val="Normal"/>
    <w:uiPriority w:val="1"/>
    <w:qFormat/>
    <w:rsid w:val="00823500"/>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823500"/>
    <w:pPr>
      <w:widowControl w:val="0"/>
      <w:autoSpaceDE w:val="0"/>
      <w:autoSpaceDN w:val="0"/>
      <w:spacing w:after="0" w:line="240" w:lineRule="auto"/>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823500"/>
    <w:rPr>
      <w:rFonts w:ascii="Segoe UI" w:eastAsia="Arial" w:hAnsi="Segoe UI" w:cs="Segoe UI"/>
      <w:sz w:val="18"/>
      <w:szCs w:val="18"/>
    </w:rPr>
  </w:style>
  <w:style w:type="character" w:styleId="CommentReference">
    <w:name w:val="annotation reference"/>
    <w:basedOn w:val="DefaultParagraphFont"/>
    <w:uiPriority w:val="99"/>
    <w:semiHidden/>
    <w:unhideWhenUsed/>
    <w:rsid w:val="00823500"/>
    <w:rPr>
      <w:sz w:val="16"/>
      <w:szCs w:val="16"/>
    </w:rPr>
  </w:style>
  <w:style w:type="paragraph" w:styleId="CommentText">
    <w:name w:val="annotation text"/>
    <w:basedOn w:val="Normal"/>
    <w:link w:val="CommentTextChar"/>
    <w:uiPriority w:val="99"/>
    <w:semiHidden/>
    <w:unhideWhenUsed/>
    <w:rsid w:val="00823500"/>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823500"/>
    <w:rPr>
      <w:rFonts w:ascii="Arial" w:eastAsia="Arial" w:hAnsi="Arial" w:cs="Arial"/>
      <w:sz w:val="20"/>
      <w:szCs w:val="20"/>
    </w:rPr>
  </w:style>
  <w:style w:type="paragraph" w:styleId="NormalWeb">
    <w:name w:val="Normal (Web)"/>
    <w:basedOn w:val="Normal"/>
    <w:uiPriority w:val="99"/>
    <w:unhideWhenUsed/>
    <w:rsid w:val="0094094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3310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3310E"/>
    <w:rPr>
      <w:rFonts w:ascii="Arial" w:eastAsia="Arial" w:hAnsi="Arial" w:cs="Arial"/>
      <w:b/>
      <w:bCs/>
      <w:sz w:val="20"/>
      <w:szCs w:val="20"/>
    </w:rPr>
  </w:style>
  <w:style w:type="paragraph" w:styleId="TOCHeading">
    <w:name w:val="TOC Heading"/>
    <w:basedOn w:val="Heading1"/>
    <w:next w:val="Normal"/>
    <w:uiPriority w:val="39"/>
    <w:unhideWhenUsed/>
    <w:qFormat/>
    <w:rsid w:val="00B2122B"/>
    <w:pPr>
      <w:spacing w:before="480" w:line="276" w:lineRule="auto"/>
      <w:outlineLvl w:val="9"/>
    </w:pPr>
    <w:rPr>
      <w:b/>
      <w:bCs/>
      <w:sz w:val="28"/>
      <w:szCs w:val="28"/>
      <w:lang w:eastAsia="ja-JP"/>
    </w:rPr>
  </w:style>
  <w:style w:type="paragraph" w:styleId="TOC3">
    <w:name w:val="toc 3"/>
    <w:basedOn w:val="Normal"/>
    <w:next w:val="Normal"/>
    <w:autoRedefine/>
    <w:uiPriority w:val="39"/>
    <w:unhideWhenUsed/>
    <w:rsid w:val="00B2122B"/>
    <w:pPr>
      <w:spacing w:after="100"/>
      <w:ind w:left="440"/>
    </w:pPr>
  </w:style>
  <w:style w:type="character" w:styleId="Hyperlink">
    <w:name w:val="Hyperlink"/>
    <w:basedOn w:val="DefaultParagraphFont"/>
    <w:uiPriority w:val="99"/>
    <w:unhideWhenUsed/>
    <w:rsid w:val="00B2122B"/>
    <w:rPr>
      <w:color w:val="0563C1" w:themeColor="hyperlink"/>
      <w:u w:val="single"/>
    </w:rPr>
  </w:style>
  <w:style w:type="character" w:customStyle="1" w:styleId="tlid-translation">
    <w:name w:val="tlid-translation"/>
    <w:basedOn w:val="DefaultParagraphFont"/>
    <w:rsid w:val="001E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2199">
      <w:bodyDiv w:val="1"/>
      <w:marLeft w:val="0"/>
      <w:marRight w:val="0"/>
      <w:marTop w:val="0"/>
      <w:marBottom w:val="0"/>
      <w:divBdr>
        <w:top w:val="none" w:sz="0" w:space="0" w:color="auto"/>
        <w:left w:val="none" w:sz="0" w:space="0" w:color="auto"/>
        <w:bottom w:val="none" w:sz="0" w:space="0" w:color="auto"/>
        <w:right w:val="none" w:sz="0" w:space="0" w:color="auto"/>
      </w:divBdr>
      <w:divsChild>
        <w:div w:id="2147040467">
          <w:marLeft w:val="0"/>
          <w:marRight w:val="0"/>
          <w:marTop w:val="0"/>
          <w:marBottom w:val="0"/>
          <w:divBdr>
            <w:top w:val="none" w:sz="0" w:space="0" w:color="auto"/>
            <w:left w:val="none" w:sz="0" w:space="0" w:color="auto"/>
            <w:bottom w:val="none" w:sz="0" w:space="0" w:color="auto"/>
            <w:right w:val="none" w:sz="0" w:space="0" w:color="auto"/>
          </w:divBdr>
          <w:divsChild>
            <w:div w:id="4209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707">
      <w:bodyDiv w:val="1"/>
      <w:marLeft w:val="0"/>
      <w:marRight w:val="0"/>
      <w:marTop w:val="0"/>
      <w:marBottom w:val="0"/>
      <w:divBdr>
        <w:top w:val="none" w:sz="0" w:space="0" w:color="auto"/>
        <w:left w:val="none" w:sz="0" w:space="0" w:color="auto"/>
        <w:bottom w:val="none" w:sz="0" w:space="0" w:color="auto"/>
        <w:right w:val="none" w:sz="0" w:space="0" w:color="auto"/>
      </w:divBdr>
    </w:div>
    <w:div w:id="64303629">
      <w:bodyDiv w:val="1"/>
      <w:marLeft w:val="0"/>
      <w:marRight w:val="0"/>
      <w:marTop w:val="0"/>
      <w:marBottom w:val="0"/>
      <w:divBdr>
        <w:top w:val="none" w:sz="0" w:space="0" w:color="auto"/>
        <w:left w:val="none" w:sz="0" w:space="0" w:color="auto"/>
        <w:bottom w:val="none" w:sz="0" w:space="0" w:color="auto"/>
        <w:right w:val="none" w:sz="0" w:space="0" w:color="auto"/>
      </w:divBdr>
      <w:divsChild>
        <w:div w:id="194773956">
          <w:marLeft w:val="0"/>
          <w:marRight w:val="0"/>
          <w:marTop w:val="0"/>
          <w:marBottom w:val="0"/>
          <w:divBdr>
            <w:top w:val="none" w:sz="0" w:space="0" w:color="auto"/>
            <w:left w:val="none" w:sz="0" w:space="0" w:color="auto"/>
            <w:bottom w:val="none" w:sz="0" w:space="0" w:color="auto"/>
            <w:right w:val="none" w:sz="0" w:space="0" w:color="auto"/>
          </w:divBdr>
          <w:divsChild>
            <w:div w:id="1850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0871">
      <w:bodyDiv w:val="1"/>
      <w:marLeft w:val="0"/>
      <w:marRight w:val="0"/>
      <w:marTop w:val="0"/>
      <w:marBottom w:val="0"/>
      <w:divBdr>
        <w:top w:val="none" w:sz="0" w:space="0" w:color="auto"/>
        <w:left w:val="none" w:sz="0" w:space="0" w:color="auto"/>
        <w:bottom w:val="none" w:sz="0" w:space="0" w:color="auto"/>
        <w:right w:val="none" w:sz="0" w:space="0" w:color="auto"/>
      </w:divBdr>
      <w:divsChild>
        <w:div w:id="745612518">
          <w:marLeft w:val="0"/>
          <w:marRight w:val="0"/>
          <w:marTop w:val="0"/>
          <w:marBottom w:val="0"/>
          <w:divBdr>
            <w:top w:val="none" w:sz="0" w:space="0" w:color="auto"/>
            <w:left w:val="none" w:sz="0" w:space="0" w:color="auto"/>
            <w:bottom w:val="none" w:sz="0" w:space="0" w:color="auto"/>
            <w:right w:val="none" w:sz="0" w:space="0" w:color="auto"/>
          </w:divBdr>
          <w:divsChild>
            <w:div w:id="14209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5047">
      <w:bodyDiv w:val="1"/>
      <w:marLeft w:val="0"/>
      <w:marRight w:val="0"/>
      <w:marTop w:val="0"/>
      <w:marBottom w:val="0"/>
      <w:divBdr>
        <w:top w:val="none" w:sz="0" w:space="0" w:color="auto"/>
        <w:left w:val="none" w:sz="0" w:space="0" w:color="auto"/>
        <w:bottom w:val="none" w:sz="0" w:space="0" w:color="auto"/>
        <w:right w:val="none" w:sz="0" w:space="0" w:color="auto"/>
      </w:divBdr>
    </w:div>
    <w:div w:id="528373547">
      <w:bodyDiv w:val="1"/>
      <w:marLeft w:val="0"/>
      <w:marRight w:val="0"/>
      <w:marTop w:val="0"/>
      <w:marBottom w:val="0"/>
      <w:divBdr>
        <w:top w:val="none" w:sz="0" w:space="0" w:color="auto"/>
        <w:left w:val="none" w:sz="0" w:space="0" w:color="auto"/>
        <w:bottom w:val="none" w:sz="0" w:space="0" w:color="auto"/>
        <w:right w:val="none" w:sz="0" w:space="0" w:color="auto"/>
      </w:divBdr>
      <w:divsChild>
        <w:div w:id="708727851">
          <w:marLeft w:val="0"/>
          <w:marRight w:val="0"/>
          <w:marTop w:val="0"/>
          <w:marBottom w:val="0"/>
          <w:divBdr>
            <w:top w:val="none" w:sz="0" w:space="0" w:color="auto"/>
            <w:left w:val="none" w:sz="0" w:space="0" w:color="auto"/>
            <w:bottom w:val="none" w:sz="0" w:space="0" w:color="auto"/>
            <w:right w:val="none" w:sz="0" w:space="0" w:color="auto"/>
          </w:divBdr>
          <w:divsChild>
            <w:div w:id="9301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3452">
      <w:bodyDiv w:val="1"/>
      <w:marLeft w:val="0"/>
      <w:marRight w:val="0"/>
      <w:marTop w:val="0"/>
      <w:marBottom w:val="0"/>
      <w:divBdr>
        <w:top w:val="none" w:sz="0" w:space="0" w:color="auto"/>
        <w:left w:val="none" w:sz="0" w:space="0" w:color="auto"/>
        <w:bottom w:val="none" w:sz="0" w:space="0" w:color="auto"/>
        <w:right w:val="none" w:sz="0" w:space="0" w:color="auto"/>
      </w:divBdr>
      <w:divsChild>
        <w:div w:id="454297558">
          <w:marLeft w:val="0"/>
          <w:marRight w:val="0"/>
          <w:marTop w:val="0"/>
          <w:marBottom w:val="0"/>
          <w:divBdr>
            <w:top w:val="none" w:sz="0" w:space="0" w:color="auto"/>
            <w:left w:val="none" w:sz="0" w:space="0" w:color="auto"/>
            <w:bottom w:val="none" w:sz="0" w:space="0" w:color="auto"/>
            <w:right w:val="none" w:sz="0" w:space="0" w:color="auto"/>
          </w:divBdr>
          <w:divsChild>
            <w:div w:id="9834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0370">
      <w:bodyDiv w:val="1"/>
      <w:marLeft w:val="0"/>
      <w:marRight w:val="0"/>
      <w:marTop w:val="0"/>
      <w:marBottom w:val="0"/>
      <w:divBdr>
        <w:top w:val="none" w:sz="0" w:space="0" w:color="auto"/>
        <w:left w:val="none" w:sz="0" w:space="0" w:color="auto"/>
        <w:bottom w:val="none" w:sz="0" w:space="0" w:color="auto"/>
        <w:right w:val="none" w:sz="0" w:space="0" w:color="auto"/>
      </w:divBdr>
      <w:divsChild>
        <w:div w:id="1229457723">
          <w:marLeft w:val="0"/>
          <w:marRight w:val="0"/>
          <w:marTop w:val="0"/>
          <w:marBottom w:val="0"/>
          <w:divBdr>
            <w:top w:val="none" w:sz="0" w:space="0" w:color="auto"/>
            <w:left w:val="none" w:sz="0" w:space="0" w:color="auto"/>
            <w:bottom w:val="none" w:sz="0" w:space="0" w:color="auto"/>
            <w:right w:val="none" w:sz="0" w:space="0" w:color="auto"/>
          </w:divBdr>
          <w:divsChild>
            <w:div w:id="3637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4395">
      <w:bodyDiv w:val="1"/>
      <w:marLeft w:val="0"/>
      <w:marRight w:val="0"/>
      <w:marTop w:val="0"/>
      <w:marBottom w:val="0"/>
      <w:divBdr>
        <w:top w:val="none" w:sz="0" w:space="0" w:color="auto"/>
        <w:left w:val="none" w:sz="0" w:space="0" w:color="auto"/>
        <w:bottom w:val="none" w:sz="0" w:space="0" w:color="auto"/>
        <w:right w:val="none" w:sz="0" w:space="0" w:color="auto"/>
      </w:divBdr>
      <w:divsChild>
        <w:div w:id="1154758945">
          <w:marLeft w:val="0"/>
          <w:marRight w:val="0"/>
          <w:marTop w:val="0"/>
          <w:marBottom w:val="0"/>
          <w:divBdr>
            <w:top w:val="none" w:sz="0" w:space="0" w:color="auto"/>
            <w:left w:val="none" w:sz="0" w:space="0" w:color="auto"/>
            <w:bottom w:val="none" w:sz="0" w:space="0" w:color="auto"/>
            <w:right w:val="none" w:sz="0" w:space="0" w:color="auto"/>
          </w:divBdr>
          <w:divsChild>
            <w:div w:id="1839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549">
      <w:bodyDiv w:val="1"/>
      <w:marLeft w:val="0"/>
      <w:marRight w:val="0"/>
      <w:marTop w:val="0"/>
      <w:marBottom w:val="0"/>
      <w:divBdr>
        <w:top w:val="none" w:sz="0" w:space="0" w:color="auto"/>
        <w:left w:val="none" w:sz="0" w:space="0" w:color="auto"/>
        <w:bottom w:val="none" w:sz="0" w:space="0" w:color="auto"/>
        <w:right w:val="none" w:sz="0" w:space="0" w:color="auto"/>
      </w:divBdr>
      <w:divsChild>
        <w:div w:id="887182126">
          <w:marLeft w:val="0"/>
          <w:marRight w:val="0"/>
          <w:marTop w:val="0"/>
          <w:marBottom w:val="0"/>
          <w:divBdr>
            <w:top w:val="none" w:sz="0" w:space="0" w:color="auto"/>
            <w:left w:val="none" w:sz="0" w:space="0" w:color="auto"/>
            <w:bottom w:val="none" w:sz="0" w:space="0" w:color="auto"/>
            <w:right w:val="none" w:sz="0" w:space="0" w:color="auto"/>
          </w:divBdr>
          <w:divsChild>
            <w:div w:id="1795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4444">
      <w:bodyDiv w:val="1"/>
      <w:marLeft w:val="0"/>
      <w:marRight w:val="0"/>
      <w:marTop w:val="0"/>
      <w:marBottom w:val="0"/>
      <w:divBdr>
        <w:top w:val="none" w:sz="0" w:space="0" w:color="auto"/>
        <w:left w:val="none" w:sz="0" w:space="0" w:color="auto"/>
        <w:bottom w:val="none" w:sz="0" w:space="0" w:color="auto"/>
        <w:right w:val="none" w:sz="0" w:space="0" w:color="auto"/>
      </w:divBdr>
      <w:divsChild>
        <w:div w:id="998773122">
          <w:marLeft w:val="0"/>
          <w:marRight w:val="0"/>
          <w:marTop w:val="0"/>
          <w:marBottom w:val="0"/>
          <w:divBdr>
            <w:top w:val="none" w:sz="0" w:space="0" w:color="auto"/>
            <w:left w:val="none" w:sz="0" w:space="0" w:color="auto"/>
            <w:bottom w:val="none" w:sz="0" w:space="0" w:color="auto"/>
            <w:right w:val="none" w:sz="0" w:space="0" w:color="auto"/>
          </w:divBdr>
          <w:divsChild>
            <w:div w:id="10598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1255">
      <w:bodyDiv w:val="1"/>
      <w:marLeft w:val="0"/>
      <w:marRight w:val="0"/>
      <w:marTop w:val="0"/>
      <w:marBottom w:val="0"/>
      <w:divBdr>
        <w:top w:val="none" w:sz="0" w:space="0" w:color="auto"/>
        <w:left w:val="none" w:sz="0" w:space="0" w:color="auto"/>
        <w:bottom w:val="none" w:sz="0" w:space="0" w:color="auto"/>
        <w:right w:val="none" w:sz="0" w:space="0" w:color="auto"/>
      </w:divBdr>
      <w:divsChild>
        <w:div w:id="137458107">
          <w:marLeft w:val="0"/>
          <w:marRight w:val="0"/>
          <w:marTop w:val="0"/>
          <w:marBottom w:val="0"/>
          <w:divBdr>
            <w:top w:val="none" w:sz="0" w:space="0" w:color="auto"/>
            <w:left w:val="none" w:sz="0" w:space="0" w:color="auto"/>
            <w:bottom w:val="none" w:sz="0" w:space="0" w:color="auto"/>
            <w:right w:val="none" w:sz="0" w:space="0" w:color="auto"/>
          </w:divBdr>
          <w:divsChild>
            <w:div w:id="2720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4793">
      <w:bodyDiv w:val="1"/>
      <w:marLeft w:val="0"/>
      <w:marRight w:val="0"/>
      <w:marTop w:val="0"/>
      <w:marBottom w:val="0"/>
      <w:divBdr>
        <w:top w:val="none" w:sz="0" w:space="0" w:color="auto"/>
        <w:left w:val="none" w:sz="0" w:space="0" w:color="auto"/>
        <w:bottom w:val="none" w:sz="0" w:space="0" w:color="auto"/>
        <w:right w:val="none" w:sz="0" w:space="0" w:color="auto"/>
      </w:divBdr>
      <w:divsChild>
        <w:div w:id="2142333774">
          <w:marLeft w:val="0"/>
          <w:marRight w:val="0"/>
          <w:marTop w:val="0"/>
          <w:marBottom w:val="0"/>
          <w:divBdr>
            <w:top w:val="none" w:sz="0" w:space="0" w:color="auto"/>
            <w:left w:val="none" w:sz="0" w:space="0" w:color="auto"/>
            <w:bottom w:val="none" w:sz="0" w:space="0" w:color="auto"/>
            <w:right w:val="none" w:sz="0" w:space="0" w:color="auto"/>
          </w:divBdr>
          <w:divsChild>
            <w:div w:id="5503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059">
      <w:bodyDiv w:val="1"/>
      <w:marLeft w:val="0"/>
      <w:marRight w:val="0"/>
      <w:marTop w:val="0"/>
      <w:marBottom w:val="0"/>
      <w:divBdr>
        <w:top w:val="none" w:sz="0" w:space="0" w:color="auto"/>
        <w:left w:val="none" w:sz="0" w:space="0" w:color="auto"/>
        <w:bottom w:val="none" w:sz="0" w:space="0" w:color="auto"/>
        <w:right w:val="none" w:sz="0" w:space="0" w:color="auto"/>
      </w:divBdr>
    </w:div>
    <w:div w:id="1785808231">
      <w:bodyDiv w:val="1"/>
      <w:marLeft w:val="0"/>
      <w:marRight w:val="0"/>
      <w:marTop w:val="0"/>
      <w:marBottom w:val="0"/>
      <w:divBdr>
        <w:top w:val="none" w:sz="0" w:space="0" w:color="auto"/>
        <w:left w:val="none" w:sz="0" w:space="0" w:color="auto"/>
        <w:bottom w:val="none" w:sz="0" w:space="0" w:color="auto"/>
        <w:right w:val="none" w:sz="0" w:space="0" w:color="auto"/>
      </w:divBdr>
      <w:divsChild>
        <w:div w:id="1556240233">
          <w:marLeft w:val="0"/>
          <w:marRight w:val="0"/>
          <w:marTop w:val="0"/>
          <w:marBottom w:val="0"/>
          <w:divBdr>
            <w:top w:val="none" w:sz="0" w:space="0" w:color="auto"/>
            <w:left w:val="none" w:sz="0" w:space="0" w:color="auto"/>
            <w:bottom w:val="none" w:sz="0" w:space="0" w:color="auto"/>
            <w:right w:val="none" w:sz="0" w:space="0" w:color="auto"/>
          </w:divBdr>
          <w:divsChild>
            <w:div w:id="12605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5393">
      <w:bodyDiv w:val="1"/>
      <w:marLeft w:val="0"/>
      <w:marRight w:val="0"/>
      <w:marTop w:val="0"/>
      <w:marBottom w:val="0"/>
      <w:divBdr>
        <w:top w:val="none" w:sz="0" w:space="0" w:color="auto"/>
        <w:left w:val="none" w:sz="0" w:space="0" w:color="auto"/>
        <w:bottom w:val="none" w:sz="0" w:space="0" w:color="auto"/>
        <w:right w:val="none" w:sz="0" w:space="0" w:color="auto"/>
      </w:divBdr>
      <w:divsChild>
        <w:div w:id="826364857">
          <w:marLeft w:val="0"/>
          <w:marRight w:val="0"/>
          <w:marTop w:val="0"/>
          <w:marBottom w:val="0"/>
          <w:divBdr>
            <w:top w:val="none" w:sz="0" w:space="0" w:color="auto"/>
            <w:left w:val="none" w:sz="0" w:space="0" w:color="auto"/>
            <w:bottom w:val="none" w:sz="0" w:space="0" w:color="auto"/>
            <w:right w:val="none" w:sz="0" w:space="0" w:color="auto"/>
          </w:divBdr>
          <w:divsChild>
            <w:div w:id="52706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00346">
      <w:bodyDiv w:val="1"/>
      <w:marLeft w:val="0"/>
      <w:marRight w:val="0"/>
      <w:marTop w:val="0"/>
      <w:marBottom w:val="0"/>
      <w:divBdr>
        <w:top w:val="none" w:sz="0" w:space="0" w:color="auto"/>
        <w:left w:val="none" w:sz="0" w:space="0" w:color="auto"/>
        <w:bottom w:val="none" w:sz="0" w:space="0" w:color="auto"/>
        <w:right w:val="none" w:sz="0" w:space="0" w:color="auto"/>
      </w:divBdr>
      <w:divsChild>
        <w:div w:id="1167400461">
          <w:marLeft w:val="0"/>
          <w:marRight w:val="0"/>
          <w:marTop w:val="0"/>
          <w:marBottom w:val="0"/>
          <w:divBdr>
            <w:top w:val="none" w:sz="0" w:space="0" w:color="auto"/>
            <w:left w:val="none" w:sz="0" w:space="0" w:color="auto"/>
            <w:bottom w:val="none" w:sz="0" w:space="0" w:color="auto"/>
            <w:right w:val="none" w:sz="0" w:space="0" w:color="auto"/>
          </w:divBdr>
          <w:divsChild>
            <w:div w:id="5804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A8B9-0F08-4021-A0A2-0F7B57EA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4770</Words>
  <Characters>27189</Characters>
  <Application>Microsoft Office Word</Application>
  <DocSecurity>0</DocSecurity>
  <Lines>226</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Tsereteli</dc:creator>
  <cp:lastModifiedBy>CDC CDC</cp:lastModifiedBy>
  <cp:revision>2</cp:revision>
  <dcterms:created xsi:type="dcterms:W3CDTF">2020-03-07T11:27:00Z</dcterms:created>
  <dcterms:modified xsi:type="dcterms:W3CDTF">2020-03-07T11:27:00Z</dcterms:modified>
</cp:coreProperties>
</file>